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0795" w14:textId="78BBF9F8" w:rsidR="0036379A" w:rsidRDefault="0036379A" w:rsidP="004928D3">
      <w:pPr>
        <w:framePr w:w="2172" w:h="2109" w:hRule="exact" w:hSpace="79" w:vSpace="40" w:wrap="auto" w:vAnchor="text" w:hAnchor="page" w:x="8112" w:y="1" w:anchorLock="1"/>
        <w:widowControl w:val="0"/>
        <w:jc w:val="center"/>
        <w:rPr>
          <w:rFonts w:ascii="Times New Roman" w:eastAsia="Times New Roman" w:hAnsi="Times New Roman"/>
          <w:sz w:val="24"/>
          <w:szCs w:val="24"/>
        </w:rPr>
      </w:pPr>
    </w:p>
    <w:p w14:paraId="0D0CCD63" w14:textId="41C890F6" w:rsidR="004928D3" w:rsidRPr="00A053B0" w:rsidRDefault="004928D3" w:rsidP="004928D3">
      <w:pPr>
        <w:framePr w:w="2172" w:h="2109" w:hRule="exact" w:hSpace="79" w:vSpace="40" w:wrap="auto" w:vAnchor="text" w:hAnchor="page" w:x="8112" w:y="1" w:anchorLock="1"/>
        <w:widowControl w:val="0"/>
        <w:jc w:val="center"/>
        <w:rPr>
          <w:rFonts w:ascii="Times New Roman" w:eastAsia="Times New Roman" w:hAnsi="Times New Roman"/>
          <w:sz w:val="24"/>
          <w:szCs w:val="24"/>
          <w:lang w:val="ru-RU"/>
        </w:rPr>
      </w:pPr>
      <w:r w:rsidRPr="00A053B0">
        <w:rPr>
          <w:rFonts w:ascii="Times New Roman" w:eastAsia="Times New Roman" w:hAnsi="Times New Roman"/>
          <w:noProof/>
          <w:sz w:val="24"/>
          <w:szCs w:val="24"/>
          <w:lang w:eastAsia="lt-LT"/>
        </w:rPr>
        <w:drawing>
          <wp:inline distT="0" distB="0" distL="0" distR="0" wp14:anchorId="2E172F07" wp14:editId="4A73F3C3">
            <wp:extent cx="1238250" cy="857250"/>
            <wp:effectExtent l="0" t="0" r="0" b="0"/>
            <wp:docPr id="6" name="Paveikslėlis 6" descr="http://www.vilnius.lt/new/images/herbas2.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ttp://www.vilnius.lt/new/images/herbas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57250"/>
                    </a:xfrm>
                    <a:prstGeom prst="rect">
                      <a:avLst/>
                    </a:prstGeom>
                    <a:noFill/>
                    <a:ln>
                      <a:noFill/>
                    </a:ln>
                  </pic:spPr>
                </pic:pic>
              </a:graphicData>
            </a:graphic>
          </wp:inline>
        </w:drawing>
      </w:r>
    </w:p>
    <w:p w14:paraId="3F2FF6AD" w14:textId="77777777" w:rsidR="004928D3" w:rsidRPr="001B424C" w:rsidRDefault="004928D3" w:rsidP="004928D3">
      <w:pPr>
        <w:framePr w:w="2172" w:h="2109" w:hRule="exact" w:hSpace="79" w:vSpace="40" w:wrap="auto" w:vAnchor="text" w:hAnchor="page" w:x="8112" w:y="1" w:anchorLock="1"/>
        <w:widowControl w:val="0"/>
        <w:spacing w:before="60"/>
        <w:jc w:val="center"/>
        <w:rPr>
          <w:rFonts w:ascii="Times New Roman" w:eastAsia="Times New Roman" w:hAnsi="Times New Roman"/>
          <w:b/>
          <w:bCs/>
          <w:sz w:val="20"/>
          <w:szCs w:val="20"/>
          <w:lang w:val="ru-RU"/>
        </w:rPr>
      </w:pPr>
      <w:r w:rsidRPr="001B424C">
        <w:rPr>
          <w:rFonts w:ascii="Times New Roman" w:eastAsia="Times New Roman" w:hAnsi="Times New Roman"/>
          <w:sz w:val="20"/>
          <w:szCs w:val="20"/>
          <w:lang w:val="ru-RU"/>
        </w:rPr>
        <w:t>Vilniaus miesto savivaldybė</w:t>
      </w:r>
    </w:p>
    <w:p w14:paraId="4B344C08" w14:textId="7A56C593" w:rsidR="00EC35A3" w:rsidRPr="00A053B0" w:rsidRDefault="004928D3" w:rsidP="00EC35A3">
      <w:pPr>
        <w:pStyle w:val="Antrats"/>
        <w:rPr>
          <w:rFonts w:ascii="Times New Roman" w:hAnsi="Times New Roman"/>
          <w:sz w:val="24"/>
          <w:szCs w:val="24"/>
        </w:rPr>
      </w:pPr>
      <w:r w:rsidRPr="00A053B0">
        <w:rPr>
          <w:rFonts w:ascii="Times New Roman" w:hAnsi="Times New Roman"/>
          <w:caps/>
          <w:noProof/>
          <w:sz w:val="24"/>
          <w:szCs w:val="24"/>
          <w:lang w:eastAsia="lt-LT"/>
        </w:rPr>
        <w:drawing>
          <wp:inline distT="0" distB="0" distL="0" distR="0" wp14:anchorId="798F574F" wp14:editId="7FF47FF4">
            <wp:extent cx="1457325" cy="72408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2241" cy="746397"/>
                    </a:xfrm>
                    <a:prstGeom prst="rect">
                      <a:avLst/>
                    </a:prstGeom>
                    <a:noFill/>
                    <a:ln>
                      <a:noFill/>
                    </a:ln>
                  </pic:spPr>
                </pic:pic>
              </a:graphicData>
            </a:graphic>
          </wp:inline>
        </w:drawing>
      </w:r>
      <w:r w:rsidRPr="00A053B0">
        <w:rPr>
          <w:rFonts w:ascii="Times New Roman" w:hAnsi="Times New Roman"/>
          <w:noProof/>
          <w:sz w:val="24"/>
          <w:szCs w:val="24"/>
          <w:lang w:eastAsia="lt-LT"/>
        </w:rPr>
        <w:drawing>
          <wp:inline distT="0" distB="0" distL="0" distR="0" wp14:anchorId="6DE680DA" wp14:editId="3EEA0D21">
            <wp:extent cx="1853563" cy="609600"/>
            <wp:effectExtent l="0" t="0" r="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11864" cy="628774"/>
                    </a:xfrm>
                    <a:prstGeom prst="rect">
                      <a:avLst/>
                    </a:prstGeom>
                    <a:noFill/>
                    <a:ln>
                      <a:noFill/>
                    </a:ln>
                  </pic:spPr>
                </pic:pic>
              </a:graphicData>
            </a:graphic>
          </wp:inline>
        </w:drawing>
      </w:r>
    </w:p>
    <w:p w14:paraId="4957B765" w14:textId="77777777" w:rsidR="004928D3" w:rsidRPr="00A053B0" w:rsidRDefault="004928D3" w:rsidP="00EC35A3">
      <w:pPr>
        <w:ind w:right="-999"/>
        <w:jc w:val="center"/>
        <w:rPr>
          <w:rFonts w:ascii="Times New Roman" w:hAnsi="Times New Roman"/>
          <w:sz w:val="24"/>
          <w:szCs w:val="24"/>
        </w:rPr>
      </w:pPr>
    </w:p>
    <w:p w14:paraId="3A2BC236" w14:textId="77777777" w:rsidR="004928D3" w:rsidRPr="00A053B0" w:rsidRDefault="004928D3" w:rsidP="00EC35A3">
      <w:pPr>
        <w:ind w:right="-999"/>
        <w:jc w:val="center"/>
        <w:rPr>
          <w:rFonts w:ascii="Times New Roman" w:hAnsi="Times New Roman"/>
          <w:sz w:val="24"/>
          <w:szCs w:val="24"/>
        </w:rPr>
      </w:pPr>
    </w:p>
    <w:p w14:paraId="23CF6306" w14:textId="77777777" w:rsidR="0000192E" w:rsidRPr="00A053B0" w:rsidRDefault="00EC35A3" w:rsidP="0000192E">
      <w:pPr>
        <w:ind w:left="5760"/>
        <w:rPr>
          <w:rFonts w:ascii="Times New Roman" w:eastAsia="Times New Roman" w:hAnsi="Times New Roman"/>
          <w:sz w:val="24"/>
          <w:szCs w:val="24"/>
        </w:rPr>
      </w:pPr>
      <w:r w:rsidRPr="00A053B0">
        <w:rPr>
          <w:rFonts w:ascii="Times New Roman" w:hAnsi="Times New Roman"/>
          <w:sz w:val="24"/>
          <w:szCs w:val="24"/>
        </w:rPr>
        <w:br w:type="textWrapping" w:clear="all"/>
      </w:r>
    </w:p>
    <w:p w14:paraId="690BAC32" w14:textId="77777777" w:rsidR="001B424C" w:rsidRDefault="0000192E" w:rsidP="0000192E">
      <w:pPr>
        <w:ind w:left="5760"/>
        <w:rPr>
          <w:rFonts w:ascii="Times New Roman" w:eastAsia="Times New Roman" w:hAnsi="Times New Roman"/>
          <w:sz w:val="24"/>
          <w:szCs w:val="24"/>
        </w:rPr>
      </w:pPr>
      <w:r w:rsidRPr="00A053B0">
        <w:rPr>
          <w:rFonts w:ascii="Times New Roman" w:eastAsia="Times New Roman" w:hAnsi="Times New Roman"/>
          <w:sz w:val="24"/>
          <w:szCs w:val="24"/>
        </w:rPr>
        <w:t xml:space="preserve">         </w:t>
      </w:r>
    </w:p>
    <w:p w14:paraId="12913F65" w14:textId="771A673F" w:rsidR="0000192E" w:rsidRPr="00A053B0" w:rsidRDefault="0000192E" w:rsidP="0000192E">
      <w:pPr>
        <w:ind w:left="5760"/>
        <w:rPr>
          <w:rFonts w:ascii="Times New Roman" w:eastAsia="Times New Roman" w:hAnsi="Times New Roman"/>
          <w:sz w:val="24"/>
          <w:szCs w:val="24"/>
        </w:rPr>
      </w:pPr>
      <w:r w:rsidRPr="00A053B0">
        <w:rPr>
          <w:rFonts w:ascii="Times New Roman" w:eastAsia="Times New Roman" w:hAnsi="Times New Roman"/>
          <w:sz w:val="24"/>
          <w:szCs w:val="24"/>
        </w:rPr>
        <w:t>PATVIRTINTA</w:t>
      </w:r>
      <w:r w:rsidR="00A82F05">
        <w:rPr>
          <w:rFonts w:ascii="Times New Roman" w:eastAsia="Times New Roman" w:hAnsi="Times New Roman"/>
          <w:sz w:val="24"/>
          <w:szCs w:val="24"/>
        </w:rPr>
        <w:t>:</w:t>
      </w:r>
    </w:p>
    <w:p w14:paraId="505D377B" w14:textId="703C0509" w:rsidR="00A82F05" w:rsidRDefault="0000192E" w:rsidP="00A82F05">
      <w:pPr>
        <w:ind w:left="5760"/>
        <w:rPr>
          <w:rFonts w:ascii="Times New Roman" w:eastAsia="Times New Roman" w:hAnsi="Times New Roman"/>
          <w:sz w:val="24"/>
          <w:szCs w:val="24"/>
        </w:rPr>
      </w:pPr>
      <w:r w:rsidRPr="00A053B0">
        <w:rPr>
          <w:rFonts w:ascii="Times New Roman" w:eastAsia="Times New Roman" w:hAnsi="Times New Roman"/>
          <w:sz w:val="24"/>
          <w:szCs w:val="24"/>
        </w:rPr>
        <w:t>UAB „Grinda“ direktoriaus</w:t>
      </w:r>
      <w:r w:rsidR="00A82F05">
        <w:rPr>
          <w:rFonts w:ascii="Times New Roman" w:eastAsia="Times New Roman" w:hAnsi="Times New Roman"/>
          <w:sz w:val="24"/>
          <w:szCs w:val="24"/>
        </w:rPr>
        <w:t xml:space="preserve">             pavaduotojas paviršinių nuotekų tinklams </w:t>
      </w:r>
      <w:r w:rsidR="00841378">
        <w:rPr>
          <w:rFonts w:ascii="Times New Roman" w:eastAsia="Times New Roman" w:hAnsi="Times New Roman"/>
          <w:sz w:val="24"/>
          <w:szCs w:val="24"/>
        </w:rPr>
        <w:t>Rimantas Kupliauskas</w:t>
      </w:r>
    </w:p>
    <w:p w14:paraId="6939B20C" w14:textId="65462AA3" w:rsidR="0000192E" w:rsidRDefault="00841378" w:rsidP="00841378">
      <w:pPr>
        <w:ind w:left="3600"/>
        <w:rPr>
          <w:rFonts w:ascii="Times New Roman" w:eastAsia="Times New Roman" w:hAnsi="Times New Roman"/>
          <w:sz w:val="24"/>
          <w:szCs w:val="24"/>
        </w:rPr>
      </w:pPr>
      <w:r>
        <w:rPr>
          <w:rFonts w:ascii="Times New Roman" w:eastAsia="Times New Roman" w:hAnsi="Times New Roman"/>
          <w:sz w:val="24"/>
          <w:szCs w:val="24"/>
        </w:rPr>
        <w:t xml:space="preserve">                                    (pagal 2016-10-28 įgaliojimą Nr. 597)     </w:t>
      </w:r>
    </w:p>
    <w:p w14:paraId="47B3D006" w14:textId="77777777" w:rsidR="00A82F05" w:rsidRDefault="00A82F05" w:rsidP="00A82F05">
      <w:pPr>
        <w:ind w:left="2160" w:firstLine="720"/>
        <w:jc w:val="center"/>
        <w:rPr>
          <w:rFonts w:ascii="Times New Roman" w:eastAsia="Times New Roman" w:hAnsi="Times New Roman"/>
          <w:sz w:val="24"/>
          <w:szCs w:val="24"/>
        </w:rPr>
      </w:pPr>
      <w:r>
        <w:rPr>
          <w:rFonts w:ascii="Times New Roman" w:eastAsia="Times New Roman" w:hAnsi="Times New Roman"/>
          <w:sz w:val="24"/>
          <w:szCs w:val="24"/>
        </w:rPr>
        <w:t xml:space="preserve">  </w:t>
      </w:r>
    </w:p>
    <w:p w14:paraId="04D8D987" w14:textId="77777777" w:rsidR="00A82F05" w:rsidRDefault="00A82F05" w:rsidP="00A82F05">
      <w:pPr>
        <w:ind w:left="2160" w:firstLine="720"/>
        <w:jc w:val="center"/>
        <w:rPr>
          <w:rFonts w:ascii="Times New Roman" w:eastAsia="Times New Roman" w:hAnsi="Times New Roman"/>
          <w:sz w:val="24"/>
          <w:szCs w:val="24"/>
        </w:rPr>
      </w:pPr>
    </w:p>
    <w:p w14:paraId="75FCC408" w14:textId="55799F24" w:rsidR="00A82F05" w:rsidRPr="00A053B0" w:rsidRDefault="00A82F05" w:rsidP="00A82F05">
      <w:pPr>
        <w:ind w:left="2160" w:firstLine="720"/>
        <w:rPr>
          <w:rFonts w:ascii="Times New Roman" w:eastAsia="Times New Roman" w:hAnsi="Times New Roman"/>
          <w:sz w:val="24"/>
          <w:szCs w:val="24"/>
        </w:rPr>
      </w:pPr>
      <w:r>
        <w:rPr>
          <w:rFonts w:ascii="Times New Roman" w:eastAsia="Times New Roman" w:hAnsi="Times New Roman"/>
          <w:sz w:val="24"/>
          <w:szCs w:val="24"/>
        </w:rPr>
        <w:t xml:space="preserve">                                                 2016-12-</w:t>
      </w:r>
      <w:r w:rsidR="003E0A93">
        <w:rPr>
          <w:rFonts w:ascii="Times New Roman" w:eastAsia="Times New Roman" w:hAnsi="Times New Roman"/>
          <w:sz w:val="24"/>
          <w:szCs w:val="24"/>
        </w:rPr>
        <w:t>2</w:t>
      </w:r>
      <w:r w:rsidR="00DE2820">
        <w:rPr>
          <w:rFonts w:ascii="Times New Roman" w:eastAsia="Times New Roman" w:hAnsi="Times New Roman"/>
          <w:sz w:val="24"/>
          <w:szCs w:val="24"/>
        </w:rPr>
        <w:t>3</w:t>
      </w:r>
      <w:bookmarkStart w:id="0" w:name="_GoBack"/>
      <w:bookmarkEnd w:id="0"/>
    </w:p>
    <w:p w14:paraId="65706494" w14:textId="4CE14AFF" w:rsidR="0000192E" w:rsidRPr="00A053B0" w:rsidRDefault="0000192E" w:rsidP="0000192E">
      <w:pPr>
        <w:rPr>
          <w:rFonts w:ascii="Times New Roman" w:eastAsia="Times New Roman" w:hAnsi="Times New Roman"/>
          <w:sz w:val="24"/>
          <w:szCs w:val="24"/>
        </w:rPr>
      </w:pPr>
      <w:r w:rsidRPr="00A053B0">
        <w:rPr>
          <w:rFonts w:ascii="Times New Roman" w:eastAsia="Times New Roman" w:hAnsi="Times New Roman"/>
          <w:sz w:val="24"/>
          <w:szCs w:val="24"/>
        </w:rPr>
        <w:t xml:space="preserve">         </w:t>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r>
      <w:r w:rsidRPr="00A053B0">
        <w:rPr>
          <w:rFonts w:ascii="Times New Roman" w:eastAsia="Times New Roman" w:hAnsi="Times New Roman"/>
          <w:sz w:val="24"/>
          <w:szCs w:val="24"/>
        </w:rPr>
        <w:tab/>
        <w:t xml:space="preserve">          </w:t>
      </w:r>
    </w:p>
    <w:p w14:paraId="106E2AA2" w14:textId="77777777" w:rsidR="005147F1" w:rsidRPr="00A053B0" w:rsidRDefault="005147F1" w:rsidP="00D75AD5">
      <w:pPr>
        <w:widowControl w:val="0"/>
        <w:jc w:val="center"/>
        <w:rPr>
          <w:rFonts w:ascii="Times New Roman" w:eastAsia="Times New Roman" w:hAnsi="Times New Roman"/>
          <w:b/>
          <w:caps/>
          <w:color w:val="000000"/>
          <w:sz w:val="24"/>
          <w:szCs w:val="24"/>
          <w:lang w:eastAsia="fi-FI"/>
        </w:rPr>
      </w:pPr>
    </w:p>
    <w:p w14:paraId="2CB5BE99" w14:textId="77777777" w:rsidR="0000192E" w:rsidRPr="00A053B0" w:rsidRDefault="0000192E" w:rsidP="00D75AD5">
      <w:pPr>
        <w:widowControl w:val="0"/>
        <w:jc w:val="center"/>
        <w:rPr>
          <w:rFonts w:ascii="Times New Roman" w:hAnsi="Times New Roman"/>
          <w:b/>
          <w:caps/>
          <w:sz w:val="24"/>
          <w:szCs w:val="24"/>
          <w:lang w:val="ru-RU"/>
        </w:rPr>
      </w:pPr>
    </w:p>
    <w:p w14:paraId="079A4DE5" w14:textId="77777777" w:rsidR="0000192E" w:rsidRPr="00A053B0" w:rsidRDefault="0000192E" w:rsidP="00D75AD5">
      <w:pPr>
        <w:widowControl w:val="0"/>
        <w:jc w:val="center"/>
        <w:rPr>
          <w:rFonts w:ascii="Times New Roman" w:hAnsi="Times New Roman"/>
          <w:b/>
          <w:caps/>
          <w:sz w:val="24"/>
          <w:szCs w:val="24"/>
          <w:lang w:val="ru-RU"/>
        </w:rPr>
      </w:pPr>
    </w:p>
    <w:p w14:paraId="2ABC5C69" w14:textId="77777777" w:rsidR="004B4020" w:rsidRDefault="004B4020" w:rsidP="00D75AD5">
      <w:pPr>
        <w:widowControl w:val="0"/>
        <w:jc w:val="center"/>
        <w:rPr>
          <w:rFonts w:ascii="Times New Roman" w:hAnsi="Times New Roman"/>
          <w:b/>
          <w:caps/>
          <w:sz w:val="24"/>
          <w:szCs w:val="24"/>
          <w:lang w:val="ru-RU"/>
        </w:rPr>
      </w:pPr>
    </w:p>
    <w:p w14:paraId="48870B4C" w14:textId="77777777" w:rsidR="004B4020" w:rsidRDefault="004B4020" w:rsidP="00D75AD5">
      <w:pPr>
        <w:widowControl w:val="0"/>
        <w:jc w:val="center"/>
        <w:rPr>
          <w:rFonts w:ascii="Times New Roman" w:hAnsi="Times New Roman"/>
          <w:b/>
          <w:caps/>
          <w:sz w:val="24"/>
          <w:szCs w:val="24"/>
          <w:lang w:val="ru-RU"/>
        </w:rPr>
      </w:pPr>
    </w:p>
    <w:p w14:paraId="2722F883" w14:textId="77777777" w:rsidR="004B4020" w:rsidRDefault="004B4020" w:rsidP="00D75AD5">
      <w:pPr>
        <w:widowControl w:val="0"/>
        <w:jc w:val="center"/>
        <w:rPr>
          <w:rFonts w:ascii="Times New Roman" w:hAnsi="Times New Roman"/>
          <w:b/>
          <w:caps/>
          <w:sz w:val="24"/>
          <w:szCs w:val="24"/>
          <w:lang w:val="ru-RU"/>
        </w:rPr>
      </w:pPr>
    </w:p>
    <w:p w14:paraId="47F29EEE" w14:textId="2DB137DE" w:rsidR="00D75AD5" w:rsidRPr="00A053B0" w:rsidRDefault="005147F1" w:rsidP="00D75AD5">
      <w:pPr>
        <w:widowControl w:val="0"/>
        <w:jc w:val="center"/>
        <w:rPr>
          <w:rFonts w:ascii="Times New Roman" w:eastAsia="Times New Roman" w:hAnsi="Times New Roman"/>
          <w:b/>
          <w:caps/>
          <w:color w:val="000000"/>
          <w:sz w:val="24"/>
          <w:szCs w:val="24"/>
          <w:lang w:eastAsia="fi-FI"/>
        </w:rPr>
      </w:pPr>
      <w:r w:rsidRPr="00A053B0">
        <w:rPr>
          <w:rFonts w:ascii="Times New Roman" w:hAnsi="Times New Roman"/>
          <w:b/>
          <w:caps/>
          <w:sz w:val="24"/>
          <w:szCs w:val="24"/>
          <w:lang w:val="ru-RU"/>
        </w:rPr>
        <w:t>PROJEKT</w:t>
      </w:r>
      <w:r w:rsidRPr="00A053B0">
        <w:rPr>
          <w:rFonts w:ascii="Times New Roman" w:hAnsi="Times New Roman"/>
          <w:b/>
          <w:caps/>
          <w:sz w:val="24"/>
          <w:szCs w:val="24"/>
        </w:rPr>
        <w:t>AS</w:t>
      </w:r>
      <w:r w:rsidRPr="00A053B0">
        <w:rPr>
          <w:rFonts w:ascii="Times New Roman" w:hAnsi="Times New Roman"/>
          <w:b/>
          <w:caps/>
          <w:sz w:val="24"/>
          <w:szCs w:val="24"/>
          <w:lang w:val="ru-RU"/>
        </w:rPr>
        <w:t xml:space="preserve"> ,,PAVIRŠINIŲ NUOTEKŲ SISTEMŲ TVARKYMAS VILNIAUS MIESTE</w:t>
      </w:r>
      <w:r w:rsidRPr="00A053B0">
        <w:rPr>
          <w:rFonts w:ascii="Times New Roman" w:hAnsi="Times New Roman"/>
          <w:b/>
          <w:caps/>
          <w:sz w:val="24"/>
          <w:szCs w:val="24"/>
        </w:rPr>
        <w:t>“</w:t>
      </w:r>
    </w:p>
    <w:p w14:paraId="41C7E607" w14:textId="77777777" w:rsidR="00D75AD5" w:rsidRPr="00A053B0" w:rsidRDefault="00D75AD5" w:rsidP="00D75AD5">
      <w:pPr>
        <w:widowControl w:val="0"/>
        <w:rPr>
          <w:rFonts w:ascii="Times New Roman" w:eastAsia="Times New Roman" w:hAnsi="Times New Roman"/>
          <w:b/>
          <w:color w:val="000000"/>
          <w:sz w:val="24"/>
          <w:szCs w:val="24"/>
          <w:lang w:eastAsia="fi-FI"/>
        </w:rPr>
      </w:pPr>
    </w:p>
    <w:p w14:paraId="4EBC45E8" w14:textId="77777777" w:rsidR="0016579E" w:rsidRPr="0016579E" w:rsidRDefault="0016579E" w:rsidP="0016579E">
      <w:pPr>
        <w:ind w:firstLineChars="133" w:firstLine="320"/>
        <w:jc w:val="center"/>
        <w:rPr>
          <w:rFonts w:ascii="Times New Roman" w:hAnsi="Times New Roman"/>
          <w:b/>
          <w:caps/>
          <w:sz w:val="24"/>
          <w:szCs w:val="24"/>
          <w:lang w:val="ru-RU"/>
        </w:rPr>
      </w:pPr>
      <w:r w:rsidRPr="0016579E">
        <w:rPr>
          <w:rFonts w:ascii="Times New Roman" w:hAnsi="Times New Roman"/>
          <w:b/>
          <w:caps/>
          <w:sz w:val="24"/>
          <w:szCs w:val="24"/>
          <w:lang w:val="ru-RU"/>
        </w:rPr>
        <w:t>KAROLINIŠKIŲ LIETAUS NUOTEKŲ VALYMO ĮRENGINIŲ REKONSTRUKCIJA SU TECHNINIO DARBO PROJEKTO PARENGIMU</w:t>
      </w:r>
    </w:p>
    <w:p w14:paraId="7DCFB93E" w14:textId="716870CC" w:rsidR="00B8452E" w:rsidRPr="00A053B0" w:rsidRDefault="00B8452E" w:rsidP="00D75AD5">
      <w:pPr>
        <w:jc w:val="center"/>
        <w:rPr>
          <w:rFonts w:ascii="Times New Roman" w:hAnsi="Times New Roman"/>
          <w:b/>
          <w:sz w:val="24"/>
          <w:szCs w:val="24"/>
        </w:rPr>
      </w:pPr>
      <w:r w:rsidRPr="00A053B0">
        <w:rPr>
          <w:rFonts w:ascii="Times New Roman" w:hAnsi="Times New Roman"/>
          <w:b/>
          <w:sz w:val="24"/>
          <w:szCs w:val="24"/>
        </w:rPr>
        <w:t xml:space="preserve"> </w:t>
      </w:r>
    </w:p>
    <w:p w14:paraId="0B88A389" w14:textId="77777777" w:rsidR="00B8452E" w:rsidRPr="00A053B0" w:rsidRDefault="00B8452E" w:rsidP="00D75AD5">
      <w:pPr>
        <w:jc w:val="center"/>
        <w:rPr>
          <w:rFonts w:ascii="Times New Roman" w:hAnsi="Times New Roman"/>
          <w:b/>
          <w:sz w:val="24"/>
          <w:szCs w:val="24"/>
        </w:rPr>
      </w:pPr>
    </w:p>
    <w:p w14:paraId="41E65DA6" w14:textId="77777777" w:rsidR="00B8452E" w:rsidRPr="00A053B0" w:rsidRDefault="00B8452E" w:rsidP="00D75AD5">
      <w:pPr>
        <w:jc w:val="center"/>
        <w:rPr>
          <w:rFonts w:ascii="Times New Roman" w:hAnsi="Times New Roman"/>
          <w:b/>
          <w:sz w:val="24"/>
          <w:szCs w:val="24"/>
        </w:rPr>
      </w:pPr>
    </w:p>
    <w:p w14:paraId="6A846410" w14:textId="05E0DC4A" w:rsidR="00B8452E" w:rsidRPr="00A053B0" w:rsidRDefault="00B8452E" w:rsidP="00D75AD5">
      <w:pPr>
        <w:jc w:val="center"/>
        <w:rPr>
          <w:rFonts w:ascii="Times New Roman" w:hAnsi="Times New Roman"/>
          <w:b/>
          <w:sz w:val="24"/>
          <w:szCs w:val="24"/>
        </w:rPr>
      </w:pPr>
      <w:r w:rsidRPr="00A053B0">
        <w:rPr>
          <w:rFonts w:ascii="Times New Roman" w:hAnsi="Times New Roman"/>
          <w:b/>
          <w:sz w:val="24"/>
          <w:szCs w:val="24"/>
        </w:rPr>
        <w:t>PIRKIMO DOKUMENTAI</w:t>
      </w:r>
    </w:p>
    <w:p w14:paraId="69B590A2" w14:textId="77777777" w:rsidR="00B8452E" w:rsidRPr="00A053B0" w:rsidRDefault="00B8452E" w:rsidP="00D75AD5">
      <w:pPr>
        <w:jc w:val="center"/>
        <w:rPr>
          <w:rFonts w:ascii="Times New Roman" w:hAnsi="Times New Roman"/>
          <w:b/>
          <w:sz w:val="24"/>
          <w:szCs w:val="24"/>
        </w:rPr>
      </w:pPr>
    </w:p>
    <w:p w14:paraId="75D3D665" w14:textId="77777777" w:rsidR="00B8452E" w:rsidRPr="00A053B0" w:rsidRDefault="00B8452E" w:rsidP="00D75AD5">
      <w:pPr>
        <w:jc w:val="center"/>
        <w:rPr>
          <w:rFonts w:ascii="Times New Roman" w:hAnsi="Times New Roman"/>
          <w:b/>
          <w:sz w:val="24"/>
          <w:szCs w:val="24"/>
        </w:rPr>
      </w:pPr>
    </w:p>
    <w:p w14:paraId="41C1ADBA" w14:textId="77777777" w:rsidR="00B8452E" w:rsidRPr="00A053B0" w:rsidRDefault="00B8452E" w:rsidP="00D75AD5">
      <w:pPr>
        <w:jc w:val="center"/>
        <w:rPr>
          <w:rFonts w:ascii="Times New Roman" w:eastAsia="Times New Roman" w:hAnsi="Times New Roman"/>
          <w:b/>
          <w:color w:val="000000"/>
          <w:sz w:val="24"/>
          <w:szCs w:val="24"/>
          <w:lang w:eastAsia="fi-FI"/>
        </w:rPr>
        <w:sectPr w:rsidR="00B8452E" w:rsidRPr="00A053B0" w:rsidSect="003D088D">
          <w:footerReference w:type="default" r:id="rId12"/>
          <w:pgSz w:w="11906" w:h="16838"/>
          <w:pgMar w:top="851" w:right="567" w:bottom="993" w:left="1701" w:header="567" w:footer="567" w:gutter="0"/>
          <w:cols w:space="1296"/>
          <w:docGrid w:linePitch="360"/>
        </w:sectPr>
      </w:pPr>
    </w:p>
    <w:p w14:paraId="49B73CF0" w14:textId="4539695E" w:rsidR="009B7C4E" w:rsidRPr="00A053B0" w:rsidRDefault="003C1FAA" w:rsidP="009B7C4E">
      <w:pPr>
        <w:pStyle w:val="Pagrindinistekstas"/>
        <w:jc w:val="center"/>
        <w:rPr>
          <w:rFonts w:ascii="Times New Roman" w:hAnsi="Times New Roman" w:cs="Times New Roman"/>
          <w:b/>
        </w:rPr>
      </w:pPr>
      <w:r w:rsidRPr="00A053B0">
        <w:rPr>
          <w:rFonts w:ascii="Times New Roman" w:hAnsi="Times New Roman" w:cs="Times New Roman"/>
          <w:b/>
        </w:rPr>
        <w:lastRenderedPageBreak/>
        <w:t>T</w:t>
      </w:r>
      <w:r w:rsidR="009B7C4E" w:rsidRPr="00A053B0">
        <w:rPr>
          <w:rFonts w:ascii="Times New Roman" w:hAnsi="Times New Roman" w:cs="Times New Roman"/>
          <w:b/>
        </w:rPr>
        <w:t>URINYS</w:t>
      </w:r>
    </w:p>
    <w:p w14:paraId="468C240C" w14:textId="77777777" w:rsidR="00CA753A" w:rsidRPr="00A053B0" w:rsidRDefault="00CA753A" w:rsidP="009B7C4E">
      <w:pPr>
        <w:pStyle w:val="Pagrindinistekstas"/>
        <w:jc w:val="center"/>
        <w:rPr>
          <w:rFonts w:ascii="Times New Roman" w:hAnsi="Times New Roman" w:cs="Times New Roman"/>
          <w:b/>
        </w:rPr>
      </w:pPr>
    </w:p>
    <w:p w14:paraId="74BE5F66" w14:textId="059950E7" w:rsidR="006A57BA" w:rsidRDefault="009B7C4E">
      <w:pPr>
        <w:pStyle w:val="Turinys1"/>
        <w:tabs>
          <w:tab w:val="right" w:leader="dot" w:pos="9628"/>
        </w:tabs>
        <w:rPr>
          <w:rFonts w:asciiTheme="minorHAnsi" w:eastAsiaTheme="minorEastAsia" w:hAnsiTheme="minorHAnsi" w:cstheme="minorBidi"/>
          <w:noProof/>
          <w:sz w:val="22"/>
          <w:lang w:eastAsia="lt-LT"/>
        </w:rPr>
      </w:pPr>
      <w:r w:rsidRPr="00A053B0">
        <w:rPr>
          <w:b/>
          <w:szCs w:val="24"/>
        </w:rPr>
        <w:fldChar w:fldCharType="begin"/>
      </w:r>
      <w:r w:rsidRPr="00A053B0">
        <w:rPr>
          <w:b/>
          <w:szCs w:val="24"/>
        </w:rPr>
        <w:instrText xml:space="preserve"> TOC \o "1-3" \h \z \u </w:instrText>
      </w:r>
      <w:r w:rsidRPr="00A053B0">
        <w:rPr>
          <w:b/>
          <w:szCs w:val="24"/>
        </w:rPr>
        <w:fldChar w:fldCharType="separate"/>
      </w:r>
      <w:hyperlink w:anchor="_Toc469562386" w:history="1">
        <w:r w:rsidR="006A57BA" w:rsidRPr="006F7258">
          <w:rPr>
            <w:rStyle w:val="Hipersaitas"/>
            <w:noProof/>
          </w:rPr>
          <w:t>I SKYRIUS SUPAPRASTINTO ATVIRO KONKURSO BŪDU SĄLYGOS</w:t>
        </w:r>
        <w:r w:rsidR="006A57BA">
          <w:rPr>
            <w:noProof/>
            <w:webHidden/>
          </w:rPr>
          <w:tab/>
        </w:r>
        <w:r w:rsidR="006A57BA">
          <w:rPr>
            <w:noProof/>
            <w:webHidden/>
          </w:rPr>
          <w:fldChar w:fldCharType="begin"/>
        </w:r>
        <w:r w:rsidR="006A57BA">
          <w:rPr>
            <w:noProof/>
            <w:webHidden/>
          </w:rPr>
          <w:instrText xml:space="preserve"> PAGEREF _Toc469562386 \h </w:instrText>
        </w:r>
        <w:r w:rsidR="006A57BA">
          <w:rPr>
            <w:noProof/>
            <w:webHidden/>
          </w:rPr>
        </w:r>
        <w:r w:rsidR="006A57BA">
          <w:rPr>
            <w:noProof/>
            <w:webHidden/>
          </w:rPr>
          <w:fldChar w:fldCharType="separate"/>
        </w:r>
        <w:r w:rsidR="00037586">
          <w:rPr>
            <w:noProof/>
            <w:webHidden/>
          </w:rPr>
          <w:t>3</w:t>
        </w:r>
        <w:r w:rsidR="006A57BA">
          <w:rPr>
            <w:noProof/>
            <w:webHidden/>
          </w:rPr>
          <w:fldChar w:fldCharType="end"/>
        </w:r>
      </w:hyperlink>
    </w:p>
    <w:p w14:paraId="465EB268" w14:textId="30A9A35C"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87" w:history="1">
        <w:r w:rsidR="006A57BA" w:rsidRPr="006F7258">
          <w:rPr>
            <w:rStyle w:val="Hipersaitas"/>
            <w:noProof/>
          </w:rPr>
          <w:t>I.</w:t>
        </w:r>
        <w:r w:rsidR="006A57BA">
          <w:rPr>
            <w:rFonts w:asciiTheme="minorHAnsi" w:eastAsiaTheme="minorEastAsia" w:hAnsiTheme="minorHAnsi" w:cstheme="minorBidi"/>
            <w:noProof/>
            <w:sz w:val="22"/>
            <w:lang w:eastAsia="lt-LT"/>
          </w:rPr>
          <w:tab/>
        </w:r>
        <w:r w:rsidR="006A57BA" w:rsidRPr="006F7258">
          <w:rPr>
            <w:rStyle w:val="Hipersaitas"/>
            <w:noProof/>
          </w:rPr>
          <w:t>BENDROSIOS NUOSTATOS</w:t>
        </w:r>
        <w:r w:rsidR="006A57BA">
          <w:rPr>
            <w:noProof/>
            <w:webHidden/>
          </w:rPr>
          <w:tab/>
        </w:r>
        <w:r w:rsidR="006A57BA">
          <w:rPr>
            <w:noProof/>
            <w:webHidden/>
          </w:rPr>
          <w:fldChar w:fldCharType="begin"/>
        </w:r>
        <w:r w:rsidR="006A57BA">
          <w:rPr>
            <w:noProof/>
            <w:webHidden/>
          </w:rPr>
          <w:instrText xml:space="preserve"> PAGEREF _Toc469562387 \h </w:instrText>
        </w:r>
        <w:r w:rsidR="006A57BA">
          <w:rPr>
            <w:noProof/>
            <w:webHidden/>
          </w:rPr>
        </w:r>
        <w:r w:rsidR="006A57BA">
          <w:rPr>
            <w:noProof/>
            <w:webHidden/>
          </w:rPr>
          <w:fldChar w:fldCharType="separate"/>
        </w:r>
        <w:r w:rsidR="00037586">
          <w:rPr>
            <w:noProof/>
            <w:webHidden/>
          </w:rPr>
          <w:t>3</w:t>
        </w:r>
        <w:r w:rsidR="006A57BA">
          <w:rPr>
            <w:noProof/>
            <w:webHidden/>
          </w:rPr>
          <w:fldChar w:fldCharType="end"/>
        </w:r>
      </w:hyperlink>
    </w:p>
    <w:p w14:paraId="39EF1E6B" w14:textId="7802480F"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88" w:history="1">
        <w:r w:rsidR="006A57BA" w:rsidRPr="006F7258">
          <w:rPr>
            <w:rStyle w:val="Hipersaitas"/>
            <w:noProof/>
          </w:rPr>
          <w:t>II.</w:t>
        </w:r>
        <w:r w:rsidR="006A57BA">
          <w:rPr>
            <w:rFonts w:asciiTheme="minorHAnsi" w:eastAsiaTheme="minorEastAsia" w:hAnsiTheme="minorHAnsi" w:cstheme="minorBidi"/>
            <w:noProof/>
            <w:sz w:val="22"/>
            <w:lang w:eastAsia="lt-LT"/>
          </w:rPr>
          <w:tab/>
        </w:r>
        <w:r w:rsidR="006A57BA" w:rsidRPr="006F7258">
          <w:rPr>
            <w:rStyle w:val="Hipersaitas"/>
            <w:noProof/>
          </w:rPr>
          <w:t>PIRKIMO OBJEKTAS</w:t>
        </w:r>
        <w:r w:rsidR="006A57BA">
          <w:rPr>
            <w:noProof/>
            <w:webHidden/>
          </w:rPr>
          <w:tab/>
        </w:r>
        <w:r w:rsidR="006A57BA">
          <w:rPr>
            <w:noProof/>
            <w:webHidden/>
          </w:rPr>
          <w:fldChar w:fldCharType="begin"/>
        </w:r>
        <w:r w:rsidR="006A57BA">
          <w:rPr>
            <w:noProof/>
            <w:webHidden/>
          </w:rPr>
          <w:instrText xml:space="preserve"> PAGEREF _Toc469562388 \h </w:instrText>
        </w:r>
        <w:r w:rsidR="006A57BA">
          <w:rPr>
            <w:noProof/>
            <w:webHidden/>
          </w:rPr>
        </w:r>
        <w:r w:rsidR="006A57BA">
          <w:rPr>
            <w:noProof/>
            <w:webHidden/>
          </w:rPr>
          <w:fldChar w:fldCharType="separate"/>
        </w:r>
        <w:r w:rsidR="00037586">
          <w:rPr>
            <w:noProof/>
            <w:webHidden/>
          </w:rPr>
          <w:t>3</w:t>
        </w:r>
        <w:r w:rsidR="006A57BA">
          <w:rPr>
            <w:noProof/>
            <w:webHidden/>
          </w:rPr>
          <w:fldChar w:fldCharType="end"/>
        </w:r>
      </w:hyperlink>
    </w:p>
    <w:p w14:paraId="256EB229" w14:textId="5441404F"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89" w:history="1">
        <w:r w:rsidR="006A57BA" w:rsidRPr="006F7258">
          <w:rPr>
            <w:rStyle w:val="Hipersaitas"/>
            <w:noProof/>
          </w:rPr>
          <w:t>III.</w:t>
        </w:r>
        <w:r w:rsidR="006A57BA">
          <w:rPr>
            <w:rFonts w:asciiTheme="minorHAnsi" w:eastAsiaTheme="minorEastAsia" w:hAnsiTheme="minorHAnsi" w:cstheme="minorBidi"/>
            <w:noProof/>
            <w:sz w:val="22"/>
            <w:lang w:eastAsia="lt-LT"/>
          </w:rPr>
          <w:tab/>
        </w:r>
        <w:r w:rsidR="006A57BA" w:rsidRPr="006F7258">
          <w:rPr>
            <w:rStyle w:val="Hipersaitas"/>
            <w:noProof/>
          </w:rPr>
          <w:t>TIEKĖJŲ MINIMALŪS KVALIFIKACIJOS REIKALAVIMAI. TIEKĖJŲ KVALIFIKACIJĄ PATVIRTINANČIŲ DOKUMENTŲ SĄRAŠAS</w:t>
        </w:r>
        <w:r w:rsidR="006A57BA">
          <w:rPr>
            <w:noProof/>
            <w:webHidden/>
          </w:rPr>
          <w:tab/>
        </w:r>
        <w:r w:rsidR="006A57BA">
          <w:rPr>
            <w:noProof/>
            <w:webHidden/>
          </w:rPr>
          <w:fldChar w:fldCharType="begin"/>
        </w:r>
        <w:r w:rsidR="006A57BA">
          <w:rPr>
            <w:noProof/>
            <w:webHidden/>
          </w:rPr>
          <w:instrText xml:space="preserve"> PAGEREF _Toc469562389 \h </w:instrText>
        </w:r>
        <w:r w:rsidR="006A57BA">
          <w:rPr>
            <w:noProof/>
            <w:webHidden/>
          </w:rPr>
        </w:r>
        <w:r w:rsidR="006A57BA">
          <w:rPr>
            <w:noProof/>
            <w:webHidden/>
          </w:rPr>
          <w:fldChar w:fldCharType="separate"/>
        </w:r>
        <w:r w:rsidR="00037586">
          <w:rPr>
            <w:noProof/>
            <w:webHidden/>
          </w:rPr>
          <w:t>4</w:t>
        </w:r>
        <w:r w:rsidR="006A57BA">
          <w:rPr>
            <w:noProof/>
            <w:webHidden/>
          </w:rPr>
          <w:fldChar w:fldCharType="end"/>
        </w:r>
      </w:hyperlink>
    </w:p>
    <w:p w14:paraId="22B586B8" w14:textId="341BA89F"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0" w:history="1">
        <w:r w:rsidR="006A57BA" w:rsidRPr="006F7258">
          <w:rPr>
            <w:rStyle w:val="Hipersaitas"/>
            <w:noProof/>
          </w:rPr>
          <w:t>IV.</w:t>
        </w:r>
        <w:r w:rsidR="006A57BA">
          <w:rPr>
            <w:rFonts w:asciiTheme="minorHAnsi" w:eastAsiaTheme="minorEastAsia" w:hAnsiTheme="minorHAnsi" w:cstheme="minorBidi"/>
            <w:noProof/>
            <w:sz w:val="22"/>
            <w:lang w:eastAsia="lt-LT"/>
          </w:rPr>
          <w:tab/>
        </w:r>
        <w:r w:rsidR="006A57BA" w:rsidRPr="006F7258">
          <w:rPr>
            <w:rStyle w:val="Hipersaitas"/>
            <w:noProof/>
          </w:rPr>
          <w:t>ŪKIO SUBJEKTŲ GRUPĖS DALYVAVIMAS PIRKIMO PROCEDŪROSE</w:t>
        </w:r>
        <w:r w:rsidR="006A57BA">
          <w:rPr>
            <w:noProof/>
            <w:webHidden/>
          </w:rPr>
          <w:tab/>
        </w:r>
        <w:r w:rsidR="006A57BA">
          <w:rPr>
            <w:noProof/>
            <w:webHidden/>
          </w:rPr>
          <w:fldChar w:fldCharType="begin"/>
        </w:r>
        <w:r w:rsidR="006A57BA">
          <w:rPr>
            <w:noProof/>
            <w:webHidden/>
          </w:rPr>
          <w:instrText xml:space="preserve"> PAGEREF _Toc469562390 \h </w:instrText>
        </w:r>
        <w:r w:rsidR="006A57BA">
          <w:rPr>
            <w:noProof/>
            <w:webHidden/>
          </w:rPr>
        </w:r>
        <w:r w:rsidR="006A57BA">
          <w:rPr>
            <w:noProof/>
            <w:webHidden/>
          </w:rPr>
          <w:fldChar w:fldCharType="separate"/>
        </w:r>
        <w:r w:rsidR="00037586">
          <w:rPr>
            <w:noProof/>
            <w:webHidden/>
          </w:rPr>
          <w:t>14</w:t>
        </w:r>
        <w:r w:rsidR="006A57BA">
          <w:rPr>
            <w:noProof/>
            <w:webHidden/>
          </w:rPr>
          <w:fldChar w:fldCharType="end"/>
        </w:r>
      </w:hyperlink>
    </w:p>
    <w:p w14:paraId="28FE00AF" w14:textId="12AAABBD"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1" w:history="1">
        <w:r w:rsidR="006A57BA" w:rsidRPr="006F7258">
          <w:rPr>
            <w:rStyle w:val="Hipersaitas"/>
            <w:noProof/>
          </w:rPr>
          <w:t>V.</w:t>
        </w:r>
        <w:r w:rsidR="006A57BA">
          <w:rPr>
            <w:rFonts w:asciiTheme="minorHAnsi" w:eastAsiaTheme="minorEastAsia" w:hAnsiTheme="minorHAnsi" w:cstheme="minorBidi"/>
            <w:noProof/>
            <w:sz w:val="22"/>
            <w:lang w:eastAsia="lt-LT"/>
          </w:rPr>
          <w:tab/>
        </w:r>
        <w:r w:rsidR="006A57BA" w:rsidRPr="006F7258">
          <w:rPr>
            <w:rStyle w:val="Hipersaitas"/>
            <w:noProof/>
          </w:rPr>
          <w:t>PIRKIMO DOKUMENTŲ PAAIŠKINIMO (PATIKSLINIMO) TVARKA</w:t>
        </w:r>
        <w:r w:rsidR="006A57BA">
          <w:rPr>
            <w:noProof/>
            <w:webHidden/>
          </w:rPr>
          <w:tab/>
        </w:r>
        <w:r w:rsidR="006A57BA">
          <w:rPr>
            <w:noProof/>
            <w:webHidden/>
          </w:rPr>
          <w:fldChar w:fldCharType="begin"/>
        </w:r>
        <w:r w:rsidR="006A57BA">
          <w:rPr>
            <w:noProof/>
            <w:webHidden/>
          </w:rPr>
          <w:instrText xml:space="preserve"> PAGEREF _Toc469562391 \h </w:instrText>
        </w:r>
        <w:r w:rsidR="006A57BA">
          <w:rPr>
            <w:noProof/>
            <w:webHidden/>
          </w:rPr>
        </w:r>
        <w:r w:rsidR="006A57BA">
          <w:rPr>
            <w:noProof/>
            <w:webHidden/>
          </w:rPr>
          <w:fldChar w:fldCharType="separate"/>
        </w:r>
        <w:r w:rsidR="00037586">
          <w:rPr>
            <w:noProof/>
            <w:webHidden/>
          </w:rPr>
          <w:t>14</w:t>
        </w:r>
        <w:r w:rsidR="006A57BA">
          <w:rPr>
            <w:noProof/>
            <w:webHidden/>
          </w:rPr>
          <w:fldChar w:fldCharType="end"/>
        </w:r>
      </w:hyperlink>
    </w:p>
    <w:p w14:paraId="336D0A20" w14:textId="4C112D6A"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2" w:history="1">
        <w:r w:rsidR="006A57BA" w:rsidRPr="006F7258">
          <w:rPr>
            <w:rStyle w:val="Hipersaitas"/>
            <w:noProof/>
          </w:rPr>
          <w:t>VI.</w:t>
        </w:r>
        <w:r w:rsidR="006A57BA">
          <w:rPr>
            <w:rFonts w:asciiTheme="minorHAnsi" w:eastAsiaTheme="minorEastAsia" w:hAnsiTheme="minorHAnsi" w:cstheme="minorBidi"/>
            <w:noProof/>
            <w:sz w:val="22"/>
            <w:lang w:eastAsia="lt-LT"/>
          </w:rPr>
          <w:tab/>
        </w:r>
        <w:r w:rsidR="006A57BA" w:rsidRPr="006F7258">
          <w:rPr>
            <w:rStyle w:val="Hipersaitas"/>
            <w:noProof/>
          </w:rPr>
          <w:t>PASIŪLYMŲ RENGIMAS, PATEIKIMAS, KEITIMAS</w:t>
        </w:r>
        <w:r w:rsidR="006A57BA">
          <w:rPr>
            <w:noProof/>
            <w:webHidden/>
          </w:rPr>
          <w:tab/>
        </w:r>
        <w:r w:rsidR="006A57BA">
          <w:rPr>
            <w:noProof/>
            <w:webHidden/>
          </w:rPr>
          <w:fldChar w:fldCharType="begin"/>
        </w:r>
        <w:r w:rsidR="006A57BA">
          <w:rPr>
            <w:noProof/>
            <w:webHidden/>
          </w:rPr>
          <w:instrText xml:space="preserve"> PAGEREF _Toc469562392 \h </w:instrText>
        </w:r>
        <w:r w:rsidR="006A57BA">
          <w:rPr>
            <w:noProof/>
            <w:webHidden/>
          </w:rPr>
        </w:r>
        <w:r w:rsidR="006A57BA">
          <w:rPr>
            <w:noProof/>
            <w:webHidden/>
          </w:rPr>
          <w:fldChar w:fldCharType="separate"/>
        </w:r>
        <w:r w:rsidR="00037586">
          <w:rPr>
            <w:noProof/>
            <w:webHidden/>
          </w:rPr>
          <w:t>14</w:t>
        </w:r>
        <w:r w:rsidR="006A57BA">
          <w:rPr>
            <w:noProof/>
            <w:webHidden/>
          </w:rPr>
          <w:fldChar w:fldCharType="end"/>
        </w:r>
      </w:hyperlink>
    </w:p>
    <w:p w14:paraId="792A2B37" w14:textId="33082A6D"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3" w:history="1">
        <w:r w:rsidR="006A57BA" w:rsidRPr="006F7258">
          <w:rPr>
            <w:rStyle w:val="Hipersaitas"/>
            <w:rFonts w:eastAsia="Times New Roman"/>
            <w:noProof/>
          </w:rPr>
          <w:t>VII.</w:t>
        </w:r>
        <w:r w:rsidR="006A57BA">
          <w:rPr>
            <w:rFonts w:asciiTheme="minorHAnsi" w:eastAsiaTheme="minorEastAsia" w:hAnsiTheme="minorHAnsi" w:cstheme="minorBidi"/>
            <w:noProof/>
            <w:sz w:val="22"/>
            <w:lang w:eastAsia="lt-LT"/>
          </w:rPr>
          <w:tab/>
        </w:r>
        <w:r w:rsidR="006A57BA" w:rsidRPr="006F7258">
          <w:rPr>
            <w:rStyle w:val="Hipersaitas"/>
            <w:rFonts w:eastAsia="Times New Roman"/>
            <w:noProof/>
          </w:rPr>
          <w:t>PASIŪLYMŲ ŠIFRAVIMAS</w:t>
        </w:r>
        <w:r w:rsidR="006A57BA">
          <w:rPr>
            <w:noProof/>
            <w:webHidden/>
          </w:rPr>
          <w:tab/>
        </w:r>
        <w:r w:rsidR="006A57BA">
          <w:rPr>
            <w:noProof/>
            <w:webHidden/>
          </w:rPr>
          <w:fldChar w:fldCharType="begin"/>
        </w:r>
        <w:r w:rsidR="006A57BA">
          <w:rPr>
            <w:noProof/>
            <w:webHidden/>
          </w:rPr>
          <w:instrText xml:space="preserve"> PAGEREF _Toc469562393 \h </w:instrText>
        </w:r>
        <w:r w:rsidR="006A57BA">
          <w:rPr>
            <w:noProof/>
            <w:webHidden/>
          </w:rPr>
        </w:r>
        <w:r w:rsidR="006A57BA">
          <w:rPr>
            <w:noProof/>
            <w:webHidden/>
          </w:rPr>
          <w:fldChar w:fldCharType="separate"/>
        </w:r>
        <w:r w:rsidR="00037586">
          <w:rPr>
            <w:noProof/>
            <w:webHidden/>
          </w:rPr>
          <w:t>16</w:t>
        </w:r>
        <w:r w:rsidR="006A57BA">
          <w:rPr>
            <w:noProof/>
            <w:webHidden/>
          </w:rPr>
          <w:fldChar w:fldCharType="end"/>
        </w:r>
      </w:hyperlink>
    </w:p>
    <w:p w14:paraId="61C8C2A8" w14:textId="3916BC1C" w:rsidR="006A57BA" w:rsidRDefault="00DE2820">
      <w:pPr>
        <w:pStyle w:val="Turinys1"/>
        <w:tabs>
          <w:tab w:val="left" w:pos="880"/>
          <w:tab w:val="right" w:leader="dot" w:pos="9628"/>
        </w:tabs>
        <w:rPr>
          <w:rFonts w:asciiTheme="minorHAnsi" w:eastAsiaTheme="minorEastAsia" w:hAnsiTheme="minorHAnsi" w:cstheme="minorBidi"/>
          <w:noProof/>
          <w:sz w:val="22"/>
          <w:lang w:eastAsia="lt-LT"/>
        </w:rPr>
      </w:pPr>
      <w:hyperlink w:anchor="_Toc469562394" w:history="1">
        <w:r w:rsidR="006A57BA" w:rsidRPr="006F7258">
          <w:rPr>
            <w:rStyle w:val="Hipersaitas"/>
            <w:noProof/>
          </w:rPr>
          <w:t>VIII.</w:t>
        </w:r>
        <w:r w:rsidR="006A57BA">
          <w:rPr>
            <w:rFonts w:asciiTheme="minorHAnsi" w:eastAsiaTheme="minorEastAsia" w:hAnsiTheme="minorHAnsi" w:cstheme="minorBidi"/>
            <w:noProof/>
            <w:sz w:val="22"/>
            <w:lang w:eastAsia="lt-LT"/>
          </w:rPr>
          <w:tab/>
        </w:r>
        <w:r w:rsidR="006A57BA" w:rsidRPr="006F7258">
          <w:rPr>
            <w:rStyle w:val="Hipersaitas"/>
            <w:noProof/>
          </w:rPr>
          <w:t>PASIŪLYMŲ GALIOJIMO UŽTIKRINIMO IR SUTARTIES ATLIKIMO UŽTIKRINIMO REIKALAVIMAI</w:t>
        </w:r>
        <w:r w:rsidR="006A57BA">
          <w:rPr>
            <w:noProof/>
            <w:webHidden/>
          </w:rPr>
          <w:tab/>
        </w:r>
        <w:r w:rsidR="006A57BA">
          <w:rPr>
            <w:noProof/>
            <w:webHidden/>
          </w:rPr>
          <w:fldChar w:fldCharType="begin"/>
        </w:r>
        <w:r w:rsidR="006A57BA">
          <w:rPr>
            <w:noProof/>
            <w:webHidden/>
          </w:rPr>
          <w:instrText xml:space="preserve"> PAGEREF _Toc469562394 \h </w:instrText>
        </w:r>
        <w:r w:rsidR="006A57BA">
          <w:rPr>
            <w:noProof/>
            <w:webHidden/>
          </w:rPr>
        </w:r>
        <w:r w:rsidR="006A57BA">
          <w:rPr>
            <w:noProof/>
            <w:webHidden/>
          </w:rPr>
          <w:fldChar w:fldCharType="separate"/>
        </w:r>
        <w:r w:rsidR="00037586">
          <w:rPr>
            <w:noProof/>
            <w:webHidden/>
          </w:rPr>
          <w:t>17</w:t>
        </w:r>
        <w:r w:rsidR="006A57BA">
          <w:rPr>
            <w:noProof/>
            <w:webHidden/>
          </w:rPr>
          <w:fldChar w:fldCharType="end"/>
        </w:r>
      </w:hyperlink>
    </w:p>
    <w:p w14:paraId="6DE0939A" w14:textId="559E346D"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5" w:history="1">
        <w:r w:rsidR="006A57BA" w:rsidRPr="006F7258">
          <w:rPr>
            <w:rStyle w:val="Hipersaitas"/>
            <w:noProof/>
          </w:rPr>
          <w:t>IX.</w:t>
        </w:r>
        <w:r w:rsidR="006A57BA">
          <w:rPr>
            <w:rFonts w:asciiTheme="minorHAnsi" w:eastAsiaTheme="minorEastAsia" w:hAnsiTheme="minorHAnsi" w:cstheme="minorBidi"/>
            <w:noProof/>
            <w:sz w:val="22"/>
            <w:lang w:eastAsia="lt-LT"/>
          </w:rPr>
          <w:tab/>
        </w:r>
        <w:r w:rsidR="006A57BA" w:rsidRPr="006F7258">
          <w:rPr>
            <w:rStyle w:val="Hipersaitas"/>
            <w:noProof/>
          </w:rPr>
          <w:t>SUSIPAŽINIMO SU CVP IS PRIEMONĖMIS GAUTAIS PASIŪLYMAIS PROCEDŪROS, VIETA IR LAIKAS</w:t>
        </w:r>
        <w:r w:rsidR="006A57BA">
          <w:rPr>
            <w:noProof/>
            <w:webHidden/>
          </w:rPr>
          <w:tab/>
        </w:r>
        <w:r w:rsidR="006A57BA">
          <w:rPr>
            <w:noProof/>
            <w:webHidden/>
          </w:rPr>
          <w:fldChar w:fldCharType="begin"/>
        </w:r>
        <w:r w:rsidR="006A57BA">
          <w:rPr>
            <w:noProof/>
            <w:webHidden/>
          </w:rPr>
          <w:instrText xml:space="preserve"> PAGEREF _Toc469562395 \h </w:instrText>
        </w:r>
        <w:r w:rsidR="006A57BA">
          <w:rPr>
            <w:noProof/>
            <w:webHidden/>
          </w:rPr>
        </w:r>
        <w:r w:rsidR="006A57BA">
          <w:rPr>
            <w:noProof/>
            <w:webHidden/>
          </w:rPr>
          <w:fldChar w:fldCharType="separate"/>
        </w:r>
        <w:r w:rsidR="00037586">
          <w:rPr>
            <w:noProof/>
            <w:webHidden/>
          </w:rPr>
          <w:t>18</w:t>
        </w:r>
        <w:r w:rsidR="006A57BA">
          <w:rPr>
            <w:noProof/>
            <w:webHidden/>
          </w:rPr>
          <w:fldChar w:fldCharType="end"/>
        </w:r>
      </w:hyperlink>
    </w:p>
    <w:p w14:paraId="5B8B5C5A" w14:textId="1F03F68E"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6" w:history="1">
        <w:r w:rsidR="006A57BA" w:rsidRPr="006F7258">
          <w:rPr>
            <w:rStyle w:val="Hipersaitas"/>
            <w:noProof/>
          </w:rPr>
          <w:t>X.</w:t>
        </w:r>
        <w:r w:rsidR="006A57BA">
          <w:rPr>
            <w:rFonts w:asciiTheme="minorHAnsi" w:eastAsiaTheme="minorEastAsia" w:hAnsiTheme="minorHAnsi" w:cstheme="minorBidi"/>
            <w:noProof/>
            <w:sz w:val="22"/>
            <w:lang w:eastAsia="lt-LT"/>
          </w:rPr>
          <w:tab/>
        </w:r>
        <w:r w:rsidR="006A57BA" w:rsidRPr="006F7258">
          <w:rPr>
            <w:rStyle w:val="Hipersaitas"/>
            <w:noProof/>
          </w:rPr>
          <w:t>PASIŪLYMŲ NAGRINĖJIMAS IR VERTINIMAS</w:t>
        </w:r>
        <w:r w:rsidR="006A57BA">
          <w:rPr>
            <w:noProof/>
            <w:webHidden/>
          </w:rPr>
          <w:tab/>
        </w:r>
        <w:r w:rsidR="006A57BA">
          <w:rPr>
            <w:noProof/>
            <w:webHidden/>
          </w:rPr>
          <w:fldChar w:fldCharType="begin"/>
        </w:r>
        <w:r w:rsidR="006A57BA">
          <w:rPr>
            <w:noProof/>
            <w:webHidden/>
          </w:rPr>
          <w:instrText xml:space="preserve"> PAGEREF _Toc469562396 \h </w:instrText>
        </w:r>
        <w:r w:rsidR="006A57BA">
          <w:rPr>
            <w:noProof/>
            <w:webHidden/>
          </w:rPr>
        </w:r>
        <w:r w:rsidR="006A57BA">
          <w:rPr>
            <w:noProof/>
            <w:webHidden/>
          </w:rPr>
          <w:fldChar w:fldCharType="separate"/>
        </w:r>
        <w:r w:rsidR="00037586">
          <w:rPr>
            <w:noProof/>
            <w:webHidden/>
          </w:rPr>
          <w:t>19</w:t>
        </w:r>
        <w:r w:rsidR="006A57BA">
          <w:rPr>
            <w:noProof/>
            <w:webHidden/>
          </w:rPr>
          <w:fldChar w:fldCharType="end"/>
        </w:r>
      </w:hyperlink>
    </w:p>
    <w:p w14:paraId="0C62C7A2" w14:textId="54DECFE7"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7" w:history="1">
        <w:r w:rsidR="006A57BA" w:rsidRPr="006F7258">
          <w:rPr>
            <w:rStyle w:val="Hipersaitas"/>
            <w:noProof/>
          </w:rPr>
          <w:t>XI.</w:t>
        </w:r>
        <w:r w:rsidR="006A57BA">
          <w:rPr>
            <w:rFonts w:asciiTheme="minorHAnsi" w:eastAsiaTheme="minorEastAsia" w:hAnsiTheme="minorHAnsi" w:cstheme="minorBidi"/>
            <w:noProof/>
            <w:sz w:val="22"/>
            <w:lang w:eastAsia="lt-LT"/>
          </w:rPr>
          <w:tab/>
        </w:r>
        <w:r w:rsidR="006A57BA" w:rsidRPr="006F7258">
          <w:rPr>
            <w:rStyle w:val="Hipersaitas"/>
            <w:noProof/>
          </w:rPr>
          <w:t>PASIŪLYMŲ EILĖ IR SPRENDIMAS DĖL LAIMĖJUSIO PASIŪLYMO IR PIRKIMO SUTARTIES SUDARYMO</w:t>
        </w:r>
        <w:r w:rsidR="006A57BA">
          <w:rPr>
            <w:noProof/>
            <w:webHidden/>
          </w:rPr>
          <w:tab/>
        </w:r>
        <w:r w:rsidR="006A57BA">
          <w:rPr>
            <w:noProof/>
            <w:webHidden/>
          </w:rPr>
          <w:fldChar w:fldCharType="begin"/>
        </w:r>
        <w:r w:rsidR="006A57BA">
          <w:rPr>
            <w:noProof/>
            <w:webHidden/>
          </w:rPr>
          <w:instrText xml:space="preserve"> PAGEREF _Toc469562397 \h </w:instrText>
        </w:r>
        <w:r w:rsidR="006A57BA">
          <w:rPr>
            <w:noProof/>
            <w:webHidden/>
          </w:rPr>
        </w:r>
        <w:r w:rsidR="006A57BA">
          <w:rPr>
            <w:noProof/>
            <w:webHidden/>
          </w:rPr>
          <w:fldChar w:fldCharType="separate"/>
        </w:r>
        <w:r w:rsidR="00037586">
          <w:rPr>
            <w:noProof/>
            <w:webHidden/>
          </w:rPr>
          <w:t>20</w:t>
        </w:r>
        <w:r w:rsidR="006A57BA">
          <w:rPr>
            <w:noProof/>
            <w:webHidden/>
          </w:rPr>
          <w:fldChar w:fldCharType="end"/>
        </w:r>
      </w:hyperlink>
    </w:p>
    <w:p w14:paraId="44914AA6" w14:textId="1B459599" w:rsidR="006A57BA" w:rsidRDefault="00DE2820">
      <w:pPr>
        <w:pStyle w:val="Turinys1"/>
        <w:tabs>
          <w:tab w:val="left" w:pos="660"/>
          <w:tab w:val="right" w:leader="dot" w:pos="9628"/>
        </w:tabs>
        <w:rPr>
          <w:rFonts w:asciiTheme="minorHAnsi" w:eastAsiaTheme="minorEastAsia" w:hAnsiTheme="minorHAnsi" w:cstheme="minorBidi"/>
          <w:noProof/>
          <w:sz w:val="22"/>
          <w:lang w:eastAsia="lt-LT"/>
        </w:rPr>
      </w:pPr>
      <w:hyperlink w:anchor="_Toc469562398" w:history="1">
        <w:r w:rsidR="006A57BA" w:rsidRPr="006F7258">
          <w:rPr>
            <w:rStyle w:val="Hipersaitas"/>
            <w:noProof/>
          </w:rPr>
          <w:t>XII.</w:t>
        </w:r>
        <w:r w:rsidR="006A57BA">
          <w:rPr>
            <w:rFonts w:asciiTheme="minorHAnsi" w:eastAsiaTheme="minorEastAsia" w:hAnsiTheme="minorHAnsi" w:cstheme="minorBidi"/>
            <w:noProof/>
            <w:sz w:val="22"/>
            <w:lang w:eastAsia="lt-LT"/>
          </w:rPr>
          <w:tab/>
        </w:r>
        <w:r w:rsidR="006A57BA" w:rsidRPr="006F7258">
          <w:rPr>
            <w:rStyle w:val="Hipersaitas"/>
            <w:noProof/>
          </w:rPr>
          <w:t>SIŪLOMOS ŠALIMS PASIRAŠYTI PIRKIMO SUTARTIES PROJEKTAS</w:t>
        </w:r>
        <w:r w:rsidR="006A57BA">
          <w:rPr>
            <w:noProof/>
            <w:webHidden/>
          </w:rPr>
          <w:tab/>
        </w:r>
        <w:r w:rsidR="006A57BA">
          <w:rPr>
            <w:noProof/>
            <w:webHidden/>
          </w:rPr>
          <w:fldChar w:fldCharType="begin"/>
        </w:r>
        <w:r w:rsidR="006A57BA">
          <w:rPr>
            <w:noProof/>
            <w:webHidden/>
          </w:rPr>
          <w:instrText xml:space="preserve"> PAGEREF _Toc469562398 \h </w:instrText>
        </w:r>
        <w:r w:rsidR="006A57BA">
          <w:rPr>
            <w:noProof/>
            <w:webHidden/>
          </w:rPr>
        </w:r>
        <w:r w:rsidR="006A57BA">
          <w:rPr>
            <w:noProof/>
            <w:webHidden/>
          </w:rPr>
          <w:fldChar w:fldCharType="separate"/>
        </w:r>
        <w:r w:rsidR="00037586">
          <w:rPr>
            <w:noProof/>
            <w:webHidden/>
          </w:rPr>
          <w:t>20</w:t>
        </w:r>
        <w:r w:rsidR="006A57BA">
          <w:rPr>
            <w:noProof/>
            <w:webHidden/>
          </w:rPr>
          <w:fldChar w:fldCharType="end"/>
        </w:r>
      </w:hyperlink>
    </w:p>
    <w:p w14:paraId="14E99002" w14:textId="35E85259" w:rsidR="006A57BA" w:rsidRDefault="00DE2820">
      <w:pPr>
        <w:pStyle w:val="Turinys1"/>
        <w:tabs>
          <w:tab w:val="left" w:pos="880"/>
          <w:tab w:val="right" w:leader="dot" w:pos="9628"/>
        </w:tabs>
        <w:rPr>
          <w:rFonts w:asciiTheme="minorHAnsi" w:eastAsiaTheme="minorEastAsia" w:hAnsiTheme="minorHAnsi" w:cstheme="minorBidi"/>
          <w:noProof/>
          <w:sz w:val="22"/>
          <w:lang w:eastAsia="lt-LT"/>
        </w:rPr>
      </w:pPr>
      <w:hyperlink w:anchor="_Toc469562399" w:history="1">
        <w:r w:rsidR="006A57BA" w:rsidRPr="006F7258">
          <w:rPr>
            <w:rStyle w:val="Hipersaitas"/>
            <w:noProof/>
          </w:rPr>
          <w:t>XIII.</w:t>
        </w:r>
        <w:r w:rsidR="006A57BA">
          <w:rPr>
            <w:rFonts w:asciiTheme="minorHAnsi" w:eastAsiaTheme="minorEastAsia" w:hAnsiTheme="minorHAnsi" w:cstheme="minorBidi"/>
            <w:noProof/>
            <w:sz w:val="22"/>
            <w:lang w:eastAsia="lt-LT"/>
          </w:rPr>
          <w:tab/>
        </w:r>
        <w:r w:rsidR="006A57BA" w:rsidRPr="006F7258">
          <w:rPr>
            <w:rStyle w:val="Hipersaitas"/>
            <w:noProof/>
          </w:rPr>
          <w:t>PRETENZIJŲ IR SKUNDŲ NAGRINĖJIMO TVARKA</w:t>
        </w:r>
        <w:r w:rsidR="006A57BA">
          <w:rPr>
            <w:noProof/>
            <w:webHidden/>
          </w:rPr>
          <w:tab/>
        </w:r>
        <w:r w:rsidR="006A57BA">
          <w:rPr>
            <w:noProof/>
            <w:webHidden/>
          </w:rPr>
          <w:fldChar w:fldCharType="begin"/>
        </w:r>
        <w:r w:rsidR="006A57BA">
          <w:rPr>
            <w:noProof/>
            <w:webHidden/>
          </w:rPr>
          <w:instrText xml:space="preserve"> PAGEREF _Toc469562399 \h </w:instrText>
        </w:r>
        <w:r w:rsidR="006A57BA">
          <w:rPr>
            <w:noProof/>
            <w:webHidden/>
          </w:rPr>
        </w:r>
        <w:r w:rsidR="006A57BA">
          <w:rPr>
            <w:noProof/>
            <w:webHidden/>
          </w:rPr>
          <w:fldChar w:fldCharType="separate"/>
        </w:r>
        <w:r w:rsidR="00037586">
          <w:rPr>
            <w:noProof/>
            <w:webHidden/>
          </w:rPr>
          <w:t>20</w:t>
        </w:r>
        <w:r w:rsidR="006A57BA">
          <w:rPr>
            <w:noProof/>
            <w:webHidden/>
          </w:rPr>
          <w:fldChar w:fldCharType="end"/>
        </w:r>
      </w:hyperlink>
    </w:p>
    <w:p w14:paraId="5F465E10" w14:textId="5AA0F310" w:rsidR="006A57BA" w:rsidRDefault="00DE2820">
      <w:pPr>
        <w:pStyle w:val="Turinys1"/>
        <w:tabs>
          <w:tab w:val="left" w:pos="880"/>
          <w:tab w:val="right" w:leader="dot" w:pos="9628"/>
        </w:tabs>
        <w:rPr>
          <w:rFonts w:asciiTheme="minorHAnsi" w:eastAsiaTheme="minorEastAsia" w:hAnsiTheme="minorHAnsi" w:cstheme="minorBidi"/>
          <w:noProof/>
          <w:sz w:val="22"/>
          <w:lang w:eastAsia="lt-LT"/>
        </w:rPr>
      </w:pPr>
      <w:hyperlink w:anchor="_Toc469562400" w:history="1">
        <w:r w:rsidR="006A57BA" w:rsidRPr="006F7258">
          <w:rPr>
            <w:rStyle w:val="Hipersaitas"/>
            <w:noProof/>
          </w:rPr>
          <w:t>XIV.</w:t>
        </w:r>
        <w:r w:rsidR="006A57BA">
          <w:rPr>
            <w:rFonts w:asciiTheme="minorHAnsi" w:eastAsiaTheme="minorEastAsia" w:hAnsiTheme="minorHAnsi" w:cstheme="minorBidi"/>
            <w:noProof/>
            <w:sz w:val="22"/>
            <w:lang w:eastAsia="lt-LT"/>
          </w:rPr>
          <w:tab/>
        </w:r>
        <w:r w:rsidR="006A57BA" w:rsidRPr="006F7258">
          <w:rPr>
            <w:rStyle w:val="Hipersaitas"/>
            <w:noProof/>
          </w:rPr>
          <w:t>BAIGIAMOSIOS NUOSTATOS</w:t>
        </w:r>
        <w:r w:rsidR="006A57BA">
          <w:rPr>
            <w:noProof/>
            <w:webHidden/>
          </w:rPr>
          <w:tab/>
        </w:r>
        <w:r w:rsidR="006A57BA">
          <w:rPr>
            <w:noProof/>
            <w:webHidden/>
          </w:rPr>
          <w:fldChar w:fldCharType="begin"/>
        </w:r>
        <w:r w:rsidR="006A57BA">
          <w:rPr>
            <w:noProof/>
            <w:webHidden/>
          </w:rPr>
          <w:instrText xml:space="preserve"> PAGEREF _Toc469562400 \h </w:instrText>
        </w:r>
        <w:r w:rsidR="006A57BA">
          <w:rPr>
            <w:noProof/>
            <w:webHidden/>
          </w:rPr>
        </w:r>
        <w:r w:rsidR="006A57BA">
          <w:rPr>
            <w:noProof/>
            <w:webHidden/>
          </w:rPr>
          <w:fldChar w:fldCharType="separate"/>
        </w:r>
        <w:r w:rsidR="00037586">
          <w:rPr>
            <w:noProof/>
            <w:webHidden/>
          </w:rPr>
          <w:t>21</w:t>
        </w:r>
        <w:r w:rsidR="006A57BA">
          <w:rPr>
            <w:noProof/>
            <w:webHidden/>
          </w:rPr>
          <w:fldChar w:fldCharType="end"/>
        </w:r>
      </w:hyperlink>
    </w:p>
    <w:p w14:paraId="299374A4" w14:textId="7E4AC9C1"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1" w:history="1">
        <w:r w:rsidR="006A57BA" w:rsidRPr="006F7258">
          <w:rPr>
            <w:rStyle w:val="Hipersaitas"/>
            <w:noProof/>
          </w:rPr>
          <w:t>1 PRIEDAS PASIŪLYMO RAŠTAS</w:t>
        </w:r>
        <w:r w:rsidR="006A57BA">
          <w:rPr>
            <w:noProof/>
            <w:webHidden/>
          </w:rPr>
          <w:tab/>
        </w:r>
        <w:r w:rsidR="006A57BA">
          <w:rPr>
            <w:noProof/>
            <w:webHidden/>
          </w:rPr>
          <w:fldChar w:fldCharType="begin"/>
        </w:r>
        <w:r w:rsidR="006A57BA">
          <w:rPr>
            <w:noProof/>
            <w:webHidden/>
          </w:rPr>
          <w:instrText xml:space="preserve"> PAGEREF _Toc469562401 \h </w:instrText>
        </w:r>
        <w:r w:rsidR="006A57BA">
          <w:rPr>
            <w:noProof/>
            <w:webHidden/>
          </w:rPr>
        </w:r>
        <w:r w:rsidR="006A57BA">
          <w:rPr>
            <w:noProof/>
            <w:webHidden/>
          </w:rPr>
          <w:fldChar w:fldCharType="separate"/>
        </w:r>
        <w:r w:rsidR="00037586">
          <w:rPr>
            <w:noProof/>
            <w:webHidden/>
          </w:rPr>
          <w:t>22</w:t>
        </w:r>
        <w:r w:rsidR="006A57BA">
          <w:rPr>
            <w:noProof/>
            <w:webHidden/>
          </w:rPr>
          <w:fldChar w:fldCharType="end"/>
        </w:r>
      </w:hyperlink>
    </w:p>
    <w:p w14:paraId="18EE6F7A" w14:textId="09E8719F"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2" w:history="1">
        <w:r w:rsidR="006A57BA" w:rsidRPr="006F7258">
          <w:rPr>
            <w:rStyle w:val="Hipersaitas"/>
            <w:noProof/>
          </w:rPr>
          <w:t>PASIŪLYMO RAŠTO 1 PRIEDAS DUOMENYS</w:t>
        </w:r>
        <w:r w:rsidR="006A57BA">
          <w:rPr>
            <w:noProof/>
            <w:webHidden/>
          </w:rPr>
          <w:tab/>
        </w:r>
        <w:r w:rsidR="006A57BA">
          <w:rPr>
            <w:noProof/>
            <w:webHidden/>
          </w:rPr>
          <w:fldChar w:fldCharType="begin"/>
        </w:r>
        <w:r w:rsidR="006A57BA">
          <w:rPr>
            <w:noProof/>
            <w:webHidden/>
          </w:rPr>
          <w:instrText xml:space="preserve"> PAGEREF _Toc469562402 \h </w:instrText>
        </w:r>
        <w:r w:rsidR="006A57BA">
          <w:rPr>
            <w:noProof/>
            <w:webHidden/>
          </w:rPr>
        </w:r>
        <w:r w:rsidR="006A57BA">
          <w:rPr>
            <w:noProof/>
            <w:webHidden/>
          </w:rPr>
          <w:fldChar w:fldCharType="separate"/>
        </w:r>
        <w:r w:rsidR="00037586">
          <w:rPr>
            <w:noProof/>
            <w:webHidden/>
          </w:rPr>
          <w:t>24</w:t>
        </w:r>
        <w:r w:rsidR="006A57BA">
          <w:rPr>
            <w:noProof/>
            <w:webHidden/>
          </w:rPr>
          <w:fldChar w:fldCharType="end"/>
        </w:r>
      </w:hyperlink>
    </w:p>
    <w:p w14:paraId="0E376222" w14:textId="17BCBE08"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3" w:history="1">
        <w:r w:rsidR="006A57BA" w:rsidRPr="006F7258">
          <w:rPr>
            <w:rStyle w:val="Hipersaitas"/>
            <w:noProof/>
          </w:rPr>
          <w:t>PASIŪLYMO RAŠTO 2 PRIEDAS PROGRAMA</w:t>
        </w:r>
        <w:r w:rsidR="006A57BA">
          <w:rPr>
            <w:noProof/>
            <w:webHidden/>
          </w:rPr>
          <w:tab/>
        </w:r>
        <w:r w:rsidR="006A57BA">
          <w:rPr>
            <w:noProof/>
            <w:webHidden/>
          </w:rPr>
          <w:fldChar w:fldCharType="begin"/>
        </w:r>
        <w:r w:rsidR="006A57BA">
          <w:rPr>
            <w:noProof/>
            <w:webHidden/>
          </w:rPr>
          <w:instrText xml:space="preserve"> PAGEREF _Toc469562403 \h </w:instrText>
        </w:r>
        <w:r w:rsidR="006A57BA">
          <w:rPr>
            <w:noProof/>
            <w:webHidden/>
          </w:rPr>
        </w:r>
        <w:r w:rsidR="006A57BA">
          <w:rPr>
            <w:noProof/>
            <w:webHidden/>
          </w:rPr>
          <w:fldChar w:fldCharType="separate"/>
        </w:r>
        <w:r w:rsidR="00037586">
          <w:rPr>
            <w:noProof/>
            <w:webHidden/>
          </w:rPr>
          <w:t>27</w:t>
        </w:r>
        <w:r w:rsidR="006A57BA">
          <w:rPr>
            <w:noProof/>
            <w:webHidden/>
          </w:rPr>
          <w:fldChar w:fldCharType="end"/>
        </w:r>
      </w:hyperlink>
    </w:p>
    <w:p w14:paraId="7DBC5869" w14:textId="3C252463"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4" w:history="1">
        <w:r w:rsidR="006A57BA" w:rsidRPr="006F7258">
          <w:rPr>
            <w:rStyle w:val="Hipersaitas"/>
            <w:noProof/>
          </w:rPr>
          <w:t>2 PRI</w:t>
        </w:r>
        <w:r w:rsidR="00C87B70">
          <w:rPr>
            <w:rStyle w:val="Hipersaitas"/>
            <w:noProof/>
          </w:rPr>
          <w:t>E</w:t>
        </w:r>
        <w:r w:rsidR="006A57BA" w:rsidRPr="006F7258">
          <w:rPr>
            <w:rStyle w:val="Hipersaitas"/>
            <w:noProof/>
          </w:rPr>
          <w:t>DAS PASIŪLYMO GALIOJIMO GARANTIJOS FORMA</w:t>
        </w:r>
        <w:r w:rsidR="006A57BA">
          <w:rPr>
            <w:noProof/>
            <w:webHidden/>
          </w:rPr>
          <w:tab/>
        </w:r>
        <w:r w:rsidR="006A57BA">
          <w:rPr>
            <w:noProof/>
            <w:webHidden/>
          </w:rPr>
          <w:fldChar w:fldCharType="begin"/>
        </w:r>
        <w:r w:rsidR="006A57BA">
          <w:rPr>
            <w:noProof/>
            <w:webHidden/>
          </w:rPr>
          <w:instrText xml:space="preserve"> PAGEREF _Toc469562404 \h </w:instrText>
        </w:r>
        <w:r w:rsidR="006A57BA">
          <w:rPr>
            <w:noProof/>
            <w:webHidden/>
          </w:rPr>
        </w:r>
        <w:r w:rsidR="006A57BA">
          <w:rPr>
            <w:noProof/>
            <w:webHidden/>
          </w:rPr>
          <w:fldChar w:fldCharType="separate"/>
        </w:r>
        <w:r w:rsidR="00037586">
          <w:rPr>
            <w:noProof/>
            <w:webHidden/>
          </w:rPr>
          <w:t>28</w:t>
        </w:r>
        <w:r w:rsidR="006A57BA">
          <w:rPr>
            <w:noProof/>
            <w:webHidden/>
          </w:rPr>
          <w:fldChar w:fldCharType="end"/>
        </w:r>
      </w:hyperlink>
    </w:p>
    <w:p w14:paraId="3D98BED6" w14:textId="10592E5E"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5" w:history="1">
        <w:r w:rsidR="006A57BA" w:rsidRPr="006F7258">
          <w:rPr>
            <w:rStyle w:val="Hipersaitas"/>
            <w:noProof/>
          </w:rPr>
          <w:t>3 PRIEDAS SUTARTIES SĄLYGŲ ĮVYKDYMO GARANTIJA</w:t>
        </w:r>
        <w:r w:rsidR="006A57BA">
          <w:rPr>
            <w:noProof/>
            <w:webHidden/>
          </w:rPr>
          <w:tab/>
        </w:r>
        <w:r w:rsidR="006A57BA">
          <w:rPr>
            <w:noProof/>
            <w:webHidden/>
          </w:rPr>
          <w:fldChar w:fldCharType="begin"/>
        </w:r>
        <w:r w:rsidR="006A57BA">
          <w:rPr>
            <w:noProof/>
            <w:webHidden/>
          </w:rPr>
          <w:instrText xml:space="preserve"> PAGEREF _Toc469562405 \h </w:instrText>
        </w:r>
        <w:r w:rsidR="006A57BA">
          <w:rPr>
            <w:noProof/>
            <w:webHidden/>
          </w:rPr>
        </w:r>
        <w:r w:rsidR="006A57BA">
          <w:rPr>
            <w:noProof/>
            <w:webHidden/>
          </w:rPr>
          <w:fldChar w:fldCharType="separate"/>
        </w:r>
        <w:r w:rsidR="00037586">
          <w:rPr>
            <w:noProof/>
            <w:webHidden/>
          </w:rPr>
          <w:t>30</w:t>
        </w:r>
        <w:r w:rsidR="006A57BA">
          <w:rPr>
            <w:noProof/>
            <w:webHidden/>
          </w:rPr>
          <w:fldChar w:fldCharType="end"/>
        </w:r>
      </w:hyperlink>
    </w:p>
    <w:p w14:paraId="27DDF9FA" w14:textId="6ADF43BF"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6" w:history="1">
        <w:r w:rsidR="006A57BA" w:rsidRPr="006F7258">
          <w:rPr>
            <w:rStyle w:val="Hipersaitas"/>
            <w:noProof/>
            <w:lang w:val="en-US"/>
          </w:rPr>
          <w:t>4 PRIEDAS SPECIALISTŲ, KURIE BUS ATSAKINGI UŽ SUTARTIES VYKDYMĄ, SĄRAŠAS</w:t>
        </w:r>
        <w:r w:rsidR="006A57BA">
          <w:rPr>
            <w:noProof/>
            <w:webHidden/>
          </w:rPr>
          <w:tab/>
        </w:r>
        <w:r w:rsidR="006A57BA">
          <w:rPr>
            <w:noProof/>
            <w:webHidden/>
          </w:rPr>
          <w:fldChar w:fldCharType="begin"/>
        </w:r>
        <w:r w:rsidR="006A57BA">
          <w:rPr>
            <w:noProof/>
            <w:webHidden/>
          </w:rPr>
          <w:instrText xml:space="preserve"> PAGEREF _Toc469562406 \h </w:instrText>
        </w:r>
        <w:r w:rsidR="006A57BA">
          <w:rPr>
            <w:noProof/>
            <w:webHidden/>
          </w:rPr>
        </w:r>
        <w:r w:rsidR="006A57BA">
          <w:rPr>
            <w:noProof/>
            <w:webHidden/>
          </w:rPr>
          <w:fldChar w:fldCharType="separate"/>
        </w:r>
        <w:r w:rsidR="00037586">
          <w:rPr>
            <w:noProof/>
            <w:webHidden/>
          </w:rPr>
          <w:t>31</w:t>
        </w:r>
        <w:r w:rsidR="006A57BA">
          <w:rPr>
            <w:noProof/>
            <w:webHidden/>
          </w:rPr>
          <w:fldChar w:fldCharType="end"/>
        </w:r>
      </w:hyperlink>
    </w:p>
    <w:p w14:paraId="09CBA452" w14:textId="5E1DF8F3"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7" w:history="1">
        <w:r w:rsidR="006A57BA" w:rsidRPr="006F7258">
          <w:rPr>
            <w:rStyle w:val="Hipersaitas"/>
            <w:noProof/>
          </w:rPr>
          <w:t>5 PRIEDAS GYVENIMO APRAŠYMO FORMA</w:t>
        </w:r>
        <w:r w:rsidR="006A57BA">
          <w:rPr>
            <w:noProof/>
            <w:webHidden/>
          </w:rPr>
          <w:tab/>
        </w:r>
        <w:r w:rsidR="006A57BA">
          <w:rPr>
            <w:noProof/>
            <w:webHidden/>
          </w:rPr>
          <w:fldChar w:fldCharType="begin"/>
        </w:r>
        <w:r w:rsidR="006A57BA">
          <w:rPr>
            <w:noProof/>
            <w:webHidden/>
          </w:rPr>
          <w:instrText xml:space="preserve"> PAGEREF _Toc469562407 \h </w:instrText>
        </w:r>
        <w:r w:rsidR="006A57BA">
          <w:rPr>
            <w:noProof/>
            <w:webHidden/>
          </w:rPr>
        </w:r>
        <w:r w:rsidR="006A57BA">
          <w:rPr>
            <w:noProof/>
            <w:webHidden/>
          </w:rPr>
          <w:fldChar w:fldCharType="separate"/>
        </w:r>
        <w:r w:rsidR="00037586">
          <w:rPr>
            <w:noProof/>
            <w:webHidden/>
          </w:rPr>
          <w:t>32</w:t>
        </w:r>
        <w:r w:rsidR="006A57BA">
          <w:rPr>
            <w:noProof/>
            <w:webHidden/>
          </w:rPr>
          <w:fldChar w:fldCharType="end"/>
        </w:r>
      </w:hyperlink>
    </w:p>
    <w:p w14:paraId="646B8F9D" w14:textId="5D9FAF2D"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8" w:history="1">
        <w:r w:rsidR="006A57BA" w:rsidRPr="006F7258">
          <w:rPr>
            <w:rStyle w:val="Hipersaitas"/>
            <w:noProof/>
          </w:rPr>
          <w:t>6 PRIEDAS STATYBOS IR/AR REKONSTRUKCIJOS DARBŲ APIMTIS</w:t>
        </w:r>
        <w:r w:rsidR="006A57BA">
          <w:rPr>
            <w:noProof/>
            <w:webHidden/>
          </w:rPr>
          <w:tab/>
        </w:r>
        <w:r w:rsidR="006A57BA">
          <w:rPr>
            <w:noProof/>
            <w:webHidden/>
          </w:rPr>
          <w:fldChar w:fldCharType="begin"/>
        </w:r>
        <w:r w:rsidR="006A57BA">
          <w:rPr>
            <w:noProof/>
            <w:webHidden/>
          </w:rPr>
          <w:instrText xml:space="preserve"> PAGEREF _Toc469562408 \h </w:instrText>
        </w:r>
        <w:r w:rsidR="006A57BA">
          <w:rPr>
            <w:noProof/>
            <w:webHidden/>
          </w:rPr>
        </w:r>
        <w:r w:rsidR="006A57BA">
          <w:rPr>
            <w:noProof/>
            <w:webHidden/>
          </w:rPr>
          <w:fldChar w:fldCharType="separate"/>
        </w:r>
        <w:r w:rsidR="00037586">
          <w:rPr>
            <w:noProof/>
            <w:webHidden/>
          </w:rPr>
          <w:t>33</w:t>
        </w:r>
        <w:r w:rsidR="006A57BA">
          <w:rPr>
            <w:noProof/>
            <w:webHidden/>
          </w:rPr>
          <w:fldChar w:fldCharType="end"/>
        </w:r>
      </w:hyperlink>
    </w:p>
    <w:p w14:paraId="0D717239" w14:textId="52F66F5B"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09" w:history="1">
        <w:r w:rsidR="006A57BA" w:rsidRPr="006F7258">
          <w:rPr>
            <w:rStyle w:val="Hipersaitas"/>
            <w:noProof/>
          </w:rPr>
          <w:t>7 PRIEDAS ĮVYKDYTŲ SUTARČIŲ SĄRAŠAS</w:t>
        </w:r>
        <w:r w:rsidR="006A57BA">
          <w:rPr>
            <w:noProof/>
            <w:webHidden/>
          </w:rPr>
          <w:tab/>
        </w:r>
        <w:r w:rsidR="006A57BA">
          <w:rPr>
            <w:noProof/>
            <w:webHidden/>
          </w:rPr>
          <w:fldChar w:fldCharType="begin"/>
        </w:r>
        <w:r w:rsidR="006A57BA">
          <w:rPr>
            <w:noProof/>
            <w:webHidden/>
          </w:rPr>
          <w:instrText xml:space="preserve"> PAGEREF _Toc469562409 \h </w:instrText>
        </w:r>
        <w:r w:rsidR="006A57BA">
          <w:rPr>
            <w:noProof/>
            <w:webHidden/>
          </w:rPr>
        </w:r>
        <w:r w:rsidR="006A57BA">
          <w:rPr>
            <w:noProof/>
            <w:webHidden/>
          </w:rPr>
          <w:fldChar w:fldCharType="separate"/>
        </w:r>
        <w:r w:rsidR="00037586">
          <w:rPr>
            <w:noProof/>
            <w:webHidden/>
          </w:rPr>
          <w:t>34</w:t>
        </w:r>
        <w:r w:rsidR="006A57BA">
          <w:rPr>
            <w:noProof/>
            <w:webHidden/>
          </w:rPr>
          <w:fldChar w:fldCharType="end"/>
        </w:r>
      </w:hyperlink>
    </w:p>
    <w:p w14:paraId="5437B5AB" w14:textId="490500F0"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10" w:history="1">
        <w:r w:rsidR="006A57BA" w:rsidRPr="006F7258">
          <w:rPr>
            <w:rStyle w:val="Hipersaitas"/>
            <w:noProof/>
          </w:rPr>
          <w:t>8 PRIEDAS ĮVYKDYTŲ SUTARČIŲ SĄRAŠAS</w:t>
        </w:r>
        <w:r w:rsidR="006A57BA">
          <w:rPr>
            <w:noProof/>
            <w:webHidden/>
          </w:rPr>
          <w:tab/>
        </w:r>
        <w:r w:rsidR="006A57BA">
          <w:rPr>
            <w:noProof/>
            <w:webHidden/>
          </w:rPr>
          <w:fldChar w:fldCharType="begin"/>
        </w:r>
        <w:r w:rsidR="006A57BA">
          <w:rPr>
            <w:noProof/>
            <w:webHidden/>
          </w:rPr>
          <w:instrText xml:space="preserve"> PAGEREF _Toc469562410 \h </w:instrText>
        </w:r>
        <w:r w:rsidR="006A57BA">
          <w:rPr>
            <w:noProof/>
            <w:webHidden/>
          </w:rPr>
        </w:r>
        <w:r w:rsidR="006A57BA">
          <w:rPr>
            <w:noProof/>
            <w:webHidden/>
          </w:rPr>
          <w:fldChar w:fldCharType="separate"/>
        </w:r>
        <w:r w:rsidR="00037586">
          <w:rPr>
            <w:noProof/>
            <w:webHidden/>
          </w:rPr>
          <w:t>35</w:t>
        </w:r>
        <w:r w:rsidR="006A57BA">
          <w:rPr>
            <w:noProof/>
            <w:webHidden/>
          </w:rPr>
          <w:fldChar w:fldCharType="end"/>
        </w:r>
      </w:hyperlink>
    </w:p>
    <w:p w14:paraId="78414D77" w14:textId="429715E0"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11" w:history="1">
        <w:r w:rsidR="006A57BA" w:rsidRPr="006F7258">
          <w:rPr>
            <w:rStyle w:val="Hipersaitas"/>
            <w:noProof/>
            <w:lang w:eastAsia="fi-FI"/>
          </w:rPr>
          <w:t>II SKYRIUS</w:t>
        </w:r>
        <w:r w:rsidR="006A57BA" w:rsidRPr="006F7258">
          <w:rPr>
            <w:rStyle w:val="Hipersaitas"/>
            <w:noProof/>
          </w:rPr>
          <w:t xml:space="preserve"> </w:t>
        </w:r>
        <w:r w:rsidR="006A57BA" w:rsidRPr="006F7258">
          <w:rPr>
            <w:rStyle w:val="Hipersaitas"/>
            <w:noProof/>
            <w:lang w:eastAsia="fi-FI"/>
          </w:rPr>
          <w:t>SUTARTIES SĄLYGOS</w:t>
        </w:r>
        <w:r w:rsidR="006A57BA">
          <w:rPr>
            <w:noProof/>
            <w:webHidden/>
          </w:rPr>
          <w:tab/>
        </w:r>
        <w:r w:rsidR="006A57BA">
          <w:rPr>
            <w:noProof/>
            <w:webHidden/>
          </w:rPr>
          <w:fldChar w:fldCharType="begin"/>
        </w:r>
        <w:r w:rsidR="006A57BA">
          <w:rPr>
            <w:noProof/>
            <w:webHidden/>
          </w:rPr>
          <w:instrText xml:space="preserve"> PAGEREF _Toc469562411 \h </w:instrText>
        </w:r>
        <w:r w:rsidR="006A57BA">
          <w:rPr>
            <w:noProof/>
            <w:webHidden/>
          </w:rPr>
        </w:r>
        <w:r w:rsidR="006A57BA">
          <w:rPr>
            <w:noProof/>
            <w:webHidden/>
          </w:rPr>
          <w:fldChar w:fldCharType="separate"/>
        </w:r>
        <w:r w:rsidR="00037586">
          <w:rPr>
            <w:noProof/>
            <w:webHidden/>
          </w:rPr>
          <w:t>36</w:t>
        </w:r>
        <w:r w:rsidR="006A57BA">
          <w:rPr>
            <w:noProof/>
            <w:webHidden/>
          </w:rPr>
          <w:fldChar w:fldCharType="end"/>
        </w:r>
      </w:hyperlink>
    </w:p>
    <w:p w14:paraId="7C45C118" w14:textId="5E787A31"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12" w:history="1">
        <w:r w:rsidR="006A57BA" w:rsidRPr="006F7258">
          <w:rPr>
            <w:rStyle w:val="Hipersaitas"/>
            <w:noProof/>
            <w:lang w:eastAsia="fi-FI"/>
          </w:rPr>
          <w:t>SUTARTIES SĄLYGOS 1 SKIRSNIS Rangos sutartis Nr. ............</w:t>
        </w:r>
        <w:r w:rsidR="006A57BA">
          <w:rPr>
            <w:noProof/>
            <w:webHidden/>
          </w:rPr>
          <w:tab/>
        </w:r>
        <w:r w:rsidR="006A57BA">
          <w:rPr>
            <w:noProof/>
            <w:webHidden/>
          </w:rPr>
          <w:fldChar w:fldCharType="begin"/>
        </w:r>
        <w:r w:rsidR="006A57BA">
          <w:rPr>
            <w:noProof/>
            <w:webHidden/>
          </w:rPr>
          <w:instrText xml:space="preserve"> PAGEREF _Toc469562412 \h </w:instrText>
        </w:r>
        <w:r w:rsidR="006A57BA">
          <w:rPr>
            <w:noProof/>
            <w:webHidden/>
          </w:rPr>
        </w:r>
        <w:r w:rsidR="006A57BA">
          <w:rPr>
            <w:noProof/>
            <w:webHidden/>
          </w:rPr>
          <w:fldChar w:fldCharType="separate"/>
        </w:r>
        <w:r w:rsidR="00037586">
          <w:rPr>
            <w:noProof/>
            <w:webHidden/>
          </w:rPr>
          <w:t>36</w:t>
        </w:r>
        <w:r w:rsidR="006A57BA">
          <w:rPr>
            <w:noProof/>
            <w:webHidden/>
          </w:rPr>
          <w:fldChar w:fldCharType="end"/>
        </w:r>
      </w:hyperlink>
    </w:p>
    <w:p w14:paraId="1B0DA118" w14:textId="1836BC0D"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13" w:history="1">
        <w:r w:rsidR="006A57BA" w:rsidRPr="006F7258">
          <w:rPr>
            <w:rStyle w:val="Hipersaitas"/>
            <w:noProof/>
          </w:rPr>
          <w:t>SUTARTIES SĄLYGOS. 2 SKIRSNIS</w:t>
        </w:r>
        <w:r w:rsidR="006A57BA" w:rsidRPr="006F7258">
          <w:rPr>
            <w:rStyle w:val="Hipersaitas"/>
            <w:noProof/>
            <w:lang w:eastAsia="fi-FI"/>
          </w:rPr>
          <w:t xml:space="preserve"> Bendrosios sutarties sąlygos</w:t>
        </w:r>
        <w:r w:rsidR="006A57BA">
          <w:rPr>
            <w:noProof/>
            <w:webHidden/>
          </w:rPr>
          <w:tab/>
        </w:r>
        <w:r w:rsidR="006A57BA">
          <w:rPr>
            <w:noProof/>
            <w:webHidden/>
          </w:rPr>
          <w:fldChar w:fldCharType="begin"/>
        </w:r>
        <w:r w:rsidR="006A57BA">
          <w:rPr>
            <w:noProof/>
            <w:webHidden/>
          </w:rPr>
          <w:instrText xml:space="preserve"> PAGEREF _Toc469562413 \h </w:instrText>
        </w:r>
        <w:r w:rsidR="006A57BA">
          <w:rPr>
            <w:noProof/>
            <w:webHidden/>
          </w:rPr>
        </w:r>
        <w:r w:rsidR="006A57BA">
          <w:rPr>
            <w:noProof/>
            <w:webHidden/>
          </w:rPr>
          <w:fldChar w:fldCharType="separate"/>
        </w:r>
        <w:r w:rsidR="00037586">
          <w:rPr>
            <w:noProof/>
            <w:webHidden/>
          </w:rPr>
          <w:t>39</w:t>
        </w:r>
        <w:r w:rsidR="006A57BA">
          <w:rPr>
            <w:noProof/>
            <w:webHidden/>
          </w:rPr>
          <w:fldChar w:fldCharType="end"/>
        </w:r>
      </w:hyperlink>
    </w:p>
    <w:p w14:paraId="74E9D46E" w14:textId="4D31F04B" w:rsidR="006A57BA" w:rsidRDefault="00DE2820">
      <w:pPr>
        <w:pStyle w:val="Turinys1"/>
        <w:tabs>
          <w:tab w:val="right" w:leader="dot" w:pos="9628"/>
        </w:tabs>
        <w:rPr>
          <w:rFonts w:asciiTheme="minorHAnsi" w:eastAsiaTheme="minorEastAsia" w:hAnsiTheme="minorHAnsi" w:cstheme="minorBidi"/>
          <w:noProof/>
          <w:sz w:val="22"/>
          <w:lang w:eastAsia="lt-LT"/>
        </w:rPr>
      </w:pPr>
      <w:hyperlink w:anchor="_Toc469562414" w:history="1">
        <w:r w:rsidR="006A57BA" w:rsidRPr="006F7258">
          <w:rPr>
            <w:rStyle w:val="Hipersaitas"/>
            <w:noProof/>
          </w:rPr>
          <w:t>SUTARTIES SĄLYGOS 3 SKIRSNIS</w:t>
        </w:r>
        <w:r w:rsidR="006A57BA" w:rsidRPr="006F7258">
          <w:rPr>
            <w:rStyle w:val="Hipersaitas"/>
            <w:noProof/>
            <w:lang w:eastAsia="fi-FI"/>
          </w:rPr>
          <w:t xml:space="preserve"> Konkrečios sutarties sąlygos</w:t>
        </w:r>
        <w:r w:rsidR="006A57BA">
          <w:rPr>
            <w:noProof/>
            <w:webHidden/>
          </w:rPr>
          <w:tab/>
        </w:r>
        <w:r w:rsidR="006A57BA">
          <w:rPr>
            <w:noProof/>
            <w:webHidden/>
          </w:rPr>
          <w:fldChar w:fldCharType="begin"/>
        </w:r>
        <w:r w:rsidR="006A57BA">
          <w:rPr>
            <w:noProof/>
            <w:webHidden/>
          </w:rPr>
          <w:instrText xml:space="preserve"> PAGEREF _Toc469562414 \h </w:instrText>
        </w:r>
        <w:r w:rsidR="006A57BA">
          <w:rPr>
            <w:noProof/>
            <w:webHidden/>
          </w:rPr>
        </w:r>
        <w:r w:rsidR="006A57BA">
          <w:rPr>
            <w:noProof/>
            <w:webHidden/>
          </w:rPr>
          <w:fldChar w:fldCharType="separate"/>
        </w:r>
        <w:r w:rsidR="00037586">
          <w:rPr>
            <w:noProof/>
            <w:webHidden/>
          </w:rPr>
          <w:t>40</w:t>
        </w:r>
        <w:r w:rsidR="006A57BA">
          <w:rPr>
            <w:noProof/>
            <w:webHidden/>
          </w:rPr>
          <w:fldChar w:fldCharType="end"/>
        </w:r>
      </w:hyperlink>
    </w:p>
    <w:p w14:paraId="4758500E" w14:textId="40180681" w:rsidR="00F152F4" w:rsidRPr="00A053B0" w:rsidRDefault="009B7C4E" w:rsidP="009B7C4E">
      <w:pPr>
        <w:rPr>
          <w:rFonts w:ascii="Times New Roman" w:eastAsia="Times New Roman" w:hAnsi="Times New Roman"/>
          <w:b/>
          <w:sz w:val="24"/>
          <w:szCs w:val="24"/>
          <w:lang w:val="en-US"/>
        </w:rPr>
        <w:sectPr w:rsidR="00F152F4" w:rsidRPr="00A053B0" w:rsidSect="003D088D">
          <w:pgSz w:w="11906" w:h="16838"/>
          <w:pgMar w:top="851" w:right="567" w:bottom="993" w:left="1701" w:header="567" w:footer="567" w:gutter="0"/>
          <w:cols w:space="1296"/>
          <w:docGrid w:linePitch="360"/>
        </w:sectPr>
      </w:pPr>
      <w:r w:rsidRPr="00A053B0">
        <w:rPr>
          <w:rFonts w:ascii="Times New Roman" w:hAnsi="Times New Roman"/>
          <w:b/>
          <w:sz w:val="24"/>
          <w:szCs w:val="24"/>
        </w:rPr>
        <w:fldChar w:fldCharType="end"/>
      </w:r>
    </w:p>
    <w:p w14:paraId="7C72CBE6" w14:textId="651E1066" w:rsidR="00AE2F94" w:rsidRPr="00A053B0" w:rsidRDefault="00AE2F94" w:rsidP="00AE2F94">
      <w:pPr>
        <w:pStyle w:val="Antrat1"/>
        <w:numPr>
          <w:ilvl w:val="0"/>
          <w:numId w:val="0"/>
        </w:numPr>
        <w:ind w:left="567"/>
        <w:jc w:val="left"/>
        <w:rPr>
          <w:szCs w:val="24"/>
        </w:rPr>
      </w:pPr>
      <w:bookmarkStart w:id="1" w:name="_Toc469562386"/>
      <w:r w:rsidRPr="00A053B0">
        <w:rPr>
          <w:szCs w:val="24"/>
        </w:rPr>
        <w:lastRenderedPageBreak/>
        <w:t>I SKYRIUS SUPAPRASTINTO ATVIRO KONKURSO</w:t>
      </w:r>
      <w:r w:rsidRPr="00A053B0">
        <w:rPr>
          <w:color w:val="000000"/>
          <w:szCs w:val="24"/>
        </w:rPr>
        <w:t xml:space="preserve"> BŪDU SĄLYGOS</w:t>
      </w:r>
      <w:bookmarkEnd w:id="1"/>
    </w:p>
    <w:p w14:paraId="35CC2B98" w14:textId="69F28303" w:rsidR="009B7C4E" w:rsidRPr="00A053B0" w:rsidRDefault="009B7C4E" w:rsidP="009B7C4E">
      <w:pPr>
        <w:pStyle w:val="Antrat1"/>
        <w:rPr>
          <w:szCs w:val="24"/>
        </w:rPr>
      </w:pPr>
      <w:bookmarkStart w:id="2" w:name="_Toc469562387"/>
      <w:r w:rsidRPr="00A053B0">
        <w:rPr>
          <w:szCs w:val="24"/>
        </w:rPr>
        <w:t>BENDROSIOS NUOSTATOS</w:t>
      </w:r>
      <w:bookmarkEnd w:id="2"/>
    </w:p>
    <w:p w14:paraId="74B12C20" w14:textId="77777777" w:rsidR="009B7C4E" w:rsidRPr="00A053B0" w:rsidRDefault="009B7C4E" w:rsidP="009B7C4E">
      <w:pPr>
        <w:pStyle w:val="Pagrindinistekstas"/>
        <w:rPr>
          <w:rFonts w:ascii="Times New Roman" w:hAnsi="Times New Roman" w:cs="Times New Roman"/>
        </w:rPr>
      </w:pPr>
    </w:p>
    <w:p w14:paraId="4BF6B385" w14:textId="4BC827B2" w:rsidR="009B7C4E" w:rsidRPr="00A053B0" w:rsidRDefault="00FC7639"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val="lt-LT"/>
        </w:rPr>
        <w:t xml:space="preserve">Perkančioji organizacija – </w:t>
      </w:r>
      <w:r w:rsidR="005147F1" w:rsidRPr="00A053B0">
        <w:rPr>
          <w:rFonts w:ascii="Times New Roman" w:hAnsi="Times New Roman" w:cs="Times New Roman"/>
          <w:lang w:val="ru-RU"/>
        </w:rPr>
        <w:t>UAB „Grinda“ (kodas 120153047), Eigulių g. 32, 03150 Vilnius</w:t>
      </w:r>
      <w:r w:rsidR="005147F1" w:rsidRPr="00A053B0">
        <w:rPr>
          <w:rFonts w:ascii="Times New Roman" w:hAnsi="Times New Roman" w:cs="Times New Roman"/>
        </w:rPr>
        <w:t xml:space="preserve">, įgaliotoji perkančioji organizacija – Vilniaus miesto savivaldybės administracija (kodas 188710061), Konstitucijos pr. 3, 09601 Vilnius. Įgaliotojai perkančiajai organizacijai suteikiama teisė organizuoti pirkimą ir atlikti pirkimo procedūras perkančiosios organizacijos vardu iki sutarties sudarymo. Perkančioji organizacija sutartį sudarys savo vardu. </w:t>
      </w:r>
      <w:r w:rsidR="005147F1" w:rsidRPr="00A053B0">
        <w:rPr>
          <w:rFonts w:ascii="Times New Roman" w:hAnsi="Times New Roman" w:cs="Times New Roman"/>
          <w:lang w:val="lt-LT"/>
        </w:rPr>
        <w:t>Šis pirkimas vykdomas siekiant įgyvendinti projektą: „Paviršinių nuotekų sistemų tvarkymas Vilniaus mieste“ (toliau – Projektas). Projektas planuojamas finansuoti iš Europos Sąjungos struktūrinių fondų lėšų pagal 2014–2020 m.</w:t>
      </w:r>
      <w:r w:rsidR="005147F1" w:rsidRPr="00A053B0">
        <w:rPr>
          <w:rFonts w:ascii="Times New Roman" w:hAnsi="Times New Roman" w:cs="Times New Roman"/>
          <w:b/>
          <w:lang w:val="lt-LT"/>
        </w:rPr>
        <w:t xml:space="preserve"> </w:t>
      </w:r>
      <w:r w:rsidR="005147F1" w:rsidRPr="00A053B0">
        <w:rPr>
          <w:rFonts w:ascii="Times New Roman" w:hAnsi="Times New Roman" w:cs="Times New Roman"/>
          <w:lang w:val="lt-LT"/>
        </w:rPr>
        <w:t>Europos Sąjungos fondų investicijų veiksmų programos 5 prioriteto „Aplinkosauga, gamtos išteklių darnus naudojimas ir prisitaikymas prie klimato kaitos“ 05.1.1-APVA-R-007 priemonės „Paviršinių nuotekų sistemų tvarkymas“ finansuojamas veiklas.</w:t>
      </w:r>
    </w:p>
    <w:p w14:paraId="1B79930B" w14:textId="605FA8D6" w:rsidR="004B72FE" w:rsidRPr="00A053B0" w:rsidRDefault="009B7C4E"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eastAsia="ar-SA"/>
        </w:rPr>
        <w:t>Skelbimas apie pirkimą buvo paskelbtas Centrinėje viešųjų pirkimų informacinėje sistemoje (toliau – CVP IS) adresu (https://pirkimai.eviesiejipirkimai.lt/)</w:t>
      </w:r>
      <w:r w:rsidRPr="00A053B0">
        <w:rPr>
          <w:rFonts w:ascii="Times New Roman" w:eastAsia="Arial Unicode MS" w:hAnsi="Times New Roman" w:cs="Times New Roman"/>
        </w:rPr>
        <w:t xml:space="preserve">. </w:t>
      </w:r>
    </w:p>
    <w:p w14:paraId="57058781" w14:textId="22D571E8" w:rsidR="006B4D8B" w:rsidRPr="00A053B0" w:rsidRDefault="004B72FE" w:rsidP="000C03EB">
      <w:pPr>
        <w:pStyle w:val="Pagrindinistekstas"/>
        <w:numPr>
          <w:ilvl w:val="0"/>
          <w:numId w:val="1"/>
        </w:numPr>
        <w:ind w:left="0" w:firstLine="567"/>
        <w:rPr>
          <w:rFonts w:ascii="Times New Roman" w:hAnsi="Times New Roman" w:cs="Times New Roman"/>
        </w:rPr>
      </w:pPr>
      <w:r w:rsidRPr="00A053B0">
        <w:rPr>
          <w:rFonts w:ascii="Times New Roman" w:eastAsia="Calibri" w:hAnsi="Times New Roman" w:cs="Times New Roman"/>
        </w:rPr>
        <w:t xml:space="preserve">Pirkimo dokumentai kartu su skelbimu patalpinti ir viešai prieinami Centrinėje viešųjų pirkimų informacinėje sistemoje (toliau – CVP IS), </w:t>
      </w:r>
      <w:r w:rsidRPr="00A053B0">
        <w:rPr>
          <w:rFonts w:ascii="Times New Roman" w:eastAsia="Calibri" w:hAnsi="Times New Roman" w:cs="Times New Roman"/>
          <w:iCs/>
        </w:rPr>
        <w:t xml:space="preserve">adresu: </w:t>
      </w:r>
      <w:r w:rsidRPr="00A053B0">
        <w:rPr>
          <w:rFonts w:ascii="Times New Roman" w:eastAsia="Calibri" w:hAnsi="Times New Roman" w:cs="Times New Roman"/>
          <w:i/>
          <w:iCs/>
          <w:u w:val="single"/>
        </w:rPr>
        <w:t>https://pirkimai.eviesiejipirkimai.lt</w:t>
      </w:r>
      <w:r w:rsidRPr="00A053B0">
        <w:rPr>
          <w:rFonts w:ascii="Times New Roman" w:eastAsia="Calibri" w:hAnsi="Times New Roman" w:cs="Times New Roman"/>
        </w:rPr>
        <w:t>. Atskirai p</w:t>
      </w:r>
      <w:r w:rsidR="00A61360" w:rsidRPr="00A053B0">
        <w:rPr>
          <w:rFonts w:ascii="Times New Roman" w:eastAsia="Calibri" w:hAnsi="Times New Roman" w:cs="Times New Roman"/>
        </w:rPr>
        <w:t xml:space="preserve">irkimo dokumentai neišduodami. </w:t>
      </w:r>
      <w:r w:rsidR="009B7C4E" w:rsidRPr="00A053B0">
        <w:rPr>
          <w:rFonts w:ascii="Times New Roman" w:hAnsi="Times New Roman" w:cs="Times New Roman"/>
        </w:rPr>
        <w:t xml:space="preserve">Viešojo pirkimo dokumentuose vartojamos sąvokos atitinka Lietuvos Respublikos viešųjų pirkimų įstatyme apibrėžtas sąvokas. </w:t>
      </w:r>
      <w:r w:rsidR="006B4D8B" w:rsidRPr="00A053B0">
        <w:rPr>
          <w:rFonts w:ascii="Times New Roman" w:hAnsi="Times New Roman" w:cs="Times New Roman"/>
        </w:rPr>
        <w:t>Pirkimas atliekamas laikantis lygiateisiškumo, nediskriminavimo, skaidrumo, abipusio pripažinimo, proporcingumo principų ir konfidencialumo bei nešališkumo reikalavimų.</w:t>
      </w:r>
    </w:p>
    <w:p w14:paraId="4742CF42" w14:textId="3E3D95A4" w:rsidR="00CF5395" w:rsidRPr="00A053B0" w:rsidRDefault="00CF5395"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Pirkimas atliekamas laikantis lygiateisiškumo, nediskriminavimo, skaidrumo, abip</w:t>
      </w:r>
      <w:r w:rsidR="00552F75" w:rsidRPr="00A053B0">
        <w:rPr>
          <w:rFonts w:ascii="Times New Roman" w:hAnsi="Times New Roman" w:cs="Times New Roman"/>
        </w:rPr>
        <w:t xml:space="preserve">usio pripažinimo, proporcingumo, racionalumo </w:t>
      </w:r>
      <w:r w:rsidRPr="00A053B0">
        <w:rPr>
          <w:rFonts w:ascii="Times New Roman" w:hAnsi="Times New Roman" w:cs="Times New Roman"/>
        </w:rPr>
        <w:t>principų ir konfidencialumo bei nešališkumo reikalavimų.</w:t>
      </w:r>
    </w:p>
    <w:p w14:paraId="612DA155" w14:textId="2E931C09" w:rsidR="00393ACF" w:rsidRPr="00A053B0" w:rsidRDefault="00393ACF"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Išankstinio informacinio skelbimo apie šį pirkimą nebuvo.</w:t>
      </w:r>
    </w:p>
    <w:p w14:paraId="69086A7D" w14:textId="77777777" w:rsidR="006E0B05" w:rsidRPr="00A053B0" w:rsidRDefault="006E0B05" w:rsidP="000C03EB">
      <w:pPr>
        <w:pStyle w:val="Sraopastraipa"/>
        <w:numPr>
          <w:ilvl w:val="0"/>
          <w:numId w:val="1"/>
        </w:numPr>
        <w:ind w:left="0" w:firstLine="567"/>
        <w:jc w:val="both"/>
        <w:rPr>
          <w:rFonts w:ascii="Times New Roman" w:hAnsi="Times New Roman"/>
          <w:sz w:val="24"/>
          <w:szCs w:val="24"/>
        </w:rPr>
      </w:pPr>
      <w:r w:rsidRPr="00A053B0">
        <w:rPr>
          <w:rFonts w:ascii="Times New Roman" w:hAnsi="Times New Roman"/>
          <w:sz w:val="24"/>
          <w:szCs w:val="24"/>
        </w:rPr>
        <w:t>Visos pirkimo sąlygos nustatytos pirkimo dokumentuose, kuriuos sudaro:</w:t>
      </w:r>
    </w:p>
    <w:p w14:paraId="05D71E8B" w14:textId="77777777" w:rsidR="006E0B05" w:rsidRPr="00A053B0" w:rsidRDefault="006E0B05" w:rsidP="000C03EB">
      <w:pPr>
        <w:pStyle w:val="Sraopastraipa"/>
        <w:numPr>
          <w:ilvl w:val="1"/>
          <w:numId w:val="1"/>
        </w:numPr>
        <w:tabs>
          <w:tab w:val="left" w:pos="1418"/>
        </w:tabs>
        <w:ind w:hanging="225"/>
        <w:jc w:val="both"/>
        <w:rPr>
          <w:rFonts w:ascii="Times New Roman" w:hAnsi="Times New Roman"/>
          <w:sz w:val="24"/>
          <w:szCs w:val="24"/>
        </w:rPr>
      </w:pPr>
      <w:r w:rsidRPr="00A053B0">
        <w:rPr>
          <w:rFonts w:ascii="Times New Roman" w:hAnsi="Times New Roman"/>
          <w:sz w:val="24"/>
          <w:szCs w:val="24"/>
        </w:rPr>
        <w:t>skelbimas apie pirkimą, jo pakeitimai bei papildymai (jeigu bus);</w:t>
      </w:r>
    </w:p>
    <w:p w14:paraId="7E0967CC" w14:textId="77777777" w:rsidR="006E0B05" w:rsidRPr="00A053B0" w:rsidRDefault="006E0B05" w:rsidP="000C03EB">
      <w:pPr>
        <w:pStyle w:val="Sraopastraipa"/>
        <w:numPr>
          <w:ilvl w:val="1"/>
          <w:numId w:val="1"/>
        </w:numPr>
        <w:tabs>
          <w:tab w:val="left" w:pos="1418"/>
        </w:tabs>
        <w:ind w:hanging="225"/>
        <w:jc w:val="both"/>
        <w:rPr>
          <w:rFonts w:ascii="Times New Roman" w:hAnsi="Times New Roman"/>
          <w:sz w:val="24"/>
          <w:szCs w:val="24"/>
        </w:rPr>
      </w:pPr>
      <w:r w:rsidRPr="00A053B0">
        <w:rPr>
          <w:rFonts w:ascii="Times New Roman" w:hAnsi="Times New Roman"/>
          <w:sz w:val="24"/>
          <w:szCs w:val="24"/>
        </w:rPr>
        <w:t>konkurso sąlygos (kartu su priedais);</w:t>
      </w:r>
    </w:p>
    <w:p w14:paraId="68850DCF" w14:textId="77777777" w:rsidR="006E0B05" w:rsidRPr="00A053B0" w:rsidRDefault="006E0B05" w:rsidP="000C03EB">
      <w:pPr>
        <w:pStyle w:val="Sraopastraipa"/>
        <w:numPr>
          <w:ilvl w:val="1"/>
          <w:numId w:val="1"/>
        </w:numPr>
        <w:tabs>
          <w:tab w:val="left" w:pos="1418"/>
        </w:tabs>
        <w:ind w:left="0" w:firstLine="567"/>
        <w:jc w:val="both"/>
        <w:rPr>
          <w:rFonts w:ascii="Times New Roman" w:hAnsi="Times New Roman"/>
          <w:sz w:val="24"/>
          <w:szCs w:val="24"/>
        </w:rPr>
      </w:pPr>
      <w:r w:rsidRPr="00A053B0">
        <w:rPr>
          <w:rFonts w:ascii="Times New Roman" w:hAnsi="Times New Roman"/>
          <w:sz w:val="24"/>
          <w:szCs w:val="24"/>
        </w:rPr>
        <w:t>pirkimo dokumentų paaiškinimai (patikslinimai), taip pat atsakymai į tiekėjų klausimus (jeigu bus);</w:t>
      </w:r>
    </w:p>
    <w:p w14:paraId="33AFA20D" w14:textId="4A0B0DEE" w:rsidR="006E0B05" w:rsidRPr="00A053B0" w:rsidRDefault="006E0B05" w:rsidP="000C03EB">
      <w:pPr>
        <w:pStyle w:val="Sraopastraipa"/>
        <w:numPr>
          <w:ilvl w:val="1"/>
          <w:numId w:val="1"/>
        </w:numPr>
        <w:tabs>
          <w:tab w:val="left" w:pos="1418"/>
        </w:tabs>
        <w:ind w:left="0" w:firstLine="567"/>
        <w:jc w:val="both"/>
        <w:rPr>
          <w:rFonts w:ascii="Times New Roman" w:hAnsi="Times New Roman"/>
          <w:sz w:val="24"/>
          <w:szCs w:val="24"/>
        </w:rPr>
      </w:pPr>
      <w:r w:rsidRPr="00A053B0">
        <w:rPr>
          <w:rFonts w:ascii="Times New Roman" w:hAnsi="Times New Roman"/>
          <w:sz w:val="24"/>
          <w:szCs w:val="24"/>
        </w:rPr>
        <w:t>kita</w:t>
      </w:r>
      <w:r w:rsidR="00A512BA" w:rsidRPr="00A053B0">
        <w:rPr>
          <w:rFonts w:ascii="Times New Roman" w:hAnsi="Times New Roman"/>
          <w:sz w:val="24"/>
          <w:szCs w:val="24"/>
        </w:rPr>
        <w:t xml:space="preserve"> įgaliotosios p</w:t>
      </w:r>
      <w:r w:rsidRPr="00A053B0">
        <w:rPr>
          <w:rFonts w:ascii="Times New Roman" w:hAnsi="Times New Roman"/>
          <w:sz w:val="24"/>
          <w:szCs w:val="24"/>
        </w:rPr>
        <w:t>erkančiosios organizacijos iki susipažinimo su pasiūlymais procedūros pradžios CVP IS priemonėmis pateikta informacija.</w:t>
      </w:r>
    </w:p>
    <w:p w14:paraId="48FE630C" w14:textId="77777777" w:rsidR="009C0CB4" w:rsidRPr="00A053B0" w:rsidRDefault="009C0CB4" w:rsidP="009C0CB4">
      <w:pPr>
        <w:tabs>
          <w:tab w:val="left" w:pos="1418"/>
        </w:tabs>
        <w:jc w:val="both"/>
        <w:rPr>
          <w:rFonts w:ascii="Times New Roman" w:hAnsi="Times New Roman"/>
          <w:sz w:val="24"/>
          <w:szCs w:val="24"/>
        </w:rPr>
      </w:pPr>
    </w:p>
    <w:p w14:paraId="2ADAA485" w14:textId="77777777" w:rsidR="009C0CB4" w:rsidRPr="00A053B0" w:rsidRDefault="009C0CB4" w:rsidP="009C0CB4">
      <w:pPr>
        <w:pStyle w:val="Antrat1"/>
        <w:rPr>
          <w:szCs w:val="24"/>
        </w:rPr>
      </w:pPr>
      <w:bookmarkStart w:id="3" w:name="_Toc328122224"/>
      <w:bookmarkStart w:id="4" w:name="_Toc469562388"/>
      <w:r w:rsidRPr="00A053B0">
        <w:rPr>
          <w:szCs w:val="24"/>
        </w:rPr>
        <w:t>PIRKIMO OBJEKTAS</w:t>
      </w:r>
      <w:bookmarkEnd w:id="3"/>
      <w:bookmarkEnd w:id="4"/>
    </w:p>
    <w:p w14:paraId="20E64348" w14:textId="77777777" w:rsidR="009C0CB4" w:rsidRPr="00A053B0" w:rsidRDefault="009C0CB4" w:rsidP="009C0CB4">
      <w:pPr>
        <w:pStyle w:val="Pagrindinistekstas"/>
        <w:rPr>
          <w:rFonts w:ascii="Times New Roman" w:hAnsi="Times New Roman" w:cs="Times New Roman"/>
        </w:rPr>
      </w:pPr>
    </w:p>
    <w:p w14:paraId="3CAFE724" w14:textId="75906944" w:rsidR="009C0CB4" w:rsidRPr="00A053B0" w:rsidRDefault="00A63437"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P</w:t>
      </w:r>
      <w:r w:rsidR="009C0CB4" w:rsidRPr="00A053B0">
        <w:rPr>
          <w:rFonts w:ascii="Times New Roman" w:hAnsi="Times New Roman" w:cs="Times New Roman"/>
        </w:rPr>
        <w:t xml:space="preserve">erkančioji organizacija numato įsigyti </w:t>
      </w:r>
      <w:r w:rsidR="00227162" w:rsidRPr="00A053B0">
        <w:rPr>
          <w:rFonts w:ascii="Times New Roman" w:hAnsi="Times New Roman" w:cs="Times New Roman"/>
          <w:b/>
        </w:rPr>
        <w:t xml:space="preserve">Karoliniškių lietaus nuotekų valymo įrenginių rekonstrukcijos </w:t>
      </w:r>
      <w:r w:rsidR="0060472F" w:rsidRPr="00A053B0">
        <w:rPr>
          <w:rFonts w:ascii="Times New Roman" w:hAnsi="Times New Roman" w:cs="Times New Roman"/>
          <w:b/>
        </w:rPr>
        <w:t>darbus</w:t>
      </w:r>
      <w:r w:rsidR="009C0CB4" w:rsidRPr="00A053B0">
        <w:rPr>
          <w:rFonts w:ascii="Times New Roman" w:hAnsi="Times New Roman" w:cs="Times New Roman"/>
          <w:b/>
        </w:rPr>
        <w:t xml:space="preserve"> </w:t>
      </w:r>
      <w:r w:rsidR="002E0E5B" w:rsidRPr="00A053B0">
        <w:rPr>
          <w:rFonts w:ascii="Times New Roman" w:hAnsi="Times New Roman" w:cs="Times New Roman"/>
          <w:b/>
        </w:rPr>
        <w:t xml:space="preserve">su </w:t>
      </w:r>
      <w:r w:rsidR="00D0479E" w:rsidRPr="00A053B0">
        <w:rPr>
          <w:rFonts w:ascii="Times New Roman" w:hAnsi="Times New Roman" w:cs="Times New Roman"/>
          <w:b/>
        </w:rPr>
        <w:t xml:space="preserve">techninio </w:t>
      </w:r>
      <w:r w:rsidR="00FA6EDF" w:rsidRPr="00A053B0">
        <w:rPr>
          <w:rFonts w:ascii="Times New Roman" w:hAnsi="Times New Roman" w:cs="Times New Roman"/>
          <w:b/>
        </w:rPr>
        <w:t xml:space="preserve">darbo </w:t>
      </w:r>
      <w:r w:rsidR="00D0479E" w:rsidRPr="00A053B0">
        <w:rPr>
          <w:rFonts w:ascii="Times New Roman" w:hAnsi="Times New Roman" w:cs="Times New Roman"/>
          <w:b/>
        </w:rPr>
        <w:t>projekto parengimu</w:t>
      </w:r>
      <w:r w:rsidR="00D0479E" w:rsidRPr="00A053B0">
        <w:rPr>
          <w:rFonts w:ascii="Times New Roman" w:hAnsi="Times New Roman" w:cs="Times New Roman"/>
        </w:rPr>
        <w:t xml:space="preserve"> </w:t>
      </w:r>
      <w:r w:rsidR="009C0CB4" w:rsidRPr="00A053B0">
        <w:rPr>
          <w:rFonts w:ascii="Times New Roman" w:hAnsi="Times New Roman" w:cs="Times New Roman"/>
        </w:rPr>
        <w:t>(toliau – darbai).</w:t>
      </w:r>
      <w:r w:rsidR="00105829" w:rsidRPr="00A053B0">
        <w:rPr>
          <w:rFonts w:ascii="Times New Roman" w:hAnsi="Times New Roman" w:cs="Times New Roman"/>
        </w:rPr>
        <w:t xml:space="preserve"> </w:t>
      </w:r>
      <w:r w:rsidR="00227162" w:rsidRPr="00A053B0">
        <w:rPr>
          <w:rFonts w:ascii="Times New Roman" w:hAnsi="Times New Roman" w:cs="Times New Roman"/>
        </w:rPr>
        <w:t xml:space="preserve">Planuojama rekonstruoti: lietaus nuotekų valymo įrenginius </w:t>
      </w:r>
      <w:r w:rsidR="0045079F" w:rsidRPr="00A053B0">
        <w:rPr>
          <w:rFonts w:ascii="Times New Roman" w:hAnsi="Times New Roman" w:cs="Times New Roman"/>
        </w:rPr>
        <w:t>(numatomas našumas Q-8,52 m</w:t>
      </w:r>
      <w:r w:rsidR="0045079F" w:rsidRPr="00A053B0">
        <w:rPr>
          <w:rFonts w:ascii="Times New Roman" w:hAnsi="Times New Roman" w:cs="Times New Roman"/>
          <w:vertAlign w:val="superscript"/>
        </w:rPr>
        <w:t>3</w:t>
      </w:r>
      <w:r w:rsidR="0045079F" w:rsidRPr="00A053B0">
        <w:rPr>
          <w:rFonts w:ascii="Times New Roman" w:hAnsi="Times New Roman" w:cs="Times New Roman"/>
        </w:rPr>
        <w:t>/s prie 5 metų ištvinimo retmens liūties intensyvumo)</w:t>
      </w:r>
      <w:r w:rsidR="00D0479E" w:rsidRPr="00A053B0">
        <w:rPr>
          <w:rFonts w:ascii="Times New Roman" w:hAnsi="Times New Roman" w:cs="Times New Roman"/>
        </w:rPr>
        <w:t xml:space="preserve">, </w:t>
      </w:r>
      <w:r w:rsidR="00227162" w:rsidRPr="00A053B0">
        <w:rPr>
          <w:rFonts w:ascii="Times New Roman" w:hAnsi="Times New Roman" w:cs="Times New Roman"/>
        </w:rPr>
        <w:t xml:space="preserve">savitakinius lietaus nuotekų </w:t>
      </w:r>
      <w:r w:rsidR="00133FAA" w:rsidRPr="00A053B0">
        <w:rPr>
          <w:rFonts w:ascii="Times New Roman" w:hAnsi="Times New Roman" w:cs="Times New Roman"/>
        </w:rPr>
        <w:t xml:space="preserve">ir buitinius </w:t>
      </w:r>
      <w:r w:rsidR="00227162" w:rsidRPr="00A053B0">
        <w:rPr>
          <w:rFonts w:ascii="Times New Roman" w:hAnsi="Times New Roman" w:cs="Times New Roman"/>
        </w:rPr>
        <w:t>tinklus ~1,60 km, drenažinius lietaus nuotekų tinklus ~ 0,</w:t>
      </w:r>
      <w:r w:rsidR="00133FAA" w:rsidRPr="00A053B0">
        <w:rPr>
          <w:rFonts w:ascii="Times New Roman" w:hAnsi="Times New Roman" w:cs="Times New Roman"/>
        </w:rPr>
        <w:t xml:space="preserve">64 </w:t>
      </w:r>
      <w:r w:rsidR="00227162" w:rsidRPr="00A053B0">
        <w:rPr>
          <w:rFonts w:ascii="Times New Roman" w:hAnsi="Times New Roman" w:cs="Times New Roman"/>
        </w:rPr>
        <w:t>km</w:t>
      </w:r>
      <w:r w:rsidR="00390398" w:rsidRPr="00A053B0">
        <w:rPr>
          <w:rFonts w:ascii="Times New Roman" w:hAnsi="Times New Roman" w:cs="Times New Roman"/>
        </w:rPr>
        <w:t>;</w:t>
      </w:r>
      <w:r w:rsidR="00D0479E" w:rsidRPr="00A053B0">
        <w:rPr>
          <w:rFonts w:ascii="Times New Roman" w:hAnsi="Times New Roman" w:cs="Times New Roman"/>
        </w:rPr>
        <w:t xml:space="preserve"> </w:t>
      </w:r>
      <w:r w:rsidR="00227162" w:rsidRPr="00A053B0">
        <w:rPr>
          <w:rFonts w:ascii="Times New Roman" w:hAnsi="Times New Roman" w:cs="Times New Roman"/>
        </w:rPr>
        <w:t>lietaus nuotekų valymo sistemą ~ 6 vnt, monitoringo mazgą ~2 vnt.</w:t>
      </w:r>
    </w:p>
    <w:p w14:paraId="00AC4511" w14:textId="302EFDF6" w:rsidR="009C0CB4" w:rsidRPr="00A053B0" w:rsidRDefault="009C0CB4"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 xml:space="preserve"> Perkamų darbų savybės apibūdintos </w:t>
      </w:r>
      <w:r w:rsidR="00D75AD5" w:rsidRPr="00A053B0">
        <w:rPr>
          <w:rFonts w:ascii="Times New Roman" w:hAnsi="Times New Roman" w:cs="Times New Roman"/>
        </w:rPr>
        <w:t>užsakovo reikalavimuose</w:t>
      </w:r>
      <w:r w:rsidRPr="00A053B0">
        <w:rPr>
          <w:rFonts w:ascii="Times New Roman" w:hAnsi="Times New Roman" w:cs="Times New Roman"/>
        </w:rPr>
        <w:t xml:space="preserve"> </w:t>
      </w:r>
      <w:r w:rsidR="00E81D52" w:rsidRPr="00A053B0">
        <w:rPr>
          <w:rFonts w:ascii="Times New Roman" w:hAnsi="Times New Roman" w:cs="Times New Roman"/>
        </w:rPr>
        <w:t xml:space="preserve">(Pirkimo dokumentų </w:t>
      </w:r>
      <w:r w:rsidR="00D75AD5" w:rsidRPr="00A053B0">
        <w:rPr>
          <w:rFonts w:ascii="Times New Roman" w:hAnsi="Times New Roman" w:cs="Times New Roman"/>
        </w:rPr>
        <w:t>III skyrius</w:t>
      </w:r>
      <w:r w:rsidR="00E81D52" w:rsidRPr="00A053B0">
        <w:rPr>
          <w:rFonts w:ascii="Times New Roman" w:hAnsi="Times New Roman" w:cs="Times New Roman"/>
        </w:rPr>
        <w:t>, elektroninė forma)</w:t>
      </w:r>
      <w:r w:rsidRPr="00A053B0">
        <w:rPr>
          <w:rFonts w:ascii="Times New Roman" w:hAnsi="Times New Roman" w:cs="Times New Roman"/>
        </w:rPr>
        <w:t xml:space="preserve">. Jeigu </w:t>
      </w:r>
      <w:r w:rsidR="00D75AD5" w:rsidRPr="00A053B0">
        <w:rPr>
          <w:rFonts w:ascii="Times New Roman" w:hAnsi="Times New Roman" w:cs="Times New Roman"/>
        </w:rPr>
        <w:t>užsakovo reikalavimuose</w:t>
      </w:r>
      <w:r w:rsidRPr="00A053B0">
        <w:rPr>
          <w:rFonts w:ascii="Times New Roman" w:hAnsi="Times New Roman" w:cs="Times New Roman"/>
        </w:rPr>
        <w:t xml:space="preserve"> nurodomas </w:t>
      </w:r>
      <w:r w:rsidRPr="00A053B0">
        <w:rPr>
          <w:rFonts w:ascii="Times New Roman" w:eastAsiaTheme="minorEastAsia" w:hAnsi="Times New Roman" w:cs="Times New Roman"/>
        </w:rPr>
        <w:t>prekės konkretus pavadinimas ar šaltinis, konkretus procesas ar prekės ženklas, patentas, tipai, konkreti kilmė ar gamyba, gali būti pateikiama lygiavertė prekė nurodytajai</w:t>
      </w:r>
      <w:r w:rsidRPr="00A053B0">
        <w:rPr>
          <w:rFonts w:ascii="Times New Roman" w:hAnsi="Times New Roman" w:cs="Times New Roman"/>
        </w:rPr>
        <w:t xml:space="preserve">. Teikdamas pasiūlymą, tiekėjas turi vadovautis </w:t>
      </w:r>
      <w:r w:rsidR="00D75AD5" w:rsidRPr="00A053B0">
        <w:rPr>
          <w:rFonts w:ascii="Times New Roman" w:hAnsi="Times New Roman" w:cs="Times New Roman"/>
        </w:rPr>
        <w:t>užsakovo reikalavimuose</w:t>
      </w:r>
      <w:r w:rsidRPr="00A053B0">
        <w:rPr>
          <w:rFonts w:ascii="Times New Roman" w:hAnsi="Times New Roman" w:cs="Times New Roman"/>
        </w:rPr>
        <w:t xml:space="preserve"> nurodytais techniniais parametrais, gaminių paskirties aprašymais, normatyvais medžiagoms, įrangai bei darbams.</w:t>
      </w:r>
    </w:p>
    <w:p w14:paraId="64DDE119" w14:textId="3494316F" w:rsidR="009C0CB4" w:rsidRPr="00A053B0" w:rsidRDefault="005147F1" w:rsidP="000C03EB">
      <w:pPr>
        <w:pStyle w:val="Pagrindinistekstas"/>
        <w:numPr>
          <w:ilvl w:val="0"/>
          <w:numId w:val="1"/>
        </w:numPr>
        <w:ind w:left="0" w:firstLine="567"/>
        <w:rPr>
          <w:rFonts w:ascii="Times New Roman" w:hAnsi="Times New Roman" w:cs="Times New Roman"/>
          <w:lang w:val="pl-PL"/>
        </w:rPr>
      </w:pPr>
      <w:r w:rsidRPr="00A053B0">
        <w:rPr>
          <w:rFonts w:ascii="Times New Roman" w:hAnsi="Times New Roman" w:cs="Times New Roman"/>
          <w:lang w:val="pl-PL"/>
        </w:rPr>
        <w:t xml:space="preserve">Pirkimo objektas neskaidomas į dalis. Tiekėjai privalo siūlyti visą darbų apimtį. Jei darbų pirkimo sutarčiai vykdyti bus pasitelkiami subrangovai, tiekėjas savo jėgomis privalės atlikti </w:t>
      </w:r>
      <w:r w:rsidR="00181B8C" w:rsidRPr="00A053B0">
        <w:rPr>
          <w:rFonts w:ascii="Times New Roman" w:hAnsi="Times New Roman" w:cs="Times New Roman"/>
          <w:lang w:val="pl-PL"/>
        </w:rPr>
        <w:t>pirkimo objekte numatytus</w:t>
      </w:r>
      <w:r w:rsidR="00181B8C" w:rsidRPr="00A053B0">
        <w:rPr>
          <w:rFonts w:ascii="Times New Roman" w:hAnsi="Times New Roman" w:cs="Times New Roman"/>
          <w:lang w:val="lt-LT"/>
        </w:rPr>
        <w:t xml:space="preserve"> </w:t>
      </w:r>
      <w:r w:rsidRPr="00A053B0">
        <w:rPr>
          <w:rFonts w:ascii="Times New Roman" w:hAnsi="Times New Roman" w:cs="Times New Roman"/>
          <w:lang w:val="lt-LT"/>
        </w:rPr>
        <w:t>specialiuosius nuotekų šalinimo tinklų tiesimo mechanikos darbus</w:t>
      </w:r>
      <w:r w:rsidRPr="00A053B0">
        <w:rPr>
          <w:rFonts w:ascii="Times New Roman" w:hAnsi="Times New Roman" w:cs="Times New Roman"/>
          <w:lang w:val="pl-PL"/>
        </w:rPr>
        <w:t>.</w:t>
      </w:r>
    </w:p>
    <w:p w14:paraId="2F11606A" w14:textId="6232A484" w:rsidR="009C0CB4" w:rsidRPr="00A053B0" w:rsidRDefault="009C0CB4" w:rsidP="000C03E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Darbų atlikimo terminai:</w:t>
      </w:r>
    </w:p>
    <w:p w14:paraId="12ABC80D" w14:textId="6E91D429" w:rsidR="005147F1" w:rsidRPr="00A053B0" w:rsidRDefault="00102F1B" w:rsidP="005147F1">
      <w:pPr>
        <w:pStyle w:val="Pagrindinistekstas"/>
        <w:numPr>
          <w:ilvl w:val="1"/>
          <w:numId w:val="1"/>
        </w:numPr>
        <w:ind w:left="0" w:firstLine="567"/>
        <w:rPr>
          <w:rFonts w:ascii="Times New Roman" w:hAnsi="Times New Roman" w:cs="Times New Roman"/>
        </w:rPr>
      </w:pPr>
      <w:r w:rsidRPr="00A053B0">
        <w:rPr>
          <w:rFonts w:ascii="Times New Roman" w:hAnsi="Times New Roman" w:cs="Times New Roman"/>
        </w:rPr>
        <w:t xml:space="preserve">techninis darbo projektas turi būti parengtas </w:t>
      </w:r>
      <w:r w:rsidR="005147F1" w:rsidRPr="00A053B0">
        <w:rPr>
          <w:rFonts w:ascii="Times New Roman" w:hAnsi="Times New Roman" w:cs="Times New Roman"/>
        </w:rPr>
        <w:t xml:space="preserve">per </w:t>
      </w:r>
      <w:r w:rsidR="00181B8C" w:rsidRPr="00A053B0">
        <w:rPr>
          <w:rFonts w:ascii="Times New Roman" w:hAnsi="Times New Roman" w:cs="Times New Roman"/>
        </w:rPr>
        <w:t>7</w:t>
      </w:r>
      <w:r w:rsidR="0058611E" w:rsidRPr="00A053B0">
        <w:rPr>
          <w:rFonts w:ascii="Times New Roman" w:hAnsi="Times New Roman" w:cs="Times New Roman"/>
        </w:rPr>
        <w:t xml:space="preserve"> (septynis)</w:t>
      </w:r>
      <w:r w:rsidR="005147F1" w:rsidRPr="00A053B0">
        <w:rPr>
          <w:rFonts w:ascii="Times New Roman" w:hAnsi="Times New Roman" w:cs="Times New Roman"/>
        </w:rPr>
        <w:t xml:space="preserve"> mėnesius </w:t>
      </w:r>
      <w:r w:rsidR="00841F15" w:rsidRPr="00A053B0">
        <w:rPr>
          <w:rFonts w:ascii="Times New Roman" w:hAnsi="Times New Roman" w:cs="Times New Roman"/>
        </w:rPr>
        <w:t xml:space="preserve">nuo </w:t>
      </w:r>
      <w:r w:rsidR="0058611E" w:rsidRPr="00A053B0">
        <w:rPr>
          <w:rFonts w:ascii="Times New Roman" w:hAnsi="Times New Roman" w:cs="Times New Roman"/>
        </w:rPr>
        <w:t>sutarties įsigaliojimo dienos</w:t>
      </w:r>
      <w:r w:rsidR="005147F1" w:rsidRPr="00A053B0">
        <w:rPr>
          <w:rFonts w:ascii="Times New Roman" w:hAnsi="Times New Roman" w:cs="Times New Roman"/>
        </w:rPr>
        <w:t xml:space="preserve">, </w:t>
      </w:r>
    </w:p>
    <w:p w14:paraId="5D4C21DC" w14:textId="7BC4648C" w:rsidR="009C0CB4" w:rsidRPr="00A053B0" w:rsidRDefault="005147F1" w:rsidP="005147F1">
      <w:pPr>
        <w:pStyle w:val="Pagrindinistekstas"/>
        <w:numPr>
          <w:ilvl w:val="1"/>
          <w:numId w:val="1"/>
        </w:numPr>
        <w:ind w:left="0" w:firstLine="567"/>
        <w:rPr>
          <w:rFonts w:ascii="Times New Roman" w:hAnsi="Times New Roman" w:cs="Times New Roman"/>
        </w:rPr>
      </w:pPr>
      <w:r w:rsidRPr="00A053B0">
        <w:rPr>
          <w:rFonts w:ascii="Times New Roman" w:hAnsi="Times New Roman" w:cs="Times New Roman"/>
          <w:lang w:val="pl-PL"/>
        </w:rPr>
        <w:lastRenderedPageBreak/>
        <w:t xml:space="preserve">darbų atlikimo terminas – </w:t>
      </w:r>
      <w:r w:rsidR="00E34580" w:rsidRPr="00A053B0">
        <w:rPr>
          <w:rFonts w:ascii="Times New Roman" w:hAnsi="Times New Roman" w:cs="Times New Roman"/>
        </w:rPr>
        <w:t xml:space="preserve">25 mėnesiai </w:t>
      </w:r>
      <w:r w:rsidR="0017052A" w:rsidRPr="00A053B0">
        <w:rPr>
          <w:rFonts w:ascii="Times New Roman" w:hAnsi="Times New Roman" w:cs="Times New Roman"/>
        </w:rPr>
        <w:t xml:space="preserve">nuo </w:t>
      </w:r>
      <w:r w:rsidR="00AA7B57" w:rsidRPr="00A053B0">
        <w:rPr>
          <w:rFonts w:ascii="Times New Roman" w:hAnsi="Times New Roman" w:cs="Times New Roman"/>
        </w:rPr>
        <w:t>sutarties įsigaliojimo dienos</w:t>
      </w:r>
      <w:r w:rsidR="00AA7B57" w:rsidRPr="00A053B0" w:rsidDel="00AA7B57">
        <w:rPr>
          <w:rFonts w:ascii="Times New Roman" w:hAnsi="Times New Roman" w:cs="Times New Roman"/>
        </w:rPr>
        <w:t xml:space="preserve"> </w:t>
      </w:r>
      <w:r w:rsidRPr="00A053B0">
        <w:rPr>
          <w:rFonts w:ascii="Times New Roman" w:hAnsi="Times New Roman" w:cs="Times New Roman"/>
        </w:rPr>
        <w:t>su galimybe pratęsti</w:t>
      </w:r>
      <w:r w:rsidR="00E34580" w:rsidRPr="00A053B0">
        <w:rPr>
          <w:rFonts w:ascii="Times New Roman" w:hAnsi="Times New Roman" w:cs="Times New Roman"/>
        </w:rPr>
        <w:t xml:space="preserve"> </w:t>
      </w:r>
      <w:r w:rsidR="00C87B70">
        <w:rPr>
          <w:rFonts w:ascii="Times New Roman" w:hAnsi="Times New Roman" w:cs="Times New Roman"/>
        </w:rPr>
        <w:t xml:space="preserve">vieną kartą </w:t>
      </w:r>
      <w:r w:rsidR="00D95294" w:rsidRPr="00A053B0">
        <w:rPr>
          <w:rFonts w:ascii="Times New Roman" w:hAnsi="Times New Roman" w:cs="Times New Roman"/>
        </w:rPr>
        <w:t>iki</w:t>
      </w:r>
      <w:r w:rsidR="00E34580" w:rsidRPr="00A053B0">
        <w:rPr>
          <w:rFonts w:ascii="Times New Roman" w:hAnsi="Times New Roman" w:cs="Times New Roman"/>
          <w:lang w:val="lt-LT"/>
        </w:rPr>
        <w:t xml:space="preserve"> </w:t>
      </w:r>
      <w:r w:rsidR="00D95294" w:rsidRPr="00A053B0">
        <w:rPr>
          <w:rFonts w:ascii="Times New Roman" w:hAnsi="Times New Roman" w:cs="Times New Roman"/>
          <w:lang w:val="lt-LT"/>
        </w:rPr>
        <w:t>3</w:t>
      </w:r>
      <w:r w:rsidR="00D95294" w:rsidRPr="00A053B0">
        <w:rPr>
          <w:rFonts w:ascii="Times New Roman" w:hAnsi="Times New Roman" w:cs="Times New Roman"/>
        </w:rPr>
        <w:t xml:space="preserve"> </w:t>
      </w:r>
      <w:r w:rsidR="00E34580" w:rsidRPr="00A053B0">
        <w:rPr>
          <w:rFonts w:ascii="Times New Roman" w:hAnsi="Times New Roman" w:cs="Times New Roman"/>
        </w:rPr>
        <w:t>mėnes</w:t>
      </w:r>
      <w:r w:rsidR="00D95294" w:rsidRPr="00A053B0">
        <w:rPr>
          <w:rFonts w:ascii="Times New Roman" w:hAnsi="Times New Roman" w:cs="Times New Roman"/>
        </w:rPr>
        <w:t xml:space="preserve">ių laikotarpiui </w:t>
      </w:r>
      <w:r w:rsidRPr="00A053B0">
        <w:rPr>
          <w:rFonts w:ascii="Times New Roman" w:hAnsi="Times New Roman" w:cs="Times New Roman"/>
        </w:rPr>
        <w:t>sutarties bendrųjų sąlygų 8.4 punkte numatytais atvejais.</w:t>
      </w:r>
      <w:r w:rsidR="009C0CB4" w:rsidRPr="00A053B0">
        <w:rPr>
          <w:rFonts w:ascii="Times New Roman" w:hAnsi="Times New Roman" w:cs="Times New Roman"/>
          <w:lang w:val="pl-PL"/>
        </w:rPr>
        <w:t xml:space="preserve"> </w:t>
      </w:r>
    </w:p>
    <w:p w14:paraId="4CBBE8C3" w14:textId="77777777" w:rsidR="009C0CB4" w:rsidRPr="00A053B0" w:rsidRDefault="009C0CB4" w:rsidP="009C0CB4">
      <w:pPr>
        <w:pStyle w:val="Pagrindinistekstas"/>
        <w:tabs>
          <w:tab w:val="left" w:pos="142"/>
          <w:tab w:val="left" w:pos="284"/>
        </w:tabs>
        <w:rPr>
          <w:rFonts w:ascii="Times New Roman" w:hAnsi="Times New Roman" w:cs="Times New Roman"/>
        </w:rPr>
      </w:pPr>
    </w:p>
    <w:p w14:paraId="69A0E999" w14:textId="77777777" w:rsidR="009C0CB4" w:rsidRPr="00A053B0" w:rsidRDefault="009C0CB4" w:rsidP="009C0CB4">
      <w:pPr>
        <w:pStyle w:val="Antrat1"/>
        <w:rPr>
          <w:szCs w:val="24"/>
        </w:rPr>
      </w:pPr>
      <w:bookmarkStart w:id="5" w:name="_Toc328122227"/>
      <w:bookmarkStart w:id="6" w:name="_Toc469562389"/>
      <w:r w:rsidRPr="00A053B0">
        <w:rPr>
          <w:szCs w:val="24"/>
        </w:rPr>
        <w:t>TIEKĖJŲ MINIMALŪS KVALIFIKACIJOS REIKALAVIMAI. TIEKĖJŲ KVALIFIKACIJĄ PATVIRTINANČIŲ DOKUMENTŲ SĄRAŠAS</w:t>
      </w:r>
      <w:bookmarkEnd w:id="5"/>
      <w:bookmarkEnd w:id="6"/>
    </w:p>
    <w:p w14:paraId="5D2E8DEA" w14:textId="77777777" w:rsidR="009C0CB4" w:rsidRPr="00A053B0" w:rsidRDefault="009C0CB4" w:rsidP="009C0CB4">
      <w:pPr>
        <w:pStyle w:val="Pagrindinistekstas"/>
        <w:tabs>
          <w:tab w:val="left" w:pos="0"/>
        </w:tabs>
        <w:rPr>
          <w:rFonts w:ascii="Times New Roman" w:hAnsi="Times New Roman" w:cs="Times New Roman"/>
          <w:lang w:val="lt-LT"/>
        </w:rPr>
      </w:pPr>
    </w:p>
    <w:p w14:paraId="5E072319" w14:textId="77777777" w:rsidR="009C0CB4" w:rsidRPr="00A053B0" w:rsidRDefault="009C0CB4" w:rsidP="000C03EB">
      <w:pPr>
        <w:pStyle w:val="Pagrindinistekstas"/>
        <w:numPr>
          <w:ilvl w:val="0"/>
          <w:numId w:val="1"/>
        </w:numPr>
        <w:tabs>
          <w:tab w:val="left" w:pos="0"/>
        </w:tabs>
        <w:ind w:left="0" w:firstLine="567"/>
        <w:rPr>
          <w:rFonts w:ascii="Times New Roman" w:hAnsi="Times New Roman" w:cs="Times New Roman"/>
          <w:lang w:val="lt-LT"/>
        </w:rPr>
      </w:pPr>
      <w:r w:rsidRPr="00A053B0">
        <w:rPr>
          <w:rFonts w:ascii="Times New Roman" w:hAnsi="Times New Roman" w:cs="Times New Roman"/>
          <w:lang w:val="lt-LT"/>
        </w:rPr>
        <w:t>Tiekėjų kvalifikacijos reikalavimai bei reikalaujami dokumentai ir informacija, patvirtinantys šiuos reikalavimus:</w:t>
      </w:r>
    </w:p>
    <w:tbl>
      <w:tblPr>
        <w:tblW w:w="9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1"/>
        <w:gridCol w:w="1134"/>
        <w:gridCol w:w="2979"/>
        <w:gridCol w:w="4817"/>
      </w:tblGrid>
      <w:tr w:rsidR="009C0CB4" w:rsidRPr="00A053B0" w14:paraId="40EC782B" w14:textId="77777777" w:rsidTr="00D81758">
        <w:tc>
          <w:tcPr>
            <w:tcW w:w="961" w:type="dxa"/>
            <w:hideMark/>
          </w:tcPr>
          <w:p w14:paraId="52DA4ECC" w14:textId="77777777" w:rsidR="009C0CB4" w:rsidRPr="00A053B0" w:rsidRDefault="009C0CB4" w:rsidP="00A40CAB">
            <w:pPr>
              <w:pStyle w:val="Pagrindinistekstas"/>
              <w:jc w:val="center"/>
              <w:rPr>
                <w:rFonts w:ascii="Times New Roman" w:hAnsi="Times New Roman" w:cs="Times New Roman"/>
                <w:b/>
              </w:rPr>
            </w:pPr>
            <w:r w:rsidRPr="00A053B0">
              <w:rPr>
                <w:rFonts w:ascii="Times New Roman" w:hAnsi="Times New Roman" w:cs="Times New Roman"/>
                <w:b/>
              </w:rPr>
              <w:t>Eil. nr.</w:t>
            </w:r>
          </w:p>
        </w:tc>
        <w:tc>
          <w:tcPr>
            <w:tcW w:w="4113" w:type="dxa"/>
            <w:gridSpan w:val="2"/>
            <w:hideMark/>
          </w:tcPr>
          <w:p w14:paraId="1C0DC459" w14:textId="77777777" w:rsidR="009C0CB4" w:rsidRPr="00A053B0" w:rsidRDefault="009C0CB4" w:rsidP="00A40CAB">
            <w:pPr>
              <w:pStyle w:val="Pagrindinistekstas"/>
              <w:jc w:val="center"/>
              <w:rPr>
                <w:rFonts w:ascii="Times New Roman" w:hAnsi="Times New Roman" w:cs="Times New Roman"/>
                <w:b/>
              </w:rPr>
            </w:pPr>
            <w:r w:rsidRPr="00A053B0">
              <w:rPr>
                <w:rFonts w:ascii="Times New Roman" w:hAnsi="Times New Roman" w:cs="Times New Roman"/>
                <w:b/>
              </w:rPr>
              <w:t>Minimalūs kvalifikacijos reikalavimai tiekėjui</w:t>
            </w:r>
          </w:p>
        </w:tc>
        <w:tc>
          <w:tcPr>
            <w:tcW w:w="4817" w:type="dxa"/>
            <w:hideMark/>
          </w:tcPr>
          <w:p w14:paraId="573254CF" w14:textId="77777777" w:rsidR="009C0CB4" w:rsidRPr="00A053B0" w:rsidRDefault="009C0CB4" w:rsidP="00A40CAB">
            <w:pPr>
              <w:pStyle w:val="Pagrindinistekstas"/>
              <w:jc w:val="center"/>
              <w:rPr>
                <w:rFonts w:ascii="Times New Roman" w:hAnsi="Times New Roman" w:cs="Times New Roman"/>
                <w:b/>
              </w:rPr>
            </w:pPr>
            <w:r w:rsidRPr="00A053B0">
              <w:rPr>
                <w:rFonts w:ascii="Times New Roman" w:hAnsi="Times New Roman" w:cs="Times New Roman"/>
                <w:b/>
              </w:rPr>
              <w:t>Dokumentai ir informacija, kuriuos turi pateikti tiekėjai, siekiantys įrodyti, kad jų kvalifikacija atitinka keliamus reikalavimus</w:t>
            </w:r>
          </w:p>
        </w:tc>
      </w:tr>
      <w:tr w:rsidR="005147F1" w:rsidRPr="00A053B0" w14:paraId="2C60B0E1" w14:textId="77777777" w:rsidTr="00D81758">
        <w:tc>
          <w:tcPr>
            <w:tcW w:w="961" w:type="dxa"/>
            <w:hideMark/>
          </w:tcPr>
          <w:p w14:paraId="4ACAE3D6" w14:textId="128BFB81"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.1.</w:t>
            </w:r>
          </w:p>
        </w:tc>
        <w:tc>
          <w:tcPr>
            <w:tcW w:w="4113" w:type="dxa"/>
            <w:gridSpan w:val="2"/>
          </w:tcPr>
          <w:p w14:paraId="649356E4" w14:textId="4620CA39" w:rsidR="005147F1" w:rsidRPr="00A053B0" w:rsidRDefault="005147F1" w:rsidP="005147F1">
            <w:pPr>
              <w:pStyle w:val="Pagrindinistekstas"/>
              <w:suppressAutoHyphens/>
              <w:rPr>
                <w:rFonts w:ascii="Times New Roman" w:hAnsi="Times New Roman" w:cs="Times New Roman"/>
                <w:lang w:val="lt-LT"/>
              </w:rPr>
            </w:pPr>
            <w:r w:rsidRPr="00A053B0">
              <w:rPr>
                <w:rFonts w:ascii="Times New Roman" w:hAnsi="Times New Roman" w:cs="Times New Roman"/>
                <w:lang w:val="lt-LT"/>
              </w:rPr>
              <w:t>Tiekėjas, kuris yra fizinis asmuo arba tiekėjo, kuris yra juridinis asmuo, vadovas ar ūkinės bendrijos tikrasis narys (nariai), turintis (turintys) teisę juridinio asmens vardu sudaryti sandorį, ir buhalteris (buhalteriai) ar kitas (kiti) asmuo (asmenys), turintis (turintys) teisę surašyti ir pasirašyti tiekėjo apskaitos dokumentus, neturi neišnykusio ar nepanaikinto teistumo ir dėl tiekėjo (juridinio asmens) per pastaruosius 5 metus nebuvo priimtas ir įsiteisėjęs apkaltinamasis teismo nuosprendis už dalyvavimą nusikalstamame susivienijime, jo organizavimą ar vadovavimą jam, už kyšininkavimą, tarpininko kyšininkavimą, papirkimą, sukčiavimą, kredito, paskolos ar tikslinės paramos panaudojimą ne pagal paskirtį ar nustatytą tvarką, kreditinį sukčiavimą, mokesčių nesumokėjimą, neteisingų duomenų apie pajamas, pelną ar turtą pateikimą, deklaracijos, ataskaitos ar kito dokumento nepateikimą, nusikalstamu būdu gauto turto įgijimą ar realizavimą, nusikalstamu būdu įgytų pinigų ar turto legalizavimą, dėl kitų valstybių tiekėjų nėra priimtas ir įsiteisėjęs apkaltinamasis teismo nuosprendis už 2004 m. kovo 31 d. Europos Parlamento ir Tarybos direktyvos 2004/18/EB dėl viešojo darbų, prekių ir paslaugų pirkimo sutarčių sudarymo tvarkos derinimo 45 straipsnio 1 dalyje išvardytuose Europos Sąjungos teisės aktuose apibrėžtus nusikaltimus.</w:t>
            </w:r>
          </w:p>
        </w:tc>
        <w:tc>
          <w:tcPr>
            <w:tcW w:w="4817" w:type="dxa"/>
          </w:tcPr>
          <w:p w14:paraId="1A7D1093" w14:textId="77777777" w:rsidR="005147F1" w:rsidRPr="00A053B0" w:rsidRDefault="005147F1" w:rsidP="005147F1">
            <w:pPr>
              <w:pStyle w:val="Pagrindinistekstas"/>
              <w:suppressAutoHyphens/>
              <w:rPr>
                <w:rFonts w:ascii="Times New Roman" w:hAnsi="Times New Roman" w:cs="Times New Roman"/>
                <w:lang w:val="lt-LT"/>
              </w:rPr>
            </w:pPr>
            <w:r w:rsidRPr="00A053B0">
              <w:rPr>
                <w:rFonts w:ascii="Times New Roman" w:hAnsi="Times New Roman" w:cs="Times New Roman"/>
                <w:lang w:val="lt-LT"/>
              </w:rPr>
              <w:t>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60976DEB" w14:textId="13522A5E" w:rsidR="005147F1" w:rsidRPr="00A053B0" w:rsidRDefault="005147F1" w:rsidP="005147F1">
            <w:pPr>
              <w:pStyle w:val="Pagrindinistekstas"/>
              <w:suppressAutoHyphens/>
              <w:rPr>
                <w:rFonts w:ascii="Times New Roman" w:hAnsi="Times New Roman" w:cs="Times New Roman"/>
                <w:lang w:val="lt-LT"/>
              </w:rPr>
            </w:pPr>
            <w:r w:rsidRPr="00A053B0">
              <w:rPr>
                <w:rFonts w:ascii="Times New Roman" w:hAnsi="Times New Roman" w:cs="Times New Roman"/>
                <w:lang w:val="lt-LT"/>
              </w:rPr>
              <w:t xml:space="preserve">Nurodytas dokumentas turi būti išduotas ne anksčiau kaip 30 dienų iki </w:t>
            </w:r>
            <w:r w:rsidR="00D43B3D" w:rsidRPr="00A053B0">
              <w:rPr>
                <w:rFonts w:ascii="Times New Roman" w:hAnsi="Times New Roman" w:cs="Times New Roman"/>
                <w:lang w:val="lt-LT"/>
              </w:rPr>
              <w:t>pasiūlymų</w:t>
            </w:r>
            <w:r w:rsidRPr="00A053B0">
              <w:rPr>
                <w:rFonts w:ascii="Times New Roman" w:hAnsi="Times New Roman" w:cs="Times New Roman"/>
                <w:lang w:val="lt-LT"/>
              </w:rPr>
              <w:t xml:space="preserve"> pateikimo termino pabaigos. Jei dokumentas išduotas anksčiau, tačiau jo galiojimo terminas ilgesnis nei </w:t>
            </w:r>
            <w:r w:rsidR="00D43B3D" w:rsidRPr="00A053B0">
              <w:rPr>
                <w:rFonts w:ascii="Times New Roman" w:hAnsi="Times New Roman" w:cs="Times New Roman"/>
                <w:lang w:val="lt-LT"/>
              </w:rPr>
              <w:t>pasiūlymų</w:t>
            </w:r>
            <w:r w:rsidRPr="00A053B0">
              <w:rPr>
                <w:rFonts w:ascii="Times New Roman" w:hAnsi="Times New Roman" w:cs="Times New Roman"/>
                <w:lang w:val="lt-LT"/>
              </w:rPr>
              <w:t xml:space="preserve"> pateikimo terminas, toks dokumentas yra priimtinas.</w:t>
            </w:r>
          </w:p>
        </w:tc>
      </w:tr>
      <w:tr w:rsidR="005147F1" w:rsidRPr="00A053B0" w14:paraId="2F243C33" w14:textId="77777777" w:rsidTr="00D81758">
        <w:tc>
          <w:tcPr>
            <w:tcW w:w="961" w:type="dxa"/>
          </w:tcPr>
          <w:p w14:paraId="146E7FC8" w14:textId="2A3CBABB"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.2.</w:t>
            </w:r>
          </w:p>
        </w:tc>
        <w:tc>
          <w:tcPr>
            <w:tcW w:w="4113" w:type="dxa"/>
            <w:gridSpan w:val="2"/>
          </w:tcPr>
          <w:p w14:paraId="6E28DF8A" w14:textId="0919EC4D" w:rsidR="005147F1" w:rsidRPr="00A053B0" w:rsidRDefault="005147F1" w:rsidP="005147F1">
            <w:pPr>
              <w:jc w:val="both"/>
              <w:rPr>
                <w:rFonts w:ascii="Times New Roman" w:hAnsi="Times New Roman"/>
                <w:sz w:val="24"/>
                <w:szCs w:val="24"/>
                <w:lang w:eastAsia="lt-LT"/>
              </w:rPr>
            </w:pPr>
            <w:r w:rsidRPr="00A053B0">
              <w:rPr>
                <w:rFonts w:ascii="Times New Roman" w:eastAsiaTheme="minorEastAsia" w:hAnsi="Times New Roman"/>
                <w:sz w:val="24"/>
                <w:szCs w:val="24"/>
              </w:rPr>
              <w:t xml:space="preserve">Tiekėjas, kuris yra fizinis asmuo arba tiekėjo, kuris yra juridinis asmuo, dalyvis (fizinis asmuo), turintis balsų daugumą juridinio asmens dalyvių </w:t>
            </w:r>
            <w:r w:rsidRPr="00A053B0">
              <w:rPr>
                <w:rFonts w:ascii="Times New Roman" w:eastAsiaTheme="minorEastAsia" w:hAnsi="Times New Roman"/>
                <w:sz w:val="24"/>
                <w:szCs w:val="24"/>
              </w:rPr>
              <w:lastRenderedPageBreak/>
              <w:t>susirinkime, neturi neišnykusio ar nepanaikinto teistumo už nusikalstamą bankrotą.</w:t>
            </w:r>
          </w:p>
        </w:tc>
        <w:tc>
          <w:tcPr>
            <w:tcW w:w="4817" w:type="dxa"/>
          </w:tcPr>
          <w:p w14:paraId="6A3CCF2D" w14:textId="7777777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lastRenderedPageBreak/>
              <w:t xml:space="preserve">1) Išrašai iš teismų sprendimų, jei tokie yra, ar Informatikos ir ryšių departamento prie Lietuvos Respublikos vidaus reikalų ministerijos išduota pažyma ar valstybės įmonės </w:t>
            </w:r>
            <w:r w:rsidRPr="00A053B0">
              <w:rPr>
                <w:rFonts w:ascii="Times New Roman" w:eastAsiaTheme="minorEastAsia" w:hAnsi="Times New Roman"/>
                <w:sz w:val="24"/>
                <w:szCs w:val="24"/>
              </w:rPr>
              <w:lastRenderedPageBreak/>
              <w:t>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w:t>
            </w:r>
          </w:p>
          <w:p w14:paraId="39E4F0E0" w14:textId="4B94ACC4"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t xml:space="preserve">Nurodytas dokumentas turi būti  išduotas ne anksčiau kaip 30 dienų iki </w:t>
            </w:r>
            <w:r w:rsidR="00D43B3D" w:rsidRPr="00A053B0">
              <w:rPr>
                <w:rFonts w:ascii="Times New Roman" w:eastAsiaTheme="minorEastAsia" w:hAnsi="Times New Roman"/>
                <w:sz w:val="24"/>
                <w:szCs w:val="24"/>
              </w:rPr>
              <w:t>pasiūlym</w:t>
            </w:r>
            <w:r w:rsidRPr="00A053B0">
              <w:rPr>
                <w:rFonts w:ascii="Times New Roman" w:eastAsiaTheme="minorEastAsia" w:hAnsi="Times New Roman"/>
                <w:sz w:val="24"/>
                <w:szCs w:val="24"/>
              </w:rPr>
              <w:t xml:space="preserve">ų pateikimo termino pabaigos. Jei dokumentas išduotas anksčiau, tačiau jo galiojimo terminas ilgesnis nei </w:t>
            </w:r>
            <w:r w:rsidR="00D43B3D" w:rsidRPr="00A053B0">
              <w:rPr>
                <w:rFonts w:ascii="Times New Roman" w:eastAsiaTheme="minorEastAsia" w:hAnsi="Times New Roman"/>
                <w:sz w:val="24"/>
                <w:szCs w:val="24"/>
              </w:rPr>
              <w:t>pasiūlym</w:t>
            </w:r>
            <w:r w:rsidRPr="00A053B0">
              <w:rPr>
                <w:rFonts w:ascii="Times New Roman" w:eastAsiaTheme="minorEastAsia" w:hAnsi="Times New Roman"/>
                <w:sz w:val="24"/>
                <w:szCs w:val="24"/>
              </w:rPr>
              <w:t>ų pateikimo terminas, toks dokumentas yra priimtinas.</w:t>
            </w:r>
          </w:p>
          <w:p w14:paraId="1EF9A110" w14:textId="7777777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t>2) Laisvos formos tiekėjo deklaracija, patvirtinanti, kad juridinio asmens dalyvis (fizinis asmuo) (nurodant fizinio asmens vardą, pavardę), turi balsų daugumą (50 proc. + 1 balsas) juridinio asmens dalyvių susirinkime.</w:t>
            </w:r>
          </w:p>
          <w:p w14:paraId="3A1ABF28" w14:textId="69A49490" w:rsidR="005147F1" w:rsidRPr="00A053B0" w:rsidRDefault="005147F1" w:rsidP="005147F1">
            <w:pPr>
              <w:pStyle w:val="Pagrindinistekstas"/>
              <w:suppressAutoHyphens/>
              <w:rPr>
                <w:rFonts w:ascii="Times New Roman" w:hAnsi="Times New Roman" w:cs="Times New Roman"/>
              </w:rPr>
            </w:pPr>
            <w:r w:rsidRPr="00A053B0">
              <w:rPr>
                <w:rFonts w:ascii="Times New Roman" w:eastAsiaTheme="minorEastAsia" w:hAnsi="Times New Roman" w:cs="Times New Roman"/>
                <w:lang w:val="lt-LT"/>
              </w:rPr>
              <w:t xml:space="preserve">Jei tiekėjas neteikia 1) ir 2) punktuose nurodytų dokumentų, turi būti pateikta laisvos formos tiekėjo deklaracija, patvirtinanti vieną iš šių sąlygų: 1) kad balsų daugumos (50 proc. </w:t>
            </w:r>
            <w:r w:rsidRPr="00A053B0">
              <w:rPr>
                <w:rFonts w:ascii="Times New Roman" w:eastAsiaTheme="minorEastAsia" w:hAnsi="Times New Roman" w:cs="Times New Roman"/>
              </w:rPr>
              <w:t>+ 1 balsas) juridinio asmens dalyvių susirinkime neturi nei vienas juridinio asmens dalyvis (fizinis asmuo), arba 2) kad balsų daugumą turintis dalyvis yra juridinis asmuo.</w:t>
            </w:r>
          </w:p>
        </w:tc>
      </w:tr>
      <w:tr w:rsidR="005147F1" w:rsidRPr="00A053B0" w14:paraId="419FDB41" w14:textId="77777777" w:rsidTr="00D81758">
        <w:tc>
          <w:tcPr>
            <w:tcW w:w="961" w:type="dxa"/>
            <w:hideMark/>
          </w:tcPr>
          <w:p w14:paraId="1C2632C4" w14:textId="4C4C62EB"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lastRenderedPageBreak/>
              <w:t>1</w:t>
            </w:r>
            <w:r w:rsidR="00433C0C" w:rsidRPr="00A053B0">
              <w:rPr>
                <w:rFonts w:ascii="Times New Roman" w:hAnsi="Times New Roman"/>
                <w:sz w:val="24"/>
                <w:szCs w:val="24"/>
                <w:lang w:val="lt-LT"/>
              </w:rPr>
              <w:t>1</w:t>
            </w:r>
            <w:r w:rsidRPr="00A053B0">
              <w:rPr>
                <w:rFonts w:ascii="Times New Roman" w:hAnsi="Times New Roman"/>
                <w:sz w:val="24"/>
                <w:szCs w:val="24"/>
                <w:lang w:val="lt-LT"/>
              </w:rPr>
              <w:t>.3.</w:t>
            </w:r>
          </w:p>
        </w:tc>
        <w:tc>
          <w:tcPr>
            <w:tcW w:w="4113" w:type="dxa"/>
            <w:gridSpan w:val="2"/>
          </w:tcPr>
          <w:p w14:paraId="69E44987" w14:textId="77777777" w:rsidR="005147F1" w:rsidRPr="00946305" w:rsidRDefault="005147F1" w:rsidP="005147F1">
            <w:pPr>
              <w:jc w:val="both"/>
              <w:rPr>
                <w:rFonts w:ascii="Times New Roman" w:hAnsi="Times New Roman"/>
                <w:sz w:val="24"/>
                <w:szCs w:val="24"/>
                <w:lang w:eastAsia="lt-LT"/>
              </w:rPr>
            </w:pPr>
            <w:r w:rsidRPr="00A12368">
              <w:rPr>
                <w:rFonts w:ascii="Times New Roman" w:hAnsi="Times New Roman"/>
                <w:sz w:val="24"/>
                <w:szCs w:val="24"/>
                <w:lang w:eastAsia="lt-LT"/>
              </w:rPr>
              <w:t>Tiekėjas nebankrutuojantis (nebankrutavęs), nelikviduojamas, nerestruktūrizuojamas, su kreditoriais ne</w:t>
            </w:r>
            <w:r w:rsidRPr="00946305">
              <w:rPr>
                <w:rFonts w:ascii="Times New Roman" w:hAnsi="Times New Roman"/>
                <w:sz w:val="24"/>
                <w:szCs w:val="24"/>
                <w:lang w:eastAsia="lt-LT"/>
              </w:rPr>
              <w:t>sudaręs taikos sutarties (tiekėjo ir kreditorių susitarimas tęsti tiekėjo veiklą, kai tiekėjas prisiima tam tikrus įsipareigojimus, o kreditoriai sutinka savo reikalavimus atidėti, sumažinti ar atsisakyti), nesustabdęs ar neapribojęs savo veiklos, arba jo padėtis pagal šalies, kurioje jis registruotas, įstatymus nėra tokia pati ar panaši.</w:t>
            </w:r>
          </w:p>
          <w:p w14:paraId="564A0B1E" w14:textId="77777777" w:rsidR="005147F1" w:rsidRPr="000E40D7" w:rsidRDefault="005147F1" w:rsidP="005147F1">
            <w:pPr>
              <w:jc w:val="both"/>
              <w:rPr>
                <w:rFonts w:ascii="Times New Roman" w:hAnsi="Times New Roman"/>
                <w:sz w:val="24"/>
                <w:szCs w:val="24"/>
                <w:lang w:eastAsia="lt-LT"/>
              </w:rPr>
            </w:pPr>
          </w:p>
        </w:tc>
        <w:tc>
          <w:tcPr>
            <w:tcW w:w="4817" w:type="dxa"/>
          </w:tcPr>
          <w:p w14:paraId="06F0C663" w14:textId="77777777" w:rsidR="005147F1" w:rsidRPr="00A12368" w:rsidRDefault="005147F1" w:rsidP="005147F1">
            <w:pPr>
              <w:jc w:val="both"/>
              <w:rPr>
                <w:rFonts w:ascii="Times New Roman" w:hAnsi="Times New Roman"/>
                <w:sz w:val="24"/>
                <w:szCs w:val="24"/>
              </w:rPr>
            </w:pPr>
            <w:r w:rsidRPr="00A12368">
              <w:rPr>
                <w:rFonts w:ascii="Times New Roman" w:hAnsi="Times New Roman"/>
                <w:sz w:val="24"/>
                <w:szCs w:val="24"/>
              </w:rPr>
              <w:t>1. Tiekėjas, kuris yra fizinis asmuo, registruotas Lietuvos Respublikoje, pateikia Valstybės įmonės Registrų centro išduotą išrašą ar šios įmonės Lietuvos Respublikos Vyriausybės nustatyta tvarka išduotą dokumentą, patvirtinantį jungtinius kompetentingų institucijų tvarkomus duomenis nurodytoms aplinkybėms įrodyti, arba teismo išduotą išrašą iš teismo sprendimo, jei toks yra.</w:t>
            </w:r>
          </w:p>
          <w:p w14:paraId="5DF76DB3" w14:textId="0CA733EE" w:rsidR="005147F1" w:rsidRPr="00A12368" w:rsidRDefault="005147F1" w:rsidP="005147F1">
            <w:pPr>
              <w:jc w:val="both"/>
              <w:rPr>
                <w:rFonts w:ascii="Times New Roman" w:hAnsi="Times New Roman"/>
                <w:sz w:val="24"/>
                <w:szCs w:val="24"/>
                <w:lang w:eastAsia="lt-LT"/>
              </w:rPr>
            </w:pPr>
            <w:r w:rsidRPr="00A12368">
              <w:rPr>
                <w:rFonts w:ascii="Times New Roman" w:hAnsi="Times New Roman"/>
                <w:sz w:val="24"/>
                <w:szCs w:val="24"/>
              </w:rPr>
              <w:t xml:space="preserve">Jeigu tiekėjas yra juridinis asmuo, registruotas Lietuvos Respublikoje, iš jo nereikalaujama pateikti šio kvalifikacijos reikalavime nurodytų dokumentų. Įgaliotoji perkančioji organizacija tikrina paskutinės </w:t>
            </w:r>
            <w:r w:rsidR="00D43B3D" w:rsidRPr="00A12368">
              <w:rPr>
                <w:rFonts w:ascii="Times New Roman" w:eastAsiaTheme="minorEastAsia" w:hAnsi="Times New Roman"/>
                <w:sz w:val="24"/>
                <w:szCs w:val="24"/>
              </w:rPr>
              <w:t>pasiūlym</w:t>
            </w:r>
            <w:r w:rsidRPr="00A12368">
              <w:rPr>
                <w:rFonts w:ascii="Times New Roman" w:hAnsi="Times New Roman"/>
                <w:sz w:val="24"/>
                <w:szCs w:val="24"/>
              </w:rPr>
              <w:t>ų pateikimo termino dienos, nurodytos skelbime apie pirkimą, duomenis.</w:t>
            </w:r>
          </w:p>
          <w:p w14:paraId="78384C88" w14:textId="3CB8F805" w:rsidR="005147F1" w:rsidRPr="00A12368" w:rsidRDefault="005147F1" w:rsidP="005147F1">
            <w:pPr>
              <w:jc w:val="both"/>
              <w:rPr>
                <w:rFonts w:ascii="Times New Roman" w:hAnsi="Times New Roman"/>
                <w:sz w:val="24"/>
                <w:szCs w:val="24"/>
              </w:rPr>
            </w:pPr>
            <w:r w:rsidRPr="00A12368">
              <w:rPr>
                <w:rFonts w:ascii="Times New Roman" w:hAnsi="Times New Roman"/>
                <w:sz w:val="24"/>
                <w:szCs w:val="24"/>
              </w:rPr>
              <w:t xml:space="preserve">Kitos valstybės tiekėjas pateikia šalies, kurioje yra registruotas tiekėjas, ar šalies, iš kurios jis atvyko, kompetentingos teismo ar viešojo administravimo institucijos išduotą pažymą. Nurodytas dokumentas turi būti išduotas ne anksčiau kaip 30 dienų iki </w:t>
            </w:r>
            <w:r w:rsidR="00D43B3D" w:rsidRPr="00A12368">
              <w:rPr>
                <w:rFonts w:ascii="Times New Roman" w:eastAsiaTheme="minorEastAsia" w:hAnsi="Times New Roman"/>
                <w:sz w:val="24"/>
                <w:szCs w:val="24"/>
              </w:rPr>
              <w:t>pasiūlym</w:t>
            </w:r>
            <w:r w:rsidRPr="00A12368">
              <w:rPr>
                <w:rFonts w:ascii="Times New Roman" w:hAnsi="Times New Roman"/>
                <w:sz w:val="24"/>
                <w:szCs w:val="24"/>
              </w:rPr>
              <w:t xml:space="preserve">ų pateikimo termino pabaigos. Jei dokumentas išduotas anksčiau, tačiau jo galiojimo terminas ilgesnis </w:t>
            </w:r>
            <w:r w:rsidRPr="00A12368">
              <w:rPr>
                <w:rFonts w:ascii="Times New Roman" w:hAnsi="Times New Roman"/>
                <w:sz w:val="24"/>
                <w:szCs w:val="24"/>
              </w:rPr>
              <w:lastRenderedPageBreak/>
              <w:t xml:space="preserve">nei </w:t>
            </w:r>
            <w:r w:rsidR="00D43B3D" w:rsidRPr="00A12368">
              <w:rPr>
                <w:rFonts w:ascii="Times New Roman" w:eastAsiaTheme="minorEastAsia" w:hAnsi="Times New Roman"/>
                <w:sz w:val="24"/>
                <w:szCs w:val="24"/>
              </w:rPr>
              <w:t>pasiūlym</w:t>
            </w:r>
            <w:r w:rsidRPr="00A12368">
              <w:rPr>
                <w:rFonts w:ascii="Times New Roman" w:hAnsi="Times New Roman"/>
                <w:sz w:val="24"/>
                <w:szCs w:val="24"/>
              </w:rPr>
              <w:t>ų pateikimo terminas, toks dokumentas yra priimtinas.</w:t>
            </w:r>
          </w:p>
          <w:p w14:paraId="086263EB" w14:textId="22DCFBD0" w:rsidR="005147F1" w:rsidRPr="00A12368" w:rsidRDefault="005147F1" w:rsidP="005147F1">
            <w:pPr>
              <w:pStyle w:val="Pagrindinistekstas"/>
              <w:suppressAutoHyphens/>
              <w:rPr>
                <w:rFonts w:ascii="Times New Roman" w:hAnsi="Times New Roman" w:cs="Times New Roman"/>
                <w:lang w:val="lt-LT"/>
              </w:rPr>
            </w:pPr>
            <w:r w:rsidRPr="00A12368">
              <w:rPr>
                <w:rFonts w:ascii="Times New Roman" w:hAnsi="Times New Roman" w:cs="Times New Roman"/>
                <w:lang w:val="lt-LT"/>
              </w:rPr>
              <w:t>2. Laisvos formos tiekėjo deklaracija, kad tiekėjas su kreditoriais nėra sudaręs taikos sutarties, nesustabdęs ar neapribojęs savo veiklos.</w:t>
            </w:r>
          </w:p>
        </w:tc>
      </w:tr>
      <w:tr w:rsidR="005147F1" w:rsidRPr="00A053B0" w14:paraId="400FF763" w14:textId="77777777" w:rsidTr="00D81758">
        <w:tc>
          <w:tcPr>
            <w:tcW w:w="961" w:type="dxa"/>
            <w:hideMark/>
          </w:tcPr>
          <w:p w14:paraId="2CAB1EE3" w14:textId="1AC35780"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lastRenderedPageBreak/>
              <w:t>1</w:t>
            </w:r>
            <w:r w:rsidR="00433C0C" w:rsidRPr="00A053B0">
              <w:rPr>
                <w:rFonts w:ascii="Times New Roman" w:hAnsi="Times New Roman"/>
                <w:sz w:val="24"/>
                <w:szCs w:val="24"/>
                <w:lang w:val="lt-LT"/>
              </w:rPr>
              <w:t>1</w:t>
            </w:r>
            <w:r w:rsidRPr="00A053B0">
              <w:rPr>
                <w:rFonts w:ascii="Times New Roman" w:hAnsi="Times New Roman"/>
                <w:sz w:val="24"/>
                <w:szCs w:val="24"/>
                <w:lang w:val="lt-LT"/>
              </w:rPr>
              <w:t xml:space="preserve">.4. </w:t>
            </w:r>
          </w:p>
        </w:tc>
        <w:tc>
          <w:tcPr>
            <w:tcW w:w="4113" w:type="dxa"/>
            <w:gridSpan w:val="2"/>
            <w:hideMark/>
          </w:tcPr>
          <w:p w14:paraId="3BCCAEE0" w14:textId="4960CADA" w:rsidR="005147F1" w:rsidRPr="00A053B0" w:rsidRDefault="005147F1" w:rsidP="005147F1">
            <w:pPr>
              <w:pStyle w:val="Pagrindinistekstas"/>
              <w:rPr>
                <w:rFonts w:ascii="Times New Roman" w:hAnsi="Times New Roman" w:cs="Times New Roman"/>
                <w:lang w:val="lt-LT"/>
              </w:rPr>
            </w:pPr>
            <w:r w:rsidRPr="00A053B0">
              <w:rPr>
                <w:rFonts w:ascii="Times New Roman" w:hAnsi="Times New Roman" w:cs="Times New Roman"/>
                <w:lang w:val="lt-LT"/>
              </w:rPr>
              <w:t xml:space="preserve">Tiekėjas nėra padaręs rimto profesinio pažeidimo, kurį </w:t>
            </w:r>
            <w:r w:rsidRPr="00A053B0">
              <w:rPr>
                <w:rFonts w:ascii="Times New Roman" w:hAnsi="Times New Roman" w:cs="Times New Roman"/>
              </w:rPr>
              <w:t>įgaliotoji</w:t>
            </w:r>
            <w:r w:rsidRPr="00A053B0">
              <w:rPr>
                <w:rFonts w:ascii="Times New Roman" w:hAnsi="Times New Roman" w:cs="Times New Roman"/>
                <w:lang w:val="lt-LT"/>
              </w:rPr>
              <w:t xml:space="preserve"> perkančioji organizacija gali įrodyti bet kokiomis teisėtomis priemonėmis. Sąvoka </w:t>
            </w:r>
            <w:r w:rsidRPr="00A053B0">
              <w:rPr>
                <w:rFonts w:ascii="Times New Roman" w:hAnsi="Times New Roman" w:cs="Times New Roman"/>
                <w:bCs/>
                <w:lang w:val="lt-LT" w:eastAsia="lt-LT"/>
              </w:rPr>
              <w:t xml:space="preserve">„rimtas profesinis pažeidimas“ suprantama kaip profesinės etikos pažeidimas, kai nuo tiekėjo pripažinimo nesilaikančiu profesinės etikos normų momento praėjo mažiau kaip vieni metai arba kaip konkurencijos, darbo, darbuotojų saugos ir sveikatos, aplinkosaugos teisės aktų pažeidimas, už kurį tiekėjui, kuris yra fizinis asmuo, yra paskirta administracinė nuobauda, o tiekėjui, kuris yra juridinis asmuo, – ekonominė sankcija, nustatyta Lietuvos Respublikos įstatymuose, kai nuo sprendimo, kuriuo buvo paskirta ši sankcija, įsiteisėjimo dienos praėjo mažiau kaip vieni metai. Jeigu pirkime dalyvaujantis tiekėjas, kuris yra juridinis asmuo, pažeidė Lietuvos Respublikos konkurencijos įstatymo 5 straipsnį, toks pažeidimas pagal šį punktą laikomas rimtu profesiniu pažeidimu, jeigu nuo sprendimo paskirti Lietuvos Respublikos konkurencijos įstatyme nustatytą ekonominę sankciją įsiteisėjimo dienos praėjo mažiau kaip 3 metai. Jeigu tiekėjas, kuris yra fizinis asmuo, arba tiekėjo, kuris yra juridinis asmuo, dalyvis, turintis </w:t>
            </w:r>
            <w:r w:rsidRPr="00A053B0">
              <w:rPr>
                <w:rFonts w:ascii="Times New Roman" w:hAnsi="Times New Roman" w:cs="Times New Roman"/>
                <w:lang w:val="lt-LT" w:eastAsia="lt-LT"/>
              </w:rPr>
              <w:t>balsų daugumą juridinio asmens dalyvių susirinkime</w:t>
            </w:r>
            <w:r w:rsidRPr="00A053B0">
              <w:rPr>
                <w:rFonts w:ascii="Times New Roman" w:hAnsi="Times New Roman" w:cs="Times New Roman"/>
                <w:bCs/>
                <w:lang w:val="lt-LT" w:eastAsia="lt-LT"/>
              </w:rPr>
              <w:t xml:space="preserve">, </w:t>
            </w:r>
            <w:r w:rsidRPr="00A053B0">
              <w:rPr>
                <w:rFonts w:ascii="Times New Roman" w:hAnsi="Times New Roman" w:cs="Times New Roman"/>
                <w:lang w:val="lt-LT" w:eastAsia="lt-LT"/>
              </w:rPr>
              <w:t xml:space="preserve">yra pripažintas kaltu dėl tyčinio bankroto, kaip jis apibrėžtas Lietuvos Respublikos įmonių bankroto įstatyme, </w:t>
            </w:r>
            <w:r w:rsidRPr="00A053B0">
              <w:rPr>
                <w:rFonts w:ascii="Times New Roman" w:hAnsi="Times New Roman" w:cs="Times New Roman"/>
                <w:bCs/>
                <w:lang w:val="lt-LT" w:eastAsia="lt-LT"/>
              </w:rPr>
              <w:t>toks pažeidimas pagal šį punktą laikomas rimtu profesiniu pažeidimu, jeigu</w:t>
            </w:r>
            <w:r w:rsidRPr="00A053B0">
              <w:rPr>
                <w:rFonts w:ascii="Times New Roman" w:hAnsi="Times New Roman" w:cs="Times New Roman"/>
                <w:lang w:val="lt-LT" w:eastAsia="lt-LT"/>
              </w:rPr>
              <w:t xml:space="preserve"> nuo teismo sprendimo įsiteisėjimo dienos praėjo mažiau kaip 3 metai.</w:t>
            </w:r>
          </w:p>
        </w:tc>
        <w:tc>
          <w:tcPr>
            <w:tcW w:w="4817" w:type="dxa"/>
            <w:hideMark/>
          </w:tcPr>
          <w:p w14:paraId="365D9AFF" w14:textId="06813E68" w:rsidR="005147F1" w:rsidRPr="00A053B0" w:rsidRDefault="005147F1" w:rsidP="005147F1">
            <w:pPr>
              <w:pStyle w:val="Pagrindinistekstas"/>
              <w:rPr>
                <w:rFonts w:ascii="Times New Roman" w:hAnsi="Times New Roman" w:cs="Times New Roman"/>
                <w:lang w:val="lt-LT"/>
              </w:rPr>
            </w:pPr>
            <w:r w:rsidRPr="00A053B0">
              <w:rPr>
                <w:rFonts w:ascii="Times New Roman" w:hAnsi="Times New Roman" w:cs="Times New Roman"/>
                <w:lang w:val="lt-LT"/>
              </w:rPr>
              <w:t>Laisvos formos tiekėjo deklaracija, patvirtinanti, kad tiekėjas nėra padaręs rimto profesinio pažeidimo.</w:t>
            </w:r>
          </w:p>
        </w:tc>
      </w:tr>
      <w:tr w:rsidR="005147F1" w:rsidRPr="00A053B0" w14:paraId="4A34B946" w14:textId="77777777" w:rsidTr="00D81758">
        <w:tc>
          <w:tcPr>
            <w:tcW w:w="961" w:type="dxa"/>
            <w:hideMark/>
          </w:tcPr>
          <w:p w14:paraId="3F926722" w14:textId="4CCDC992"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.5.</w:t>
            </w:r>
          </w:p>
        </w:tc>
        <w:tc>
          <w:tcPr>
            <w:tcW w:w="4113" w:type="dxa"/>
            <w:gridSpan w:val="2"/>
          </w:tcPr>
          <w:p w14:paraId="6E8B58D8" w14:textId="34F16B23" w:rsidR="005147F1" w:rsidRPr="00A053B0" w:rsidRDefault="005147F1" w:rsidP="005147F1">
            <w:pPr>
              <w:pStyle w:val="Pagrindinistekstas"/>
              <w:suppressAutoHyphens/>
              <w:rPr>
                <w:rFonts w:ascii="Times New Roman" w:hAnsi="Times New Roman" w:cs="Times New Roman"/>
                <w:lang w:val="lt-LT"/>
              </w:rPr>
            </w:pPr>
            <w:r w:rsidRPr="00A053B0">
              <w:rPr>
                <w:rFonts w:ascii="Times New Roman" w:eastAsiaTheme="minorEastAsia" w:hAnsi="Times New Roman" w:cs="Times New Roman"/>
                <w:lang w:val="lt-LT"/>
              </w:rPr>
              <w:t xml:space="preserve">Tiekėjas turi būti įvykdęs įsipareigojimus, susijusius su mokesčių, įskaitant socialinio draudimo įmokas, mokėjimu pagal šalies, kurioje jis registruotas, ar šalies, kurioje yra perkančioji organizacija, reikalavimus. Tiekėjas laikomas įvykdžiusiu </w:t>
            </w:r>
            <w:r w:rsidRPr="00A053B0">
              <w:rPr>
                <w:rFonts w:ascii="Times New Roman" w:eastAsiaTheme="minorEastAsia" w:hAnsi="Times New Roman" w:cs="Times New Roman"/>
                <w:lang w:val="lt-LT"/>
              </w:rPr>
              <w:lastRenderedPageBreak/>
              <w:t>įsipareigojimus, susijusius su mokesčių, įskaitant socialinio draudimo įmokas, mokėjimu, jeigu jo neįvykdytų įsipareigojimų suma yra mažesnė kaip 50 eurų.</w:t>
            </w:r>
          </w:p>
        </w:tc>
        <w:tc>
          <w:tcPr>
            <w:tcW w:w="4817" w:type="dxa"/>
          </w:tcPr>
          <w:p w14:paraId="62980562" w14:textId="7777777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lastRenderedPageBreak/>
              <w:t xml:space="preserve">1) Valstybinės mokesčių inspekcijos prie Lietuvos Respublikos finansų ministerijos teritorinės valstybinės mokesčių inspekcijos arba valstybės įmonės Registrų centro Lietuvos Respublikos Vyriausybės nustatyta tvarka išduotas dokumentas, patvirtinantis jungtinius kompetentingų institucijų tvarkomus duomenis, </w:t>
            </w:r>
            <w:r w:rsidRPr="00A053B0">
              <w:rPr>
                <w:rFonts w:ascii="Times New Roman" w:eastAsiaTheme="minorEastAsia" w:hAnsi="Times New Roman"/>
                <w:sz w:val="24"/>
                <w:szCs w:val="24"/>
              </w:rPr>
              <w:lastRenderedPageBreak/>
              <w:t>ar šalies, kurioje registruotas tiekėjas, kompetentingos valstybės institucijos išduota pažyma.</w:t>
            </w:r>
          </w:p>
          <w:p w14:paraId="7D13641A" w14:textId="7777777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6BF4420A" w14:textId="0D2D29B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t xml:space="preserve">Jeigu tiekėjas yra juridinis asmuo, registruotas Lietuvos Respublikoje, iš jo nereikalaujama pateikti šio kvalifikacijos reikalavime nurodytų dokumentų. </w:t>
            </w:r>
            <w:r w:rsidRPr="00A053B0">
              <w:rPr>
                <w:rFonts w:ascii="Times New Roman" w:hAnsi="Times New Roman"/>
                <w:sz w:val="24"/>
                <w:szCs w:val="24"/>
              </w:rPr>
              <w:t>Įgaliotoji</w:t>
            </w:r>
            <w:r w:rsidRPr="00A053B0">
              <w:rPr>
                <w:rFonts w:ascii="Times New Roman" w:eastAsiaTheme="minorEastAsia" w:hAnsi="Times New Roman"/>
                <w:sz w:val="24"/>
                <w:szCs w:val="24"/>
              </w:rPr>
              <w:t xml:space="preserve"> perkančioji organizacija tikrina paskutinės </w:t>
            </w:r>
            <w:r w:rsidR="00D43B3D" w:rsidRPr="00A053B0">
              <w:rPr>
                <w:rFonts w:ascii="Times New Roman" w:eastAsiaTheme="minorEastAsia" w:hAnsi="Times New Roman"/>
                <w:sz w:val="24"/>
                <w:szCs w:val="24"/>
              </w:rPr>
              <w:t>pasiūlym</w:t>
            </w:r>
            <w:r w:rsidRPr="00A053B0">
              <w:rPr>
                <w:rFonts w:ascii="Times New Roman" w:eastAsiaTheme="minorEastAsia" w:hAnsi="Times New Roman"/>
                <w:sz w:val="24"/>
                <w:szCs w:val="24"/>
              </w:rPr>
              <w:t>ų pateikimo termino dienos, nurodytos skelbime apie pirkimą, duomenis.</w:t>
            </w:r>
          </w:p>
          <w:p w14:paraId="14965892" w14:textId="77777777"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eastAsiaTheme="minorEastAsia" w:hAnsi="Times New Roman"/>
                <w:sz w:val="24"/>
                <w:szCs w:val="24"/>
              </w:rPr>
              <w:t>Kitos valstybės tiekėjas pateikia šalies, kurioje yra įregistruotas tiekėjas, kompetentingos valstybės institucijos išduotą pažymą. </w:t>
            </w:r>
          </w:p>
          <w:p w14:paraId="5C3A78AF" w14:textId="3EB7F6BA" w:rsidR="005147F1" w:rsidRPr="00A053B0" w:rsidRDefault="005147F1" w:rsidP="005147F1">
            <w:pPr>
              <w:pStyle w:val="Pagrindinistekstas"/>
              <w:suppressAutoHyphens/>
              <w:rPr>
                <w:rFonts w:ascii="Times New Roman" w:hAnsi="Times New Roman" w:cs="Times New Roman"/>
                <w:lang w:val="lt-LT"/>
              </w:rPr>
            </w:pPr>
            <w:r w:rsidRPr="00A053B0">
              <w:rPr>
                <w:rFonts w:ascii="Times New Roman" w:eastAsiaTheme="minorEastAsia" w:hAnsi="Times New Roman" w:cs="Times New Roman"/>
                <w:lang w:val="lt-LT"/>
              </w:rPr>
              <w:t xml:space="preserve">Nurodyti dokumentai turi būti išduoti ne anksčiau kaip 30 dienų iki </w:t>
            </w:r>
            <w:r w:rsidR="00D43B3D" w:rsidRPr="00A053B0">
              <w:rPr>
                <w:rFonts w:ascii="Times New Roman" w:eastAsiaTheme="minorEastAsia" w:hAnsi="Times New Roman" w:cs="Times New Roman"/>
              </w:rPr>
              <w:t>pasiūlym</w:t>
            </w:r>
            <w:r w:rsidRPr="00A053B0">
              <w:rPr>
                <w:rFonts w:ascii="Times New Roman" w:eastAsiaTheme="minorEastAsia" w:hAnsi="Times New Roman" w:cs="Times New Roman"/>
                <w:lang w:val="lt-LT"/>
              </w:rPr>
              <w:t xml:space="preserve">ų pateikimo termino pabaigos. Jei dokumentai išduoti anksčiau, tačiau jų galiojimo terminas ilgesnis nei </w:t>
            </w:r>
            <w:r w:rsidR="00D43B3D" w:rsidRPr="00A053B0">
              <w:rPr>
                <w:rFonts w:ascii="Times New Roman" w:eastAsiaTheme="minorEastAsia" w:hAnsi="Times New Roman" w:cs="Times New Roman"/>
              </w:rPr>
              <w:t>pasiūlym</w:t>
            </w:r>
            <w:r w:rsidRPr="00A053B0">
              <w:rPr>
                <w:rFonts w:ascii="Times New Roman" w:eastAsiaTheme="minorEastAsia" w:hAnsi="Times New Roman" w:cs="Times New Roman"/>
                <w:lang w:val="lt-LT"/>
              </w:rPr>
              <w:t>ų pateikimo terminas, tokie dokumentai yra priimtini.</w:t>
            </w:r>
          </w:p>
        </w:tc>
      </w:tr>
      <w:tr w:rsidR="005147F1" w:rsidRPr="00A053B0" w14:paraId="42C78980" w14:textId="77777777" w:rsidTr="00D81758">
        <w:tc>
          <w:tcPr>
            <w:tcW w:w="961" w:type="dxa"/>
          </w:tcPr>
          <w:p w14:paraId="63B49B41" w14:textId="7D6FE0CD" w:rsidR="005147F1" w:rsidRPr="00A053B0" w:rsidRDefault="005147F1" w:rsidP="005147F1">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lastRenderedPageBreak/>
              <w:t>1</w:t>
            </w:r>
            <w:r w:rsidR="00433C0C" w:rsidRPr="00A053B0">
              <w:rPr>
                <w:rFonts w:ascii="Times New Roman" w:hAnsi="Times New Roman"/>
                <w:sz w:val="24"/>
                <w:szCs w:val="24"/>
                <w:lang w:val="lt-LT"/>
              </w:rPr>
              <w:t>1</w:t>
            </w:r>
            <w:r w:rsidRPr="00A053B0">
              <w:rPr>
                <w:rFonts w:ascii="Times New Roman" w:hAnsi="Times New Roman"/>
                <w:sz w:val="24"/>
                <w:szCs w:val="24"/>
                <w:lang w:val="lt-LT"/>
              </w:rPr>
              <w:t xml:space="preserve">.6. </w:t>
            </w:r>
          </w:p>
        </w:tc>
        <w:tc>
          <w:tcPr>
            <w:tcW w:w="4113" w:type="dxa"/>
            <w:gridSpan w:val="2"/>
          </w:tcPr>
          <w:p w14:paraId="22B4EAE0" w14:textId="759A1CA4" w:rsidR="005147F1" w:rsidRPr="00A053B0" w:rsidRDefault="005147F1" w:rsidP="005147F1">
            <w:pPr>
              <w:pStyle w:val="Pagrindinistekstas"/>
              <w:suppressAutoHyphens/>
              <w:rPr>
                <w:rFonts w:ascii="Times New Roman" w:eastAsiaTheme="minorEastAsia" w:hAnsi="Times New Roman" w:cs="Times New Roman"/>
                <w:lang w:val="lt-LT"/>
              </w:rPr>
            </w:pPr>
            <w:r w:rsidRPr="00A053B0">
              <w:rPr>
                <w:rFonts w:ascii="Times New Roman" w:hAnsi="Times New Roman" w:cs="Times New Roman"/>
                <w:lang w:val="lt-LT"/>
              </w:rPr>
              <w:t xml:space="preserve">Tiekėjas nuo 2016-01-01 nėra padaręs esminio pirkimo sutarties pažeidimo, dėl kurio per pastaruosius 3 metus buvo nutraukta pirkimo sutartis arba per pastaruosius 3 metus buvo priimtas ir įsiteisėjęs teismo sprendimas, kuriuo tenkinami </w:t>
            </w:r>
            <w:r w:rsidRPr="00A053B0">
              <w:rPr>
                <w:rFonts w:ascii="Times New Roman" w:hAnsi="Times New Roman" w:cs="Times New Roman"/>
              </w:rPr>
              <w:t>įgaliotosios</w:t>
            </w:r>
            <w:r w:rsidRPr="00A053B0">
              <w:rPr>
                <w:rFonts w:ascii="Times New Roman" w:hAnsi="Times New Roman" w:cs="Times New Roman"/>
                <w:lang w:val="lt-LT"/>
              </w:rPr>
              <w:t xml:space="preserve"> perkančiosios organizacijos reikalavimai pripažinti pirkimo sutarties neįvykdymą ar netinkamą įvykdymą esminiu ir atlyginti dėl to patirtus nuostolius. </w:t>
            </w:r>
          </w:p>
        </w:tc>
        <w:tc>
          <w:tcPr>
            <w:tcW w:w="4817" w:type="dxa"/>
          </w:tcPr>
          <w:p w14:paraId="11A35A2F" w14:textId="08DCB509" w:rsidR="005147F1" w:rsidRPr="00A053B0" w:rsidRDefault="005147F1" w:rsidP="005147F1">
            <w:pPr>
              <w:widowControl w:val="0"/>
              <w:autoSpaceDE w:val="0"/>
              <w:autoSpaceDN w:val="0"/>
              <w:adjustRightInd w:val="0"/>
              <w:jc w:val="both"/>
              <w:rPr>
                <w:rFonts w:ascii="Times New Roman" w:eastAsiaTheme="minorEastAsia" w:hAnsi="Times New Roman"/>
                <w:sz w:val="24"/>
                <w:szCs w:val="24"/>
              </w:rPr>
            </w:pPr>
            <w:r w:rsidRPr="00A053B0">
              <w:rPr>
                <w:rFonts w:ascii="Times New Roman" w:hAnsi="Times New Roman"/>
                <w:sz w:val="24"/>
                <w:szCs w:val="24"/>
              </w:rPr>
              <w:t>Laisvos formos tiekėjo deklaracija, patvirtinanti, kad tiekėjas nuo 2016-01-01 nėra padaręs esminio pirkimo sutarties pažeidimo.</w:t>
            </w:r>
          </w:p>
        </w:tc>
      </w:tr>
      <w:tr w:rsidR="00ED0EFF" w:rsidRPr="00A053B0" w14:paraId="7AEE6C99" w14:textId="77777777" w:rsidTr="00D81758">
        <w:trPr>
          <w:trHeight w:val="699"/>
        </w:trPr>
        <w:tc>
          <w:tcPr>
            <w:tcW w:w="961" w:type="dxa"/>
            <w:hideMark/>
          </w:tcPr>
          <w:p w14:paraId="7BF2D7D3" w14:textId="36E6E996" w:rsidR="00ED0EFF" w:rsidRPr="00A053B0" w:rsidRDefault="00ED0EFF" w:rsidP="00ED0EFF">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00424CF3" w:rsidRPr="00A053B0">
              <w:rPr>
                <w:rFonts w:ascii="Times New Roman" w:hAnsi="Times New Roman"/>
                <w:sz w:val="24"/>
                <w:szCs w:val="24"/>
                <w:lang w:val="lt-LT"/>
              </w:rPr>
              <w:t>.</w:t>
            </w:r>
            <w:r w:rsidR="000A5EDB">
              <w:rPr>
                <w:rFonts w:ascii="Times New Roman" w:hAnsi="Times New Roman"/>
                <w:sz w:val="24"/>
                <w:szCs w:val="24"/>
                <w:lang w:val="lt-LT"/>
              </w:rPr>
              <w:t>7</w:t>
            </w:r>
            <w:r w:rsidRPr="00A053B0">
              <w:rPr>
                <w:rFonts w:ascii="Times New Roman" w:hAnsi="Times New Roman"/>
                <w:sz w:val="24"/>
                <w:szCs w:val="24"/>
                <w:lang w:val="lt-LT"/>
              </w:rPr>
              <w:t>.</w:t>
            </w:r>
          </w:p>
        </w:tc>
        <w:tc>
          <w:tcPr>
            <w:tcW w:w="4113" w:type="dxa"/>
            <w:gridSpan w:val="2"/>
            <w:hideMark/>
          </w:tcPr>
          <w:p w14:paraId="52014A1C" w14:textId="77777777" w:rsidR="00115AC8" w:rsidRPr="00A053B0" w:rsidRDefault="00ED0EFF" w:rsidP="00ED0EFF">
            <w:pPr>
              <w:widowControl w:val="0"/>
              <w:autoSpaceDE w:val="0"/>
              <w:autoSpaceDN w:val="0"/>
              <w:adjustRightInd w:val="0"/>
              <w:jc w:val="both"/>
              <w:rPr>
                <w:rFonts w:ascii="Times New Roman" w:hAnsi="Times New Roman"/>
                <w:sz w:val="24"/>
                <w:szCs w:val="24"/>
                <w:lang w:val="en-US"/>
              </w:rPr>
            </w:pPr>
            <w:r w:rsidRPr="00A053B0">
              <w:rPr>
                <w:rFonts w:ascii="Times New Roman" w:hAnsi="Times New Roman"/>
                <w:sz w:val="24"/>
                <w:szCs w:val="24"/>
                <w:lang w:val="en-US"/>
              </w:rPr>
              <w:t xml:space="preserve">Tiekėjas turi </w:t>
            </w:r>
            <w:r w:rsidR="00C163E2" w:rsidRPr="00A053B0">
              <w:rPr>
                <w:rFonts w:ascii="Times New Roman" w:hAnsi="Times New Roman"/>
                <w:sz w:val="24"/>
                <w:szCs w:val="24"/>
                <w:lang w:val="en-US"/>
              </w:rPr>
              <w:t xml:space="preserve">turėti teisę verstis atitinkama veikla (projektavimas, statyba), kuri reikalinga sutarčiai vykdyti. </w:t>
            </w:r>
          </w:p>
          <w:p w14:paraId="33639FF1" w14:textId="41952BDB" w:rsidR="00ED0EFF" w:rsidRPr="00A053B0" w:rsidRDefault="00AA5C7D" w:rsidP="00237519">
            <w:pPr>
              <w:pStyle w:val="Sraopastraipa"/>
              <w:widowControl w:val="0"/>
              <w:numPr>
                <w:ilvl w:val="0"/>
                <w:numId w:val="19"/>
              </w:numPr>
              <w:autoSpaceDE w:val="0"/>
              <w:autoSpaceDN w:val="0"/>
              <w:adjustRightInd w:val="0"/>
              <w:jc w:val="both"/>
              <w:rPr>
                <w:rFonts w:ascii="Times New Roman" w:hAnsi="Times New Roman"/>
                <w:sz w:val="24"/>
                <w:szCs w:val="24"/>
                <w:lang w:val="en-US"/>
              </w:rPr>
            </w:pPr>
            <w:r w:rsidRPr="00A053B0">
              <w:rPr>
                <w:rFonts w:ascii="Times New Roman" w:hAnsi="Times New Roman"/>
                <w:sz w:val="24"/>
                <w:szCs w:val="24"/>
                <w:lang w:val="en-US"/>
              </w:rPr>
              <w:t xml:space="preserve">Turi Lietuvos Respublikos </w:t>
            </w:r>
            <w:r w:rsidR="001F12F6" w:rsidRPr="00A053B0">
              <w:rPr>
                <w:rFonts w:ascii="Times New Roman" w:hAnsi="Times New Roman"/>
                <w:sz w:val="24"/>
                <w:szCs w:val="24"/>
                <w:lang w:val="en-US"/>
              </w:rPr>
              <w:t xml:space="preserve">statybos įstatymo ir kitų teisės aktų nustatyta tvarka išduotus kvalifikacijos dokumentus, suteikiančius teisę Lietuvos Respublikoje atlikti visus pirkimo dokumentuose nurodytus darbus. Statinių kategorija: ypatingi statiniai. </w:t>
            </w:r>
            <w:r w:rsidR="00ED0EFF" w:rsidRPr="00A053B0">
              <w:rPr>
                <w:rFonts w:ascii="Times New Roman" w:hAnsi="Times New Roman"/>
                <w:sz w:val="24"/>
                <w:szCs w:val="24"/>
                <w:lang w:val="en-US"/>
              </w:rPr>
              <w:lastRenderedPageBreak/>
              <w:t>Statinių grupės:</w:t>
            </w:r>
          </w:p>
          <w:p w14:paraId="473B857B" w14:textId="03C6B5B9" w:rsidR="002323D7" w:rsidRPr="00A053B0" w:rsidRDefault="00ED0EFF" w:rsidP="002323D7">
            <w:pPr>
              <w:widowControl w:val="0"/>
              <w:numPr>
                <w:ilvl w:val="0"/>
                <w:numId w:val="4"/>
              </w:numPr>
              <w:tabs>
                <w:tab w:val="left" w:pos="346"/>
              </w:tabs>
              <w:autoSpaceDE w:val="0"/>
              <w:autoSpaceDN w:val="0"/>
              <w:adjustRightInd w:val="0"/>
              <w:contextualSpacing/>
              <w:jc w:val="both"/>
              <w:rPr>
                <w:rFonts w:ascii="Times New Roman" w:hAnsi="Times New Roman"/>
                <w:sz w:val="24"/>
                <w:szCs w:val="24"/>
                <w:lang w:val="en-US"/>
              </w:rPr>
            </w:pPr>
            <w:r w:rsidRPr="00A053B0">
              <w:rPr>
                <w:rFonts w:ascii="Times New Roman" w:hAnsi="Times New Roman"/>
                <w:sz w:val="24"/>
                <w:szCs w:val="24"/>
                <w:lang w:val="en-US"/>
              </w:rPr>
              <w:t>inžineriniai tinklai</w:t>
            </w:r>
            <w:r w:rsidR="002323D7" w:rsidRPr="00A053B0">
              <w:rPr>
                <w:rFonts w:ascii="Times New Roman" w:hAnsi="Times New Roman"/>
                <w:sz w:val="24"/>
                <w:szCs w:val="24"/>
                <w:lang w:val="en-US"/>
              </w:rPr>
              <w:t xml:space="preserve"> (</w:t>
            </w:r>
            <w:r w:rsidRPr="00A053B0">
              <w:rPr>
                <w:rFonts w:ascii="Times New Roman" w:hAnsi="Times New Roman"/>
                <w:sz w:val="24"/>
                <w:szCs w:val="24"/>
                <w:lang w:val="en-US"/>
              </w:rPr>
              <w:t xml:space="preserve">nuotekų </w:t>
            </w:r>
            <w:r w:rsidR="002323D7" w:rsidRPr="00A053B0">
              <w:rPr>
                <w:rFonts w:ascii="Times New Roman" w:hAnsi="Times New Roman"/>
                <w:sz w:val="24"/>
                <w:szCs w:val="24"/>
                <w:lang w:val="en-US"/>
              </w:rPr>
              <w:t>šalinimo tinklai);</w:t>
            </w:r>
          </w:p>
          <w:p w14:paraId="43226CCF" w14:textId="5E68A575" w:rsidR="00ED0EFF" w:rsidRPr="00A053B0" w:rsidRDefault="002323D7" w:rsidP="002323D7">
            <w:pPr>
              <w:widowControl w:val="0"/>
              <w:numPr>
                <w:ilvl w:val="0"/>
                <w:numId w:val="4"/>
              </w:numPr>
              <w:tabs>
                <w:tab w:val="left" w:pos="346"/>
              </w:tabs>
              <w:autoSpaceDE w:val="0"/>
              <w:autoSpaceDN w:val="0"/>
              <w:adjustRightInd w:val="0"/>
              <w:contextualSpacing/>
              <w:jc w:val="both"/>
              <w:rPr>
                <w:rFonts w:ascii="Times New Roman" w:hAnsi="Times New Roman"/>
                <w:sz w:val="24"/>
                <w:szCs w:val="24"/>
                <w:lang w:val="en-US"/>
              </w:rPr>
            </w:pPr>
            <w:r w:rsidRPr="00A053B0">
              <w:rPr>
                <w:rFonts w:ascii="Times New Roman" w:hAnsi="Times New Roman"/>
                <w:sz w:val="24"/>
                <w:szCs w:val="24"/>
                <w:lang w:val="en-US"/>
              </w:rPr>
              <w:t>kiti inžineriniai statiniai (</w:t>
            </w:r>
            <w:r w:rsidR="00ED0EFF" w:rsidRPr="00A053B0">
              <w:rPr>
                <w:rFonts w:ascii="Times New Roman" w:hAnsi="Times New Roman"/>
                <w:sz w:val="24"/>
                <w:szCs w:val="24"/>
                <w:lang w:val="en-US"/>
              </w:rPr>
              <w:t>kitos paskirties inžineriniai statiniai</w:t>
            </w:r>
            <w:r w:rsidRPr="00A053B0">
              <w:rPr>
                <w:rFonts w:ascii="Times New Roman" w:hAnsi="Times New Roman"/>
                <w:sz w:val="24"/>
                <w:szCs w:val="24"/>
                <w:lang w:val="en-US"/>
              </w:rPr>
              <w:t>).</w:t>
            </w:r>
          </w:p>
          <w:p w14:paraId="1AB513D9" w14:textId="77777777" w:rsidR="00ED0EFF" w:rsidRPr="00A053B0" w:rsidRDefault="00ED0EFF" w:rsidP="00ED0EFF">
            <w:pPr>
              <w:widowControl w:val="0"/>
              <w:autoSpaceDE w:val="0"/>
              <w:autoSpaceDN w:val="0"/>
              <w:adjustRightInd w:val="0"/>
              <w:rPr>
                <w:rFonts w:ascii="Times New Roman" w:hAnsi="Times New Roman"/>
                <w:sz w:val="24"/>
                <w:szCs w:val="24"/>
                <w:lang w:val="en-US"/>
              </w:rPr>
            </w:pPr>
            <w:r w:rsidRPr="00A053B0">
              <w:rPr>
                <w:rFonts w:ascii="Times New Roman" w:hAnsi="Times New Roman"/>
                <w:sz w:val="24"/>
                <w:szCs w:val="24"/>
                <w:lang w:val="en-US"/>
              </w:rPr>
              <w:t>Statybos darbų sritys:</w:t>
            </w:r>
          </w:p>
          <w:p w14:paraId="2FC72CB9" w14:textId="058B3051" w:rsidR="00ED0EFF" w:rsidRPr="00A053B0" w:rsidRDefault="00850F02" w:rsidP="00ED0EFF">
            <w:pPr>
              <w:widowControl w:val="0"/>
              <w:numPr>
                <w:ilvl w:val="0"/>
                <w:numId w:val="3"/>
              </w:numPr>
              <w:autoSpaceDE w:val="0"/>
              <w:autoSpaceDN w:val="0"/>
              <w:adjustRightInd w:val="0"/>
              <w:ind w:left="0" w:firstLine="0"/>
              <w:contextualSpacing/>
              <w:jc w:val="both"/>
              <w:rPr>
                <w:rFonts w:ascii="Times New Roman" w:hAnsi="Times New Roman"/>
                <w:i/>
                <w:sz w:val="24"/>
                <w:szCs w:val="24"/>
                <w:lang w:val="en-US"/>
              </w:rPr>
            </w:pPr>
            <w:r w:rsidRPr="00A053B0">
              <w:rPr>
                <w:rFonts w:ascii="Times New Roman" w:hAnsi="Times New Roman"/>
                <w:i/>
                <w:sz w:val="24"/>
                <w:szCs w:val="24"/>
                <w:lang w:val="en-US"/>
              </w:rPr>
              <w:t>B</w:t>
            </w:r>
            <w:r w:rsidR="00ED0EFF" w:rsidRPr="00A053B0">
              <w:rPr>
                <w:rFonts w:ascii="Times New Roman" w:hAnsi="Times New Roman"/>
                <w:i/>
                <w:sz w:val="24"/>
                <w:szCs w:val="24"/>
                <w:lang w:val="en-US"/>
              </w:rPr>
              <w:t>endrieji statybos darbai:</w:t>
            </w:r>
          </w:p>
          <w:p w14:paraId="5D767F54" w14:textId="3143EA8F" w:rsidR="00ED0EFF" w:rsidRPr="00A053B0" w:rsidRDefault="00164757" w:rsidP="002323D7">
            <w:pPr>
              <w:widowControl w:val="0"/>
              <w:numPr>
                <w:ilvl w:val="1"/>
                <w:numId w:val="3"/>
              </w:numPr>
              <w:autoSpaceDE w:val="0"/>
              <w:autoSpaceDN w:val="0"/>
              <w:adjustRightInd w:val="0"/>
              <w:ind w:left="318" w:hanging="318"/>
              <w:contextualSpacing/>
              <w:jc w:val="both"/>
              <w:rPr>
                <w:rFonts w:ascii="Times New Roman" w:hAnsi="Times New Roman"/>
                <w:sz w:val="24"/>
                <w:szCs w:val="24"/>
                <w:lang w:val="en-US"/>
              </w:rPr>
            </w:pPr>
            <w:r w:rsidRPr="00A053B0">
              <w:rPr>
                <w:rFonts w:ascii="Times New Roman" w:hAnsi="Times New Roman"/>
                <w:sz w:val="24"/>
                <w:szCs w:val="24"/>
                <w:lang w:val="en-US"/>
              </w:rPr>
              <w:t>žemės darbai (</w:t>
            </w:r>
            <w:r w:rsidR="00ED0EFF" w:rsidRPr="00A053B0">
              <w:rPr>
                <w:rFonts w:ascii="Times New Roman" w:hAnsi="Times New Roman"/>
                <w:sz w:val="24"/>
                <w:szCs w:val="24"/>
                <w:lang w:val="en-US"/>
              </w:rPr>
              <w:t>statybos sklypo reljefo tvarkymas</w:t>
            </w:r>
            <w:r w:rsidRPr="00A053B0">
              <w:rPr>
                <w:rFonts w:ascii="Times New Roman" w:hAnsi="Times New Roman"/>
                <w:sz w:val="24"/>
                <w:szCs w:val="24"/>
                <w:lang w:val="en-US"/>
              </w:rPr>
              <w:t>, pamatų duobių, iškasų, tranšėjų kasimas ir užpylimas)</w:t>
            </w:r>
            <w:r w:rsidR="00ED0EFF" w:rsidRPr="00A053B0">
              <w:rPr>
                <w:rFonts w:ascii="Times New Roman" w:hAnsi="Times New Roman"/>
                <w:sz w:val="24"/>
                <w:szCs w:val="24"/>
                <w:lang w:val="en-US"/>
              </w:rPr>
              <w:t xml:space="preserve">; </w:t>
            </w:r>
          </w:p>
          <w:p w14:paraId="5B543E3E" w14:textId="3FC80082" w:rsidR="00ED0EFF" w:rsidRPr="00A053B0" w:rsidRDefault="00ED0EFF" w:rsidP="007C589C">
            <w:pPr>
              <w:widowControl w:val="0"/>
              <w:numPr>
                <w:ilvl w:val="1"/>
                <w:numId w:val="3"/>
              </w:numPr>
              <w:autoSpaceDE w:val="0"/>
              <w:autoSpaceDN w:val="0"/>
              <w:adjustRightInd w:val="0"/>
              <w:ind w:left="318" w:hanging="318"/>
              <w:contextualSpacing/>
              <w:jc w:val="both"/>
              <w:rPr>
                <w:rFonts w:ascii="Times New Roman" w:hAnsi="Times New Roman"/>
                <w:sz w:val="24"/>
                <w:szCs w:val="24"/>
                <w:lang w:val="en-US"/>
              </w:rPr>
            </w:pPr>
            <w:r w:rsidRPr="00A053B0">
              <w:rPr>
                <w:rFonts w:ascii="Times New Roman" w:hAnsi="Times New Roman"/>
                <w:sz w:val="24"/>
                <w:szCs w:val="24"/>
                <w:lang w:val="en-US"/>
              </w:rPr>
              <w:t xml:space="preserve">statybinių konstrukcijų statyba ir montavimas </w:t>
            </w:r>
            <w:r w:rsidRPr="00A053B0">
              <w:rPr>
                <w:rFonts w:ascii="Times New Roman" w:eastAsia="MS Mincho" w:hAnsi="Times New Roman"/>
                <w:sz w:val="24"/>
                <w:szCs w:val="24"/>
                <w:lang w:val="en-US"/>
              </w:rPr>
              <w:t>(gelžbetonio, betono)</w:t>
            </w:r>
            <w:r w:rsidR="00E04790" w:rsidRPr="00A053B0">
              <w:rPr>
                <w:rFonts w:ascii="Times New Roman" w:eastAsia="MS Mincho" w:hAnsi="Times New Roman"/>
                <w:sz w:val="24"/>
                <w:szCs w:val="24"/>
                <w:lang w:val="en-US"/>
              </w:rPr>
              <w:t xml:space="preserve">, </w:t>
            </w:r>
            <w:r w:rsidRPr="00A053B0">
              <w:rPr>
                <w:rFonts w:ascii="Times New Roman" w:hAnsi="Times New Roman"/>
                <w:sz w:val="24"/>
                <w:szCs w:val="24"/>
                <w:lang w:val="en-US"/>
              </w:rPr>
              <w:t>hidroizoliacija.</w:t>
            </w:r>
          </w:p>
          <w:p w14:paraId="49E4BD65" w14:textId="375D52E2" w:rsidR="00ED0EFF" w:rsidRPr="00A053B0" w:rsidRDefault="00651487" w:rsidP="00ED0EFF">
            <w:pPr>
              <w:widowControl w:val="0"/>
              <w:numPr>
                <w:ilvl w:val="0"/>
                <w:numId w:val="3"/>
              </w:numPr>
              <w:autoSpaceDE w:val="0"/>
              <w:autoSpaceDN w:val="0"/>
              <w:adjustRightInd w:val="0"/>
              <w:ind w:left="0" w:firstLine="0"/>
              <w:contextualSpacing/>
              <w:jc w:val="both"/>
              <w:rPr>
                <w:rFonts w:ascii="Times New Roman" w:hAnsi="Times New Roman"/>
                <w:i/>
                <w:sz w:val="24"/>
                <w:szCs w:val="24"/>
                <w:lang w:val="en-US"/>
              </w:rPr>
            </w:pPr>
            <w:r w:rsidRPr="00A053B0">
              <w:rPr>
                <w:rFonts w:ascii="Times New Roman" w:hAnsi="Times New Roman"/>
                <w:i/>
                <w:sz w:val="24"/>
                <w:szCs w:val="24"/>
                <w:lang w:val="en-US"/>
              </w:rPr>
              <w:t>S</w:t>
            </w:r>
            <w:r w:rsidR="00ED0EFF" w:rsidRPr="00A053B0">
              <w:rPr>
                <w:rFonts w:ascii="Times New Roman" w:hAnsi="Times New Roman"/>
                <w:i/>
                <w:sz w:val="24"/>
                <w:szCs w:val="24"/>
                <w:lang w:val="en-US"/>
              </w:rPr>
              <w:t>pecialieji statybos darbai:</w:t>
            </w:r>
          </w:p>
          <w:p w14:paraId="3A046BF4" w14:textId="108ABF85" w:rsidR="00651487" w:rsidRPr="00A053B0" w:rsidRDefault="00651487" w:rsidP="00ED0EFF">
            <w:pPr>
              <w:widowControl w:val="0"/>
              <w:numPr>
                <w:ilvl w:val="1"/>
                <w:numId w:val="3"/>
              </w:numPr>
              <w:autoSpaceDE w:val="0"/>
              <w:autoSpaceDN w:val="0"/>
              <w:adjustRightInd w:val="0"/>
              <w:ind w:left="459" w:hanging="459"/>
              <w:contextualSpacing/>
              <w:jc w:val="both"/>
              <w:rPr>
                <w:rFonts w:ascii="Times New Roman" w:hAnsi="Times New Roman"/>
                <w:sz w:val="24"/>
                <w:szCs w:val="24"/>
                <w:lang w:val="en-US"/>
              </w:rPr>
            </w:pPr>
            <w:r w:rsidRPr="00A053B0">
              <w:rPr>
                <w:rFonts w:ascii="Times New Roman" w:hAnsi="Times New Roman"/>
                <w:sz w:val="24"/>
                <w:szCs w:val="24"/>
                <w:lang w:val="en-US"/>
              </w:rPr>
              <w:t>Mechanikos darbai:</w:t>
            </w:r>
          </w:p>
          <w:p w14:paraId="4970C53D" w14:textId="77777777" w:rsidR="00651487" w:rsidRPr="00A053B0" w:rsidRDefault="00ED0EFF" w:rsidP="00651487">
            <w:pPr>
              <w:widowControl w:val="0"/>
              <w:numPr>
                <w:ilvl w:val="2"/>
                <w:numId w:val="3"/>
              </w:numPr>
              <w:autoSpaceDE w:val="0"/>
              <w:autoSpaceDN w:val="0"/>
              <w:adjustRightInd w:val="0"/>
              <w:ind w:left="765" w:hanging="283"/>
              <w:contextualSpacing/>
              <w:jc w:val="both"/>
              <w:rPr>
                <w:rFonts w:ascii="Times New Roman" w:hAnsi="Times New Roman"/>
                <w:sz w:val="24"/>
                <w:szCs w:val="24"/>
                <w:lang w:val="en-US"/>
              </w:rPr>
            </w:pPr>
            <w:r w:rsidRPr="00A053B0">
              <w:rPr>
                <w:rFonts w:ascii="Times New Roman" w:hAnsi="Times New Roman"/>
                <w:sz w:val="24"/>
                <w:szCs w:val="24"/>
                <w:lang w:val="en-US"/>
              </w:rPr>
              <w:t xml:space="preserve">nuotekų šalinimo tinklų tiesimas; </w:t>
            </w:r>
          </w:p>
          <w:p w14:paraId="6851BD60" w14:textId="4C4CBCE2" w:rsidR="009D3DFA" w:rsidRPr="00A053B0" w:rsidRDefault="009D3DFA" w:rsidP="00651487">
            <w:pPr>
              <w:widowControl w:val="0"/>
              <w:numPr>
                <w:ilvl w:val="2"/>
                <w:numId w:val="3"/>
              </w:numPr>
              <w:autoSpaceDE w:val="0"/>
              <w:autoSpaceDN w:val="0"/>
              <w:adjustRightInd w:val="0"/>
              <w:ind w:left="765" w:hanging="283"/>
              <w:contextualSpacing/>
              <w:jc w:val="both"/>
              <w:rPr>
                <w:rFonts w:ascii="Times New Roman" w:hAnsi="Times New Roman"/>
                <w:sz w:val="24"/>
                <w:szCs w:val="24"/>
                <w:lang w:val="en-US"/>
              </w:rPr>
            </w:pPr>
            <w:r w:rsidRPr="00A053B0">
              <w:rPr>
                <w:rFonts w:ascii="Times New Roman" w:hAnsi="Times New Roman"/>
                <w:sz w:val="24"/>
                <w:szCs w:val="24"/>
                <w:lang w:val="en-US"/>
              </w:rPr>
              <w:t>statinio vandentiekio ir nuotekų šalinimo inžinerinių sistemų įrengimas;</w:t>
            </w:r>
          </w:p>
          <w:p w14:paraId="36F70883" w14:textId="76560D80" w:rsidR="009D3DFA" w:rsidRPr="00A053B0" w:rsidRDefault="009D3DFA" w:rsidP="00651487">
            <w:pPr>
              <w:widowControl w:val="0"/>
              <w:numPr>
                <w:ilvl w:val="2"/>
                <w:numId w:val="3"/>
              </w:numPr>
              <w:autoSpaceDE w:val="0"/>
              <w:autoSpaceDN w:val="0"/>
              <w:adjustRightInd w:val="0"/>
              <w:ind w:left="765" w:hanging="283"/>
              <w:contextualSpacing/>
              <w:jc w:val="both"/>
              <w:rPr>
                <w:rFonts w:ascii="Times New Roman" w:hAnsi="Times New Roman"/>
                <w:sz w:val="24"/>
                <w:szCs w:val="24"/>
                <w:lang w:val="en-US"/>
              </w:rPr>
            </w:pPr>
            <w:r w:rsidRPr="00A053B0">
              <w:rPr>
                <w:rFonts w:ascii="Times New Roman" w:hAnsi="Times New Roman"/>
                <w:sz w:val="24"/>
                <w:szCs w:val="24"/>
                <w:lang w:val="en-US"/>
              </w:rPr>
              <w:t>statinio šildymo, vėdinimo, oro kondicionavimo inžinerinių sistemų įrengimas.</w:t>
            </w:r>
          </w:p>
          <w:p w14:paraId="3E24EBA9" w14:textId="4F575792" w:rsidR="00651487" w:rsidRPr="00A053B0" w:rsidRDefault="00651487" w:rsidP="00651487">
            <w:pPr>
              <w:widowControl w:val="0"/>
              <w:numPr>
                <w:ilvl w:val="1"/>
                <w:numId w:val="3"/>
              </w:numPr>
              <w:autoSpaceDE w:val="0"/>
              <w:autoSpaceDN w:val="0"/>
              <w:adjustRightInd w:val="0"/>
              <w:ind w:left="247" w:hanging="247"/>
              <w:contextualSpacing/>
              <w:jc w:val="both"/>
              <w:rPr>
                <w:rFonts w:ascii="Times New Roman" w:hAnsi="Times New Roman"/>
                <w:sz w:val="24"/>
                <w:szCs w:val="24"/>
                <w:lang w:val="en-US"/>
              </w:rPr>
            </w:pPr>
            <w:r w:rsidRPr="00A053B0">
              <w:rPr>
                <w:rFonts w:ascii="Times New Roman" w:hAnsi="Times New Roman"/>
                <w:sz w:val="24"/>
                <w:szCs w:val="24"/>
                <w:lang w:val="en-US"/>
              </w:rPr>
              <w:t>Elektrotechnikos darbai:</w:t>
            </w:r>
          </w:p>
          <w:p w14:paraId="64C76217" w14:textId="6F2AC16D" w:rsidR="009D3DFA" w:rsidRPr="00A053B0" w:rsidRDefault="009D3DFA" w:rsidP="009D3DFA">
            <w:pPr>
              <w:widowControl w:val="0"/>
              <w:numPr>
                <w:ilvl w:val="2"/>
                <w:numId w:val="3"/>
              </w:numPr>
              <w:autoSpaceDE w:val="0"/>
              <w:autoSpaceDN w:val="0"/>
              <w:adjustRightInd w:val="0"/>
              <w:ind w:left="907" w:hanging="425"/>
              <w:contextualSpacing/>
              <w:jc w:val="both"/>
              <w:rPr>
                <w:rFonts w:ascii="Times New Roman" w:hAnsi="Times New Roman"/>
                <w:sz w:val="24"/>
                <w:szCs w:val="24"/>
                <w:lang w:val="en-US"/>
              </w:rPr>
            </w:pPr>
            <w:r w:rsidRPr="00A053B0">
              <w:rPr>
                <w:rFonts w:ascii="Times New Roman" w:hAnsi="Times New Roman"/>
                <w:sz w:val="24"/>
                <w:szCs w:val="24"/>
                <w:lang w:val="en-US"/>
              </w:rPr>
              <w:t>Statinio elektros inžinerinių sistemų įrengimas;</w:t>
            </w:r>
          </w:p>
          <w:p w14:paraId="529742B3" w14:textId="500DD28D" w:rsidR="00ED0EFF" w:rsidRPr="00A053B0" w:rsidRDefault="00ED0EFF" w:rsidP="009D3DFA">
            <w:pPr>
              <w:widowControl w:val="0"/>
              <w:numPr>
                <w:ilvl w:val="2"/>
                <w:numId w:val="3"/>
              </w:numPr>
              <w:autoSpaceDE w:val="0"/>
              <w:autoSpaceDN w:val="0"/>
              <w:adjustRightInd w:val="0"/>
              <w:ind w:left="907" w:hanging="425"/>
              <w:contextualSpacing/>
              <w:jc w:val="both"/>
              <w:rPr>
                <w:rFonts w:ascii="Times New Roman" w:hAnsi="Times New Roman"/>
                <w:sz w:val="24"/>
                <w:szCs w:val="24"/>
                <w:lang w:val="en-US"/>
              </w:rPr>
            </w:pPr>
            <w:r w:rsidRPr="00A053B0">
              <w:rPr>
                <w:rFonts w:ascii="Times New Roman" w:hAnsi="Times New Roman"/>
                <w:sz w:val="24"/>
                <w:szCs w:val="24"/>
                <w:lang w:val="en-US"/>
              </w:rPr>
              <w:t>procesų valdymo ir a</w:t>
            </w:r>
            <w:r w:rsidR="002763B4" w:rsidRPr="00A053B0">
              <w:rPr>
                <w:rFonts w:ascii="Times New Roman" w:hAnsi="Times New Roman"/>
                <w:sz w:val="24"/>
                <w:szCs w:val="24"/>
                <w:lang w:val="en-US"/>
              </w:rPr>
              <w:t>utomatizavimo sistemų įrengimas;</w:t>
            </w:r>
          </w:p>
          <w:p w14:paraId="52E71AEB" w14:textId="77777777" w:rsidR="002763B4" w:rsidRPr="00A053B0" w:rsidRDefault="002763B4" w:rsidP="002763B4">
            <w:pPr>
              <w:widowControl w:val="0"/>
              <w:numPr>
                <w:ilvl w:val="2"/>
                <w:numId w:val="3"/>
              </w:numPr>
              <w:autoSpaceDE w:val="0"/>
              <w:autoSpaceDN w:val="0"/>
              <w:adjustRightInd w:val="0"/>
              <w:ind w:left="907" w:hanging="425"/>
              <w:contextualSpacing/>
              <w:jc w:val="both"/>
              <w:rPr>
                <w:rFonts w:ascii="Times New Roman" w:hAnsi="Times New Roman"/>
                <w:sz w:val="24"/>
                <w:szCs w:val="24"/>
              </w:rPr>
            </w:pPr>
            <w:r w:rsidRPr="00A053B0">
              <w:rPr>
                <w:rFonts w:ascii="Times New Roman" w:hAnsi="Times New Roman"/>
                <w:sz w:val="24"/>
                <w:szCs w:val="24"/>
                <w:lang w:val="en-US"/>
              </w:rPr>
              <w:t xml:space="preserve">statinio nuotolinio ryšio (telekomunikacijų) inžinerinių sistemų įrengimas; </w:t>
            </w:r>
          </w:p>
          <w:p w14:paraId="3D535C97" w14:textId="5BA512CA" w:rsidR="002763B4" w:rsidRPr="00A053B0" w:rsidRDefault="002763B4" w:rsidP="002763B4">
            <w:pPr>
              <w:widowControl w:val="0"/>
              <w:numPr>
                <w:ilvl w:val="2"/>
                <w:numId w:val="3"/>
              </w:numPr>
              <w:autoSpaceDE w:val="0"/>
              <w:autoSpaceDN w:val="0"/>
              <w:adjustRightInd w:val="0"/>
              <w:ind w:left="907" w:hanging="425"/>
              <w:contextualSpacing/>
              <w:jc w:val="both"/>
              <w:rPr>
                <w:rFonts w:ascii="Times New Roman" w:hAnsi="Times New Roman"/>
                <w:sz w:val="24"/>
                <w:szCs w:val="24"/>
                <w:lang w:val="en-US"/>
              </w:rPr>
            </w:pPr>
            <w:r w:rsidRPr="00A053B0">
              <w:rPr>
                <w:rFonts w:ascii="Times New Roman" w:hAnsi="Times New Roman"/>
                <w:sz w:val="24"/>
                <w:szCs w:val="24"/>
                <w:lang w:val="en-US"/>
              </w:rPr>
              <w:t>statinio apsauginės signalizacijos, gaisrinės saugos inžinerinių sistemų įrengimas.</w:t>
            </w:r>
          </w:p>
          <w:p w14:paraId="74357C4B" w14:textId="3F1A6BD9" w:rsidR="00252D5D" w:rsidRPr="00A053B0" w:rsidRDefault="009979D8" w:rsidP="00237519">
            <w:pPr>
              <w:pStyle w:val="Sraopastraipa"/>
              <w:numPr>
                <w:ilvl w:val="0"/>
                <w:numId w:val="19"/>
              </w:numPr>
              <w:rPr>
                <w:rFonts w:ascii="Times New Roman" w:hAnsi="Times New Roman"/>
                <w:sz w:val="24"/>
                <w:szCs w:val="24"/>
                <w:lang w:val="en-US"/>
              </w:rPr>
            </w:pPr>
            <w:r w:rsidRPr="00A053B0">
              <w:rPr>
                <w:rFonts w:ascii="Times New Roman" w:hAnsi="Times New Roman"/>
                <w:sz w:val="24"/>
                <w:szCs w:val="24"/>
                <w:lang w:val="en-US"/>
              </w:rPr>
              <w:t>Turi turėti teisę atlikti inžinerinį geologinį (geotechninį) tyrimą bei topografinius tyrimus.</w:t>
            </w:r>
          </w:p>
        </w:tc>
        <w:tc>
          <w:tcPr>
            <w:tcW w:w="4817" w:type="dxa"/>
            <w:hideMark/>
          </w:tcPr>
          <w:p w14:paraId="70D67257" w14:textId="5FB56747" w:rsidR="00ED0EFF" w:rsidRPr="00A053B0" w:rsidRDefault="00ED0EFF" w:rsidP="00ED0EFF">
            <w:pPr>
              <w:jc w:val="both"/>
              <w:rPr>
                <w:rFonts w:ascii="Times New Roman" w:eastAsia="Times New Roman" w:hAnsi="Times New Roman"/>
                <w:sz w:val="24"/>
                <w:szCs w:val="24"/>
              </w:rPr>
            </w:pPr>
            <w:r w:rsidRPr="00A053B0">
              <w:rPr>
                <w:rFonts w:ascii="Times New Roman" w:eastAsia="Times New Roman" w:hAnsi="Times New Roman"/>
                <w:sz w:val="24"/>
                <w:szCs w:val="24"/>
              </w:rPr>
              <w:lastRenderedPageBreak/>
              <w:t xml:space="preserve">1) </w:t>
            </w:r>
            <w:r w:rsidRPr="00A053B0">
              <w:rPr>
                <w:rFonts w:ascii="Times New Roman" w:eastAsia="Times New Roman" w:hAnsi="Times New Roman"/>
                <w:sz w:val="24"/>
                <w:szCs w:val="24"/>
                <w:lang w:val="en-US"/>
              </w:rPr>
              <w:t>Patvirtinantys dokumentai – profesinių ar veiklos tvarkytojų, valstybės įgaliotų institucijų pažymos, kaip yra nustatyta toje valstybėje narėje, kurioje tiekėjas registruotas, ar priesaikos deklaracija, liudijanti tiekėjo teisę verstis atitinkama veikla. Lietuvos Respublikoje registruotas tiekėjas pateikia: valstybės įmonės Registrų centro išduotą Lietuvos Respublikos juridinių asmenų registro išplėstinį išrašą arba trumpąjį išrašą ir įstatus (aktualią įstatų redakciją), asmuo, besiverčiantis veikla turint verslo liudijimą,</w:t>
            </w:r>
            <w:r w:rsidR="0041665F" w:rsidRPr="00A053B0">
              <w:rPr>
                <w:rFonts w:ascii="Times New Roman" w:eastAsia="Times New Roman" w:hAnsi="Times New Roman"/>
                <w:sz w:val="24"/>
                <w:szCs w:val="24"/>
                <w:lang w:val="en-US"/>
              </w:rPr>
              <w:t xml:space="preserve"> </w:t>
            </w:r>
            <w:r w:rsidRPr="00A053B0">
              <w:rPr>
                <w:rFonts w:ascii="Times New Roman" w:eastAsia="Times New Roman" w:hAnsi="Times New Roman"/>
                <w:sz w:val="24"/>
                <w:szCs w:val="24"/>
                <w:lang w:val="en-US"/>
              </w:rPr>
              <w:t>–verslo liudijimą.</w:t>
            </w:r>
          </w:p>
          <w:p w14:paraId="6DED5ADB" w14:textId="77777777" w:rsidR="00ED0EFF" w:rsidRPr="00A053B0" w:rsidRDefault="00ED0EFF" w:rsidP="00ED0EFF">
            <w:pPr>
              <w:jc w:val="both"/>
              <w:rPr>
                <w:rFonts w:ascii="Times New Roman" w:eastAsia="Times New Roman" w:hAnsi="Times New Roman"/>
                <w:sz w:val="24"/>
                <w:szCs w:val="24"/>
              </w:rPr>
            </w:pPr>
            <w:r w:rsidRPr="00A053B0">
              <w:rPr>
                <w:rFonts w:ascii="Times New Roman" w:eastAsia="Times New Roman" w:hAnsi="Times New Roman"/>
                <w:sz w:val="24"/>
                <w:szCs w:val="24"/>
              </w:rPr>
              <w:lastRenderedPageBreak/>
              <w:t xml:space="preserve">2) Lietuvos Respublikos aplinkos ministerijos nustatyta tvarka ar valstybės įmonės Statybos produkcijos sertifikavimo centro išduotas atestatas </w:t>
            </w:r>
          </w:p>
          <w:p w14:paraId="45C36916" w14:textId="77777777" w:rsidR="00ED0EFF" w:rsidRPr="00A053B0" w:rsidRDefault="00ED0EFF" w:rsidP="00ED0EFF">
            <w:pPr>
              <w:jc w:val="both"/>
              <w:rPr>
                <w:rFonts w:ascii="Times New Roman" w:hAnsi="Times New Roman"/>
                <w:sz w:val="24"/>
                <w:szCs w:val="24"/>
                <w:lang w:val="en-US"/>
              </w:rPr>
            </w:pPr>
            <w:r w:rsidRPr="00A053B0">
              <w:rPr>
                <w:rFonts w:ascii="Times New Roman" w:hAnsi="Times New Roman"/>
                <w:sz w:val="24"/>
                <w:szCs w:val="24"/>
                <w:lang w:val="en-US"/>
              </w:rPr>
              <w:t xml:space="preserve">arba </w:t>
            </w:r>
          </w:p>
          <w:p w14:paraId="74A34FA0" w14:textId="55444333" w:rsidR="00ED0EFF" w:rsidRPr="00A053B0" w:rsidRDefault="00ED0EFF" w:rsidP="00ED0EFF">
            <w:pPr>
              <w:jc w:val="both"/>
              <w:rPr>
                <w:rFonts w:ascii="Times New Roman" w:eastAsia="Times New Roman" w:hAnsi="Times New Roman"/>
                <w:sz w:val="24"/>
                <w:szCs w:val="24"/>
              </w:rPr>
            </w:pPr>
            <w:r w:rsidRPr="00A053B0">
              <w:rPr>
                <w:rFonts w:ascii="Times New Roman" w:eastAsia="Times New Roman" w:hAnsi="Times New Roman"/>
                <w:sz w:val="24"/>
                <w:szCs w:val="24"/>
              </w:rPr>
              <w:t>Teisės pripažinimo dokumentas, suteikiantis teisę atlikti ypatingo statinio statybos darbus, jei tie</w:t>
            </w:r>
            <w:r w:rsidR="009979D8" w:rsidRPr="00A053B0">
              <w:rPr>
                <w:rFonts w:ascii="Times New Roman" w:eastAsia="Times New Roman" w:hAnsi="Times New Roman"/>
                <w:sz w:val="24"/>
                <w:szCs w:val="24"/>
              </w:rPr>
              <w:t>kėjas yra iš užsienio valstybės.</w:t>
            </w:r>
          </w:p>
          <w:p w14:paraId="487CE873" w14:textId="04B4C36F" w:rsidR="00ED0EFF" w:rsidRPr="00A053B0" w:rsidRDefault="00D81758" w:rsidP="00237519">
            <w:pPr>
              <w:pStyle w:val="Sraopastraipa"/>
              <w:widowControl w:val="0"/>
              <w:numPr>
                <w:ilvl w:val="0"/>
                <w:numId w:val="19"/>
              </w:numPr>
              <w:autoSpaceDE w:val="0"/>
              <w:autoSpaceDN w:val="0"/>
              <w:adjustRightInd w:val="0"/>
              <w:ind w:left="0" w:firstLine="63"/>
              <w:jc w:val="both"/>
              <w:rPr>
                <w:rFonts w:ascii="Times New Roman" w:hAnsi="Times New Roman"/>
                <w:sz w:val="24"/>
                <w:szCs w:val="24"/>
                <w:lang w:val="en-US"/>
              </w:rPr>
            </w:pPr>
            <w:r w:rsidRPr="00A053B0">
              <w:rPr>
                <w:rFonts w:ascii="Times New Roman" w:hAnsi="Times New Roman"/>
                <w:sz w:val="24"/>
                <w:szCs w:val="24"/>
                <w:lang w:val="en-US"/>
              </w:rPr>
              <w:t>Lietuvos geologijos tarnybos prie Aplinkos ministerijos Lietuvos geologijos tarnybos išduotas leidimas atlikti inžinerinį geologinį (geotechni</w:t>
            </w:r>
            <w:r w:rsidR="009412D2" w:rsidRPr="00A053B0">
              <w:rPr>
                <w:rFonts w:ascii="Times New Roman" w:hAnsi="Times New Roman"/>
                <w:sz w:val="24"/>
                <w:szCs w:val="24"/>
                <w:lang w:val="en-US"/>
              </w:rPr>
              <w:t>nį) tyrimą (tirti žemės gelmes).</w:t>
            </w:r>
          </w:p>
        </w:tc>
      </w:tr>
      <w:tr w:rsidR="004F6BB8" w:rsidRPr="00A053B0" w14:paraId="471350D2" w14:textId="77777777" w:rsidTr="00D81758">
        <w:trPr>
          <w:trHeight w:val="3603"/>
        </w:trPr>
        <w:tc>
          <w:tcPr>
            <w:tcW w:w="961" w:type="dxa"/>
            <w:vMerge w:val="restart"/>
          </w:tcPr>
          <w:p w14:paraId="27C92E35" w14:textId="539C0073" w:rsidR="004F6BB8" w:rsidRPr="00A053B0" w:rsidRDefault="002338E5" w:rsidP="0056492C">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lastRenderedPageBreak/>
              <w:t>1</w:t>
            </w:r>
            <w:r w:rsidR="00433C0C" w:rsidRPr="00A053B0">
              <w:rPr>
                <w:rFonts w:ascii="Times New Roman" w:hAnsi="Times New Roman"/>
                <w:sz w:val="24"/>
                <w:szCs w:val="24"/>
                <w:lang w:val="lt-LT"/>
              </w:rPr>
              <w:t>1</w:t>
            </w:r>
            <w:r w:rsidR="00424CF3" w:rsidRPr="00A053B0">
              <w:rPr>
                <w:rFonts w:ascii="Times New Roman" w:hAnsi="Times New Roman"/>
                <w:sz w:val="24"/>
                <w:szCs w:val="24"/>
                <w:lang w:val="lt-LT"/>
              </w:rPr>
              <w:t>.</w:t>
            </w:r>
            <w:r w:rsidR="000A5EDB">
              <w:rPr>
                <w:rFonts w:ascii="Times New Roman" w:hAnsi="Times New Roman"/>
                <w:sz w:val="24"/>
                <w:szCs w:val="24"/>
                <w:lang w:val="lt-LT"/>
              </w:rPr>
              <w:t>8</w:t>
            </w:r>
            <w:r w:rsidR="004F6BB8" w:rsidRPr="00A053B0">
              <w:rPr>
                <w:rFonts w:ascii="Times New Roman" w:hAnsi="Times New Roman"/>
                <w:sz w:val="24"/>
                <w:szCs w:val="24"/>
                <w:lang w:val="lt-LT"/>
              </w:rPr>
              <w:t>.</w:t>
            </w:r>
          </w:p>
        </w:tc>
        <w:tc>
          <w:tcPr>
            <w:tcW w:w="4113" w:type="dxa"/>
            <w:gridSpan w:val="2"/>
          </w:tcPr>
          <w:p w14:paraId="6C45A847" w14:textId="09644587" w:rsidR="0048233F" w:rsidRPr="00A053B0" w:rsidRDefault="0048233F" w:rsidP="0048233F">
            <w:pPr>
              <w:pStyle w:val="Pagrindinistekstas"/>
              <w:rPr>
                <w:rFonts w:ascii="Times New Roman" w:hAnsi="Times New Roman" w:cs="Times New Roman"/>
              </w:rPr>
            </w:pPr>
            <w:r w:rsidRPr="00A053B0">
              <w:rPr>
                <w:rFonts w:ascii="Times New Roman" w:hAnsi="Times New Roman" w:cs="Times New Roman"/>
              </w:rPr>
              <w:t xml:space="preserve">Tiekėjas sutarties vykdymui turi </w:t>
            </w:r>
            <w:r w:rsidR="002338E5" w:rsidRPr="00A053B0">
              <w:rPr>
                <w:rFonts w:ascii="Times New Roman" w:hAnsi="Times New Roman" w:cs="Times New Roman"/>
              </w:rPr>
              <w:t>turėti specialistus nurodytus 1</w:t>
            </w:r>
            <w:r w:rsidR="00433C0C" w:rsidRPr="00A053B0">
              <w:rPr>
                <w:rFonts w:ascii="Times New Roman" w:hAnsi="Times New Roman" w:cs="Times New Roman"/>
              </w:rPr>
              <w:t>1</w:t>
            </w:r>
            <w:r w:rsidR="00424CF3" w:rsidRPr="00A053B0">
              <w:rPr>
                <w:rFonts w:ascii="Times New Roman" w:hAnsi="Times New Roman" w:cs="Times New Roman"/>
              </w:rPr>
              <w:t>.</w:t>
            </w:r>
            <w:r w:rsidR="000A5EDB">
              <w:rPr>
                <w:rFonts w:ascii="Times New Roman" w:hAnsi="Times New Roman" w:cs="Times New Roman"/>
              </w:rPr>
              <w:t>8</w:t>
            </w:r>
            <w:r w:rsidR="002338E5" w:rsidRPr="00A053B0">
              <w:rPr>
                <w:rFonts w:ascii="Times New Roman" w:hAnsi="Times New Roman" w:cs="Times New Roman"/>
              </w:rPr>
              <w:t>.1. – 1</w:t>
            </w:r>
            <w:r w:rsidR="00433C0C" w:rsidRPr="00A053B0">
              <w:rPr>
                <w:rFonts w:ascii="Times New Roman" w:hAnsi="Times New Roman" w:cs="Times New Roman"/>
              </w:rPr>
              <w:t>1</w:t>
            </w:r>
            <w:r w:rsidR="00424CF3" w:rsidRPr="00A053B0">
              <w:rPr>
                <w:rFonts w:ascii="Times New Roman" w:hAnsi="Times New Roman" w:cs="Times New Roman"/>
              </w:rPr>
              <w:t>.</w:t>
            </w:r>
            <w:r w:rsidR="000A5EDB">
              <w:rPr>
                <w:rFonts w:ascii="Times New Roman" w:hAnsi="Times New Roman" w:cs="Times New Roman"/>
              </w:rPr>
              <w:t>8</w:t>
            </w:r>
            <w:r w:rsidRPr="00A053B0">
              <w:rPr>
                <w:rFonts w:ascii="Times New Roman" w:hAnsi="Times New Roman" w:cs="Times New Roman"/>
              </w:rPr>
              <w:t>.</w:t>
            </w:r>
            <w:r w:rsidR="00DB55F2">
              <w:rPr>
                <w:rFonts w:ascii="Times New Roman" w:hAnsi="Times New Roman" w:cs="Times New Roman"/>
              </w:rPr>
              <w:t>5</w:t>
            </w:r>
            <w:r w:rsidR="00DC38F1" w:rsidRPr="00A053B0">
              <w:rPr>
                <w:rFonts w:ascii="Times New Roman" w:hAnsi="Times New Roman" w:cs="Times New Roman"/>
              </w:rPr>
              <w:t>.</w:t>
            </w:r>
            <w:r w:rsidRPr="00A053B0">
              <w:rPr>
                <w:rFonts w:ascii="Times New Roman" w:hAnsi="Times New Roman" w:cs="Times New Roman"/>
              </w:rPr>
              <w:t xml:space="preserve"> papunkčiuose. </w:t>
            </w:r>
          </w:p>
          <w:p w14:paraId="5A157FC6" w14:textId="4755AACC" w:rsidR="004F6BB8" w:rsidRPr="00A053B0" w:rsidRDefault="0048233F" w:rsidP="0048233F">
            <w:pPr>
              <w:pStyle w:val="Sraopastraipa"/>
              <w:widowControl w:val="0"/>
              <w:tabs>
                <w:tab w:val="left" w:pos="950"/>
              </w:tabs>
              <w:autoSpaceDE w:val="0"/>
              <w:autoSpaceDN w:val="0"/>
              <w:adjustRightInd w:val="0"/>
              <w:ind w:left="0"/>
              <w:jc w:val="both"/>
              <w:rPr>
                <w:rFonts w:ascii="Times New Roman" w:hAnsi="Times New Roman"/>
                <w:i/>
                <w:sz w:val="24"/>
                <w:szCs w:val="24"/>
              </w:rPr>
            </w:pPr>
            <w:r w:rsidRPr="00A053B0">
              <w:rPr>
                <w:rFonts w:ascii="Times New Roman" w:hAnsi="Times New Roman"/>
                <w:i/>
                <w:sz w:val="24"/>
                <w:szCs w:val="24"/>
              </w:rPr>
              <w:t xml:space="preserve">Tiekėjas gali siūlyti specialistą vienai ar kelioms pozicijoms, jei </w:t>
            </w:r>
            <w:r w:rsidRPr="00A053B0">
              <w:rPr>
                <w:rFonts w:ascii="Times New Roman" w:eastAsiaTheme="minorEastAsia" w:hAnsi="Times New Roman"/>
                <w:i/>
                <w:sz w:val="24"/>
                <w:szCs w:val="24"/>
              </w:rPr>
              <w:t>jis turi teisę/kvalifikaciją pagal šiame punkte nurodytus reikalavimus.</w:t>
            </w:r>
          </w:p>
        </w:tc>
        <w:tc>
          <w:tcPr>
            <w:tcW w:w="4817" w:type="dxa"/>
          </w:tcPr>
          <w:p w14:paraId="05D3AF71" w14:textId="2DE0F79D" w:rsidR="004F6BB8" w:rsidRDefault="004F6BB8" w:rsidP="00A40CAB">
            <w:pPr>
              <w:pStyle w:val="Pagrindinistekstas"/>
              <w:rPr>
                <w:rFonts w:ascii="Times New Roman" w:hAnsi="Times New Roman" w:cs="Times New Roman"/>
                <w:lang w:val="lt-LT" w:eastAsia="lt-LT"/>
              </w:rPr>
            </w:pPr>
            <w:r w:rsidRPr="00A053B0">
              <w:rPr>
                <w:rFonts w:ascii="Times New Roman" w:hAnsi="Times New Roman" w:cs="Times New Roman"/>
                <w:lang w:val="lt-LT" w:eastAsia="lt-LT"/>
              </w:rPr>
              <w:t xml:space="preserve">Pateikiama: </w:t>
            </w:r>
            <w:r w:rsidRPr="00A053B0">
              <w:rPr>
                <w:rFonts w:ascii="Times New Roman" w:hAnsi="Times New Roman" w:cs="Times New Roman"/>
                <w:lang w:val="lt-LT"/>
              </w:rPr>
              <w:t>tiekėjo ar jo įgalioto asmens parašu patvirtintas specialistų (-o), kurie (-is) bus atsakingi (-as) už sutarties vykdymą,</w:t>
            </w:r>
            <w:r w:rsidRPr="00A053B0">
              <w:rPr>
                <w:rFonts w:ascii="Times New Roman" w:hAnsi="Times New Roman" w:cs="Times New Roman"/>
                <w:lang w:val="lt-LT" w:eastAsia="lt-LT"/>
              </w:rPr>
              <w:t xml:space="preserve"> sąrašas, parengtas pagal </w:t>
            </w:r>
            <w:r w:rsidR="00A12368">
              <w:rPr>
                <w:rFonts w:ascii="Times New Roman" w:hAnsi="Times New Roman" w:cs="Times New Roman"/>
                <w:lang w:val="lt-LT" w:eastAsia="lt-LT"/>
              </w:rPr>
              <w:t>4</w:t>
            </w:r>
            <w:r w:rsidRPr="00A053B0">
              <w:rPr>
                <w:rFonts w:ascii="Times New Roman" w:hAnsi="Times New Roman" w:cs="Times New Roman"/>
                <w:lang w:val="lt-LT" w:eastAsia="lt-LT"/>
              </w:rPr>
              <w:t xml:space="preserve"> priedą, kuriame nurodomi specialisto vardas, pavardė, jo pareigos vykdant sutartį, specialisto turimi atestatai, </w:t>
            </w:r>
            <w:r w:rsidRPr="00A053B0">
              <w:rPr>
                <w:rFonts w:ascii="Times New Roman" w:hAnsi="Times New Roman" w:cs="Times New Roman"/>
                <w:lang w:val="lt-LT"/>
              </w:rPr>
              <w:t xml:space="preserve">išdavusios institucijos pavadinimas, atestato numeris ir galiojimo laikas, </w:t>
            </w:r>
            <w:r w:rsidRPr="00A053B0">
              <w:rPr>
                <w:rFonts w:ascii="Times New Roman" w:hAnsi="Times New Roman" w:cs="Times New Roman"/>
                <w:lang w:val="lt-LT" w:eastAsia="lt-LT"/>
              </w:rPr>
              <w:t>kiekvieno specialisto darbų teikimo tiekėjui teisinė forma (darbo sutartis, ketinimų protokolas ar kt.).</w:t>
            </w:r>
          </w:p>
          <w:p w14:paraId="24FE33BB" w14:textId="37ED39F7" w:rsidR="002338E5" w:rsidRPr="00A053B0" w:rsidRDefault="00A4792D" w:rsidP="002338E5">
            <w:pPr>
              <w:pStyle w:val="Pagrindinistekstas"/>
              <w:rPr>
                <w:rFonts w:ascii="Times New Roman" w:hAnsi="Times New Roman" w:cs="Times New Roman"/>
                <w:lang w:val="lt-LT"/>
              </w:rPr>
            </w:pPr>
            <w:r>
              <w:rPr>
                <w:rFonts w:ascii="Times New Roman" w:hAnsi="Times New Roman" w:cs="Times New Roman"/>
                <w:lang w:val="lt-LT" w:eastAsia="lt-LT"/>
              </w:rPr>
              <w:t>Grindžiant specialisto patirtį pagal 11.</w:t>
            </w:r>
            <w:r w:rsidR="00D7708D">
              <w:rPr>
                <w:rFonts w:ascii="Times New Roman" w:hAnsi="Times New Roman" w:cs="Times New Roman"/>
                <w:lang w:val="lt-LT" w:eastAsia="lt-LT"/>
              </w:rPr>
              <w:t>8</w:t>
            </w:r>
            <w:r>
              <w:rPr>
                <w:rFonts w:ascii="Times New Roman" w:hAnsi="Times New Roman" w:cs="Times New Roman"/>
                <w:lang w:val="lt-LT" w:eastAsia="lt-LT"/>
              </w:rPr>
              <w:t>. punkto 11.</w:t>
            </w:r>
            <w:r w:rsidR="00D7708D">
              <w:rPr>
                <w:rFonts w:ascii="Times New Roman" w:hAnsi="Times New Roman" w:cs="Times New Roman"/>
                <w:lang w:val="lt-LT" w:eastAsia="lt-LT"/>
              </w:rPr>
              <w:t>8</w:t>
            </w:r>
            <w:r>
              <w:rPr>
                <w:rFonts w:ascii="Times New Roman" w:hAnsi="Times New Roman" w:cs="Times New Roman"/>
                <w:lang w:val="lt-LT" w:eastAsia="lt-LT"/>
              </w:rPr>
              <w:t>.1., 11.</w:t>
            </w:r>
            <w:r w:rsidR="00D7708D">
              <w:rPr>
                <w:rFonts w:ascii="Times New Roman" w:hAnsi="Times New Roman" w:cs="Times New Roman"/>
                <w:lang w:val="lt-LT" w:eastAsia="lt-LT"/>
              </w:rPr>
              <w:t>8</w:t>
            </w:r>
            <w:r>
              <w:rPr>
                <w:rFonts w:ascii="Times New Roman" w:hAnsi="Times New Roman" w:cs="Times New Roman"/>
                <w:lang w:val="lt-LT" w:eastAsia="lt-LT"/>
              </w:rPr>
              <w:t>.4. papunkčiuose nustatytus reikalavimus, tiekėjas</w:t>
            </w:r>
            <w:r w:rsidR="00DC0C69">
              <w:rPr>
                <w:rFonts w:ascii="Times New Roman" w:hAnsi="Times New Roman" w:cs="Times New Roman"/>
                <w:lang w:val="lt-LT" w:eastAsia="lt-LT"/>
              </w:rPr>
              <w:t xml:space="preserve"> </w:t>
            </w:r>
            <w:r>
              <w:rPr>
                <w:rFonts w:ascii="Times New Roman" w:hAnsi="Times New Roman" w:cs="Times New Roman"/>
                <w:lang w:val="lt-LT" w:eastAsia="lt-LT"/>
              </w:rPr>
              <w:t>turi pateikti ir gyvenimo aprašymą pagal 5 priedą.</w:t>
            </w:r>
            <w:r w:rsidR="00DC0C69">
              <w:rPr>
                <w:rFonts w:ascii="Times New Roman" w:hAnsi="Times New Roman" w:cs="Times New Roman"/>
                <w:lang w:val="lt-LT" w:eastAsia="lt-LT"/>
              </w:rPr>
              <w:t xml:space="preserve"> </w:t>
            </w:r>
            <w:r w:rsidR="002338E5" w:rsidRPr="00A053B0">
              <w:rPr>
                <w:rFonts w:ascii="Times New Roman" w:hAnsi="Times New Roman" w:cs="Times New Roman"/>
              </w:rPr>
              <w:t xml:space="preserve">Kiekvieno specialisto </w:t>
            </w:r>
            <w:r w:rsidR="002338E5" w:rsidRPr="00A053B0">
              <w:rPr>
                <w:rFonts w:ascii="Times New Roman" w:hAnsi="Times New Roman" w:cs="Times New Roman"/>
              </w:rPr>
              <w:lastRenderedPageBreak/>
              <w:t>kvalifikaciją pagrindžiantys dokumentai pagal kiekvieną 1</w:t>
            </w:r>
            <w:r w:rsidR="00433C0C" w:rsidRPr="00A053B0">
              <w:rPr>
                <w:rFonts w:ascii="Times New Roman" w:hAnsi="Times New Roman" w:cs="Times New Roman"/>
              </w:rPr>
              <w:t>1</w:t>
            </w:r>
            <w:r w:rsidR="002338E5" w:rsidRPr="00A053B0">
              <w:rPr>
                <w:rFonts w:ascii="Times New Roman" w:hAnsi="Times New Roman" w:cs="Times New Roman"/>
              </w:rPr>
              <w:t>.</w:t>
            </w:r>
            <w:r w:rsidR="00D7708D">
              <w:rPr>
                <w:rFonts w:ascii="Times New Roman" w:hAnsi="Times New Roman" w:cs="Times New Roman"/>
              </w:rPr>
              <w:t>8</w:t>
            </w:r>
            <w:r w:rsidR="002338E5" w:rsidRPr="00A053B0">
              <w:rPr>
                <w:rFonts w:ascii="Times New Roman" w:hAnsi="Times New Roman" w:cs="Times New Roman"/>
              </w:rPr>
              <w:t xml:space="preserve"> punkto papunktį (1</w:t>
            </w:r>
            <w:r w:rsidR="00433C0C" w:rsidRPr="00A053B0">
              <w:rPr>
                <w:rFonts w:ascii="Times New Roman" w:hAnsi="Times New Roman" w:cs="Times New Roman"/>
              </w:rPr>
              <w:t>1</w:t>
            </w:r>
            <w:r w:rsidR="002338E5" w:rsidRPr="00A053B0">
              <w:rPr>
                <w:rFonts w:ascii="Times New Roman" w:hAnsi="Times New Roman" w:cs="Times New Roman"/>
              </w:rPr>
              <w:t>.</w:t>
            </w:r>
            <w:r w:rsidR="00D7708D">
              <w:rPr>
                <w:rFonts w:ascii="Times New Roman" w:hAnsi="Times New Roman" w:cs="Times New Roman"/>
              </w:rPr>
              <w:t>8</w:t>
            </w:r>
            <w:r w:rsidR="002338E5" w:rsidRPr="00A053B0">
              <w:rPr>
                <w:rFonts w:ascii="Times New Roman" w:hAnsi="Times New Roman" w:cs="Times New Roman"/>
              </w:rPr>
              <w:t>.1. – 1</w:t>
            </w:r>
            <w:r w:rsidR="00433C0C" w:rsidRPr="00A053B0">
              <w:rPr>
                <w:rFonts w:ascii="Times New Roman" w:hAnsi="Times New Roman" w:cs="Times New Roman"/>
              </w:rPr>
              <w:t>1</w:t>
            </w:r>
            <w:r w:rsidR="002338E5" w:rsidRPr="00A053B0">
              <w:rPr>
                <w:rFonts w:ascii="Times New Roman" w:hAnsi="Times New Roman" w:cs="Times New Roman"/>
              </w:rPr>
              <w:t>.</w:t>
            </w:r>
            <w:r w:rsidR="00D7708D">
              <w:rPr>
                <w:rFonts w:ascii="Times New Roman" w:hAnsi="Times New Roman" w:cs="Times New Roman"/>
              </w:rPr>
              <w:t>8</w:t>
            </w:r>
            <w:r w:rsidR="002338E5" w:rsidRPr="00A053B0">
              <w:rPr>
                <w:rFonts w:ascii="Times New Roman" w:hAnsi="Times New Roman" w:cs="Times New Roman"/>
              </w:rPr>
              <w:t>.</w:t>
            </w:r>
            <w:r w:rsidR="00DB55F2">
              <w:rPr>
                <w:rFonts w:ascii="Times New Roman" w:hAnsi="Times New Roman" w:cs="Times New Roman"/>
              </w:rPr>
              <w:t>5</w:t>
            </w:r>
            <w:r w:rsidR="00DC38F1" w:rsidRPr="00A053B0">
              <w:rPr>
                <w:rFonts w:ascii="Times New Roman" w:hAnsi="Times New Roman" w:cs="Times New Roman"/>
              </w:rPr>
              <w:t>.</w:t>
            </w:r>
            <w:r w:rsidR="002338E5" w:rsidRPr="00A053B0">
              <w:rPr>
                <w:rFonts w:ascii="Times New Roman" w:hAnsi="Times New Roman" w:cs="Times New Roman"/>
              </w:rPr>
              <w:t>)</w:t>
            </w:r>
            <w:r w:rsidR="005A0E3E" w:rsidRPr="00A053B0">
              <w:rPr>
                <w:rFonts w:ascii="Times New Roman" w:hAnsi="Times New Roman" w:cs="Times New Roman"/>
              </w:rPr>
              <w:t>:</w:t>
            </w:r>
          </w:p>
        </w:tc>
      </w:tr>
      <w:tr w:rsidR="00ED0EFF" w:rsidRPr="00A053B0" w14:paraId="28E0E6FF" w14:textId="77777777" w:rsidTr="00D81758">
        <w:trPr>
          <w:trHeight w:val="4385"/>
        </w:trPr>
        <w:tc>
          <w:tcPr>
            <w:tcW w:w="961" w:type="dxa"/>
            <w:vMerge/>
          </w:tcPr>
          <w:p w14:paraId="7645D06D" w14:textId="77777777" w:rsidR="00ED0EFF" w:rsidRPr="00A053B0" w:rsidRDefault="00ED0EFF" w:rsidP="00ED0EFF">
            <w:pPr>
              <w:pStyle w:val="DiagramaDiagramaDiagrama"/>
              <w:jc w:val="center"/>
              <w:rPr>
                <w:rFonts w:ascii="Times New Roman" w:hAnsi="Times New Roman"/>
                <w:sz w:val="24"/>
                <w:szCs w:val="24"/>
                <w:lang w:val="lt-LT"/>
              </w:rPr>
            </w:pPr>
          </w:p>
        </w:tc>
        <w:tc>
          <w:tcPr>
            <w:tcW w:w="1134" w:type="dxa"/>
          </w:tcPr>
          <w:p w14:paraId="6F59E0DA" w14:textId="3A9508CF" w:rsidR="00ED0EFF" w:rsidRPr="00A053B0" w:rsidRDefault="00ED0EFF" w:rsidP="00ED0EFF">
            <w:pPr>
              <w:pStyle w:val="Pagrindinistekstas"/>
              <w:tabs>
                <w:tab w:val="left" w:pos="424"/>
              </w:tabs>
              <w:rPr>
                <w:rFonts w:ascii="Times New Roman" w:hAnsi="Times New Roman" w:cs="Times New Roman"/>
              </w:rPr>
            </w:pPr>
            <w:r w:rsidRPr="00A053B0">
              <w:rPr>
                <w:rFonts w:ascii="Times New Roman" w:hAnsi="Times New Roman" w:cs="Times New Roman"/>
              </w:rPr>
              <w:t>1</w:t>
            </w:r>
            <w:r w:rsidR="00433C0C" w:rsidRPr="00A053B0">
              <w:rPr>
                <w:rFonts w:ascii="Times New Roman" w:hAnsi="Times New Roman" w:cs="Times New Roman"/>
              </w:rPr>
              <w:t>1</w:t>
            </w:r>
            <w:r w:rsidR="005C16F2" w:rsidRPr="00A053B0">
              <w:rPr>
                <w:rFonts w:ascii="Times New Roman" w:hAnsi="Times New Roman" w:cs="Times New Roman"/>
              </w:rPr>
              <w:t>.</w:t>
            </w:r>
            <w:r w:rsidR="000A5EDB">
              <w:rPr>
                <w:rFonts w:ascii="Times New Roman" w:hAnsi="Times New Roman" w:cs="Times New Roman"/>
              </w:rPr>
              <w:t>8</w:t>
            </w:r>
            <w:r w:rsidRPr="00A053B0">
              <w:rPr>
                <w:rFonts w:ascii="Times New Roman" w:hAnsi="Times New Roman" w:cs="Times New Roman"/>
              </w:rPr>
              <w:t>.1.</w:t>
            </w:r>
          </w:p>
        </w:tc>
        <w:tc>
          <w:tcPr>
            <w:tcW w:w="2979" w:type="dxa"/>
          </w:tcPr>
          <w:p w14:paraId="11B2A533" w14:textId="11FF95F3" w:rsidR="00EF4D46" w:rsidRPr="00A053B0" w:rsidRDefault="00ED0EFF" w:rsidP="004C0045">
            <w:pPr>
              <w:jc w:val="both"/>
              <w:rPr>
                <w:rFonts w:ascii="Times New Roman" w:hAnsi="Times New Roman"/>
                <w:sz w:val="24"/>
                <w:szCs w:val="24"/>
                <w:lang w:val="en-US"/>
              </w:rPr>
            </w:pPr>
            <w:r w:rsidRPr="00A053B0">
              <w:rPr>
                <w:rFonts w:ascii="Times New Roman" w:hAnsi="Times New Roman"/>
                <w:sz w:val="24"/>
                <w:szCs w:val="24"/>
                <w:lang w:val="en-US"/>
              </w:rPr>
              <w:t xml:space="preserve">Ne mažiau kaip 1 (vieną) kvalifikuotą ypatingo </w:t>
            </w:r>
            <w:r w:rsidR="004C0045" w:rsidRPr="00A053B0">
              <w:rPr>
                <w:rFonts w:ascii="Times New Roman" w:hAnsi="Times New Roman"/>
                <w:sz w:val="24"/>
                <w:szCs w:val="24"/>
                <w:lang w:val="en-US"/>
              </w:rPr>
              <w:t>statinio statybos darbų vadovą</w:t>
            </w:r>
            <w:r w:rsidR="00186DB1" w:rsidRPr="00A053B0">
              <w:rPr>
                <w:rFonts w:ascii="Times New Roman" w:hAnsi="Times New Roman"/>
                <w:sz w:val="24"/>
                <w:szCs w:val="24"/>
                <w:lang w:val="en-US"/>
              </w:rPr>
              <w:t xml:space="preserve"> statinių grupėse:</w:t>
            </w:r>
          </w:p>
          <w:p w14:paraId="6C575452" w14:textId="7E9941FB" w:rsidR="004C0045" w:rsidRPr="00A053B0" w:rsidRDefault="00AC0F6D" w:rsidP="00237519">
            <w:pPr>
              <w:pStyle w:val="Sraopastraipa"/>
              <w:numPr>
                <w:ilvl w:val="0"/>
                <w:numId w:val="20"/>
              </w:numPr>
              <w:ind w:left="0" w:firstLine="0"/>
              <w:jc w:val="both"/>
              <w:rPr>
                <w:rFonts w:ascii="Times New Roman" w:hAnsi="Times New Roman"/>
                <w:sz w:val="24"/>
                <w:szCs w:val="24"/>
                <w:lang w:val="en-US"/>
              </w:rPr>
            </w:pPr>
            <w:r w:rsidRPr="00A053B0">
              <w:rPr>
                <w:rFonts w:ascii="Times New Roman" w:hAnsi="Times New Roman"/>
                <w:sz w:val="24"/>
                <w:szCs w:val="24"/>
                <w:lang w:val="en-US"/>
              </w:rPr>
              <w:t>inžineriniai tinklai (nuotekų šalinimo tinklai)</w:t>
            </w:r>
            <w:r w:rsidR="00EF4D46" w:rsidRPr="00A053B0">
              <w:rPr>
                <w:rFonts w:ascii="Times New Roman" w:hAnsi="Times New Roman"/>
                <w:sz w:val="24"/>
                <w:szCs w:val="24"/>
                <w:lang w:val="en-US"/>
              </w:rPr>
              <w:t>;</w:t>
            </w:r>
          </w:p>
          <w:p w14:paraId="50FB789B" w14:textId="29E2C087" w:rsidR="00EF4D46" w:rsidRPr="00A053B0" w:rsidRDefault="00186DB1" w:rsidP="00237519">
            <w:pPr>
              <w:pStyle w:val="Sraopastraipa"/>
              <w:numPr>
                <w:ilvl w:val="0"/>
                <w:numId w:val="20"/>
              </w:numPr>
              <w:ind w:left="0" w:firstLine="0"/>
              <w:jc w:val="both"/>
              <w:rPr>
                <w:rFonts w:ascii="Times New Roman" w:hAnsi="Times New Roman"/>
                <w:sz w:val="24"/>
                <w:szCs w:val="24"/>
                <w:lang w:val="en-US"/>
              </w:rPr>
            </w:pPr>
            <w:r w:rsidRPr="00A053B0">
              <w:rPr>
                <w:rFonts w:ascii="Times New Roman" w:hAnsi="Times New Roman"/>
                <w:sz w:val="24"/>
                <w:szCs w:val="24"/>
              </w:rPr>
              <w:t>kiti inžineriniai statiniai (kitos paskirties inžineriniai statiniai).</w:t>
            </w:r>
          </w:p>
          <w:p w14:paraId="3BC7F75B" w14:textId="69EB8309" w:rsidR="00ED0EFF" w:rsidRPr="00A053B0" w:rsidRDefault="00AC0F6D" w:rsidP="00186DB1">
            <w:pPr>
              <w:jc w:val="both"/>
              <w:rPr>
                <w:rFonts w:ascii="Times New Roman" w:hAnsi="Times New Roman"/>
                <w:sz w:val="24"/>
                <w:szCs w:val="24"/>
                <w:lang w:val="en-US"/>
              </w:rPr>
            </w:pPr>
            <w:r w:rsidRPr="00A053B0">
              <w:rPr>
                <w:rFonts w:ascii="Times New Roman" w:hAnsi="Times New Roman"/>
                <w:sz w:val="24"/>
                <w:szCs w:val="24"/>
                <w:lang w:val="en-US"/>
              </w:rPr>
              <w:t>Siūlomas kvalifikuotas ypatingo statinio statybos darbų vadovas turi turėti</w:t>
            </w:r>
            <w:r w:rsidR="00ED0EFF" w:rsidRPr="00A053B0">
              <w:rPr>
                <w:rFonts w:ascii="Times New Roman" w:hAnsi="Times New Roman"/>
                <w:sz w:val="24"/>
                <w:szCs w:val="24"/>
                <w:lang w:val="en-US"/>
              </w:rPr>
              <w:t xml:space="preserve"> ne mažesnę nei 3 metų </w:t>
            </w:r>
            <w:r w:rsidRPr="00A053B0">
              <w:rPr>
                <w:rFonts w:ascii="Times New Roman" w:hAnsi="Times New Roman"/>
                <w:sz w:val="24"/>
                <w:szCs w:val="24"/>
                <w:lang w:val="en-US"/>
              </w:rPr>
              <w:t>ypatingo</w:t>
            </w:r>
            <w:r w:rsidR="00ED0EFF" w:rsidRPr="00A053B0">
              <w:rPr>
                <w:rFonts w:ascii="Times New Roman" w:hAnsi="Times New Roman"/>
                <w:sz w:val="24"/>
                <w:szCs w:val="24"/>
                <w:lang w:val="en-US"/>
              </w:rPr>
              <w:t xml:space="preserve"> statini</w:t>
            </w:r>
            <w:r w:rsidRPr="00A053B0">
              <w:rPr>
                <w:rFonts w:ascii="Times New Roman" w:hAnsi="Times New Roman"/>
                <w:sz w:val="24"/>
                <w:szCs w:val="24"/>
                <w:lang w:val="en-US"/>
              </w:rPr>
              <w:t>o statybos darbų vadovo patirtį</w:t>
            </w:r>
            <w:r w:rsidR="00186DB1" w:rsidRPr="00A053B0">
              <w:rPr>
                <w:rFonts w:ascii="Times New Roman" w:hAnsi="Times New Roman"/>
                <w:sz w:val="24"/>
                <w:szCs w:val="24"/>
                <w:lang w:val="en-US"/>
              </w:rPr>
              <w:t xml:space="preserve"> ir turi turėti patirtį, dirbant ypatingo statinio statybos darbų vadovu bent viename vandentvarkos projekte.</w:t>
            </w:r>
            <w:r w:rsidRPr="00A053B0">
              <w:rPr>
                <w:rFonts w:ascii="Times New Roman" w:hAnsi="Times New Roman"/>
                <w:sz w:val="24"/>
                <w:szCs w:val="24"/>
                <w:lang w:val="en-US"/>
              </w:rPr>
              <w:t xml:space="preserve"> </w:t>
            </w:r>
          </w:p>
        </w:tc>
        <w:tc>
          <w:tcPr>
            <w:tcW w:w="4817" w:type="dxa"/>
          </w:tcPr>
          <w:p w14:paraId="7D095217" w14:textId="405D8C2C" w:rsidR="00ED0EFF" w:rsidRPr="00A053B0" w:rsidRDefault="00ED0EFF" w:rsidP="00ED0EFF">
            <w:pPr>
              <w:tabs>
                <w:tab w:val="center" w:pos="4320"/>
                <w:tab w:val="right" w:pos="8640"/>
              </w:tabs>
              <w:ind w:left="52"/>
              <w:jc w:val="both"/>
              <w:rPr>
                <w:rFonts w:ascii="Times New Roman" w:eastAsia="Times New Roman" w:hAnsi="Times New Roman"/>
                <w:sz w:val="24"/>
                <w:szCs w:val="24"/>
                <w:lang w:val="en-US" w:eastAsia="lt-LT"/>
              </w:rPr>
            </w:pPr>
            <w:r w:rsidRPr="00A053B0">
              <w:rPr>
                <w:rFonts w:ascii="Times New Roman" w:eastAsia="Times New Roman" w:hAnsi="Times New Roman"/>
                <w:sz w:val="24"/>
                <w:szCs w:val="24"/>
                <w:lang w:val="en-US" w:eastAsia="lt-LT"/>
              </w:rPr>
              <w:t xml:space="preserve">Lietuvos Respublikos aplinkos ministerijos ar valstybės įmonės Statybos produkcijos sertifikavimo centro ar kitos atsakingos institucijos išduotas atestatas </w:t>
            </w:r>
            <w:r w:rsidRPr="00A053B0">
              <w:rPr>
                <w:rFonts w:ascii="Times New Roman" w:hAnsi="Times New Roman"/>
                <w:sz w:val="24"/>
                <w:szCs w:val="24"/>
                <w:lang w:val="en-US"/>
              </w:rPr>
              <w:t>arba teisės pripažinimo dokumentas ir gyvenimo aprašymas pagal pridedamą formą (</w:t>
            </w:r>
            <w:r w:rsidR="00A12368">
              <w:rPr>
                <w:rFonts w:ascii="Times New Roman" w:hAnsi="Times New Roman"/>
                <w:sz w:val="24"/>
                <w:szCs w:val="24"/>
                <w:lang w:val="en-US"/>
              </w:rPr>
              <w:t>5</w:t>
            </w:r>
            <w:r w:rsidRPr="00A053B0">
              <w:rPr>
                <w:rFonts w:ascii="Times New Roman" w:hAnsi="Times New Roman"/>
                <w:sz w:val="24"/>
                <w:szCs w:val="24"/>
                <w:lang w:val="en-US"/>
              </w:rPr>
              <w:t xml:space="preserve"> priedas)</w:t>
            </w:r>
            <w:r w:rsidRPr="00A053B0">
              <w:rPr>
                <w:rFonts w:ascii="Times New Roman" w:eastAsia="Times New Roman" w:hAnsi="Times New Roman"/>
                <w:sz w:val="24"/>
                <w:szCs w:val="24"/>
                <w:lang w:val="en-US" w:eastAsia="lt-LT"/>
              </w:rPr>
              <w:t xml:space="preserve">. </w:t>
            </w:r>
          </w:p>
          <w:p w14:paraId="699F361D" w14:textId="77777777" w:rsidR="00ED0EFF" w:rsidRPr="00A053B0" w:rsidRDefault="00ED0EFF" w:rsidP="00ED0EFF">
            <w:pPr>
              <w:jc w:val="both"/>
              <w:rPr>
                <w:rFonts w:ascii="Times New Roman" w:eastAsia="Times New Roman" w:hAnsi="Times New Roman"/>
                <w:i/>
                <w:iCs/>
                <w:sz w:val="24"/>
                <w:szCs w:val="24"/>
                <w:lang w:val="en-US"/>
              </w:rPr>
            </w:pPr>
            <w:r w:rsidRPr="00A053B0">
              <w:rPr>
                <w:rFonts w:ascii="Times New Roman" w:hAnsi="Times New Roman"/>
                <w:i/>
                <w:iCs/>
                <w:sz w:val="24"/>
                <w:szCs w:val="24"/>
                <w:lang w:val="en-US"/>
              </w:rPr>
              <w:t xml:space="preserve">Pastaba: </w:t>
            </w:r>
          </w:p>
          <w:p w14:paraId="1BEBD6D2" w14:textId="77777777" w:rsidR="00ED0EFF" w:rsidRPr="00A053B0" w:rsidRDefault="00ED0EFF" w:rsidP="00ED0EFF">
            <w:pPr>
              <w:widowControl w:val="0"/>
              <w:autoSpaceDE w:val="0"/>
              <w:autoSpaceDN w:val="0"/>
              <w:adjustRightInd w:val="0"/>
              <w:jc w:val="both"/>
              <w:rPr>
                <w:rFonts w:ascii="Times New Roman" w:hAnsi="Times New Roman"/>
                <w:sz w:val="24"/>
                <w:szCs w:val="24"/>
                <w:lang w:val="en-US"/>
              </w:rPr>
            </w:pPr>
            <w:r w:rsidRPr="00A053B0">
              <w:rPr>
                <w:rFonts w:ascii="Times New Roman" w:hAnsi="Times New Roman"/>
                <w:i/>
                <w:iCs/>
                <w:sz w:val="24"/>
                <w:szCs w:val="24"/>
                <w:lang w:val="en-US"/>
              </w:rPr>
              <w:t>Tinkamais taip pat laikomi tokie atestatai, kurie apima platesnes statinių grupes/pogrupius, jei tarp jų patenka nuotekų šalinimo tinklai, nuotekų valyklos.</w:t>
            </w:r>
          </w:p>
          <w:p w14:paraId="661403C1" w14:textId="2754D8AE" w:rsidR="00ED0EFF" w:rsidRPr="00A053B0" w:rsidRDefault="00ED0EFF" w:rsidP="00ED0EFF">
            <w:pPr>
              <w:tabs>
                <w:tab w:val="center" w:pos="4320"/>
                <w:tab w:val="right" w:pos="8640"/>
              </w:tabs>
              <w:ind w:left="52"/>
              <w:jc w:val="both"/>
              <w:rPr>
                <w:rFonts w:ascii="Times New Roman" w:hAnsi="Times New Roman"/>
                <w:sz w:val="24"/>
                <w:szCs w:val="24"/>
                <w:lang w:eastAsia="lt-LT"/>
              </w:rPr>
            </w:pPr>
          </w:p>
        </w:tc>
      </w:tr>
      <w:tr w:rsidR="00CF7D6A" w:rsidRPr="00A053B0" w14:paraId="2F4831E1" w14:textId="77777777" w:rsidTr="0063265B">
        <w:trPr>
          <w:trHeight w:val="5944"/>
        </w:trPr>
        <w:tc>
          <w:tcPr>
            <w:tcW w:w="961" w:type="dxa"/>
            <w:vMerge/>
          </w:tcPr>
          <w:p w14:paraId="6967E59A" w14:textId="77777777" w:rsidR="00CF7D6A" w:rsidRPr="00A053B0" w:rsidRDefault="00CF7D6A" w:rsidP="00ED0EFF">
            <w:pPr>
              <w:pStyle w:val="DiagramaDiagramaDiagrama"/>
              <w:jc w:val="center"/>
              <w:rPr>
                <w:rFonts w:ascii="Times New Roman" w:hAnsi="Times New Roman"/>
                <w:sz w:val="24"/>
                <w:szCs w:val="24"/>
                <w:lang w:val="lt-LT"/>
              </w:rPr>
            </w:pPr>
          </w:p>
        </w:tc>
        <w:tc>
          <w:tcPr>
            <w:tcW w:w="1134" w:type="dxa"/>
          </w:tcPr>
          <w:p w14:paraId="51E03DF4" w14:textId="027FC039" w:rsidR="00CF7D6A" w:rsidRPr="00A053B0" w:rsidRDefault="00CF7D6A" w:rsidP="00ED0EFF">
            <w:pPr>
              <w:pStyle w:val="Pagrindinistekstas"/>
              <w:tabs>
                <w:tab w:val="left" w:pos="424"/>
              </w:tabs>
              <w:rPr>
                <w:rFonts w:ascii="Times New Roman" w:hAnsi="Times New Roman" w:cs="Times New Roman"/>
              </w:rPr>
            </w:pPr>
            <w:r w:rsidRPr="00A053B0">
              <w:rPr>
                <w:rFonts w:ascii="Times New Roman" w:hAnsi="Times New Roman" w:cs="Times New Roman"/>
              </w:rPr>
              <w:t>11.</w:t>
            </w:r>
            <w:r w:rsidR="000A5EDB">
              <w:rPr>
                <w:rFonts w:ascii="Times New Roman" w:hAnsi="Times New Roman" w:cs="Times New Roman"/>
              </w:rPr>
              <w:t>8</w:t>
            </w:r>
            <w:r w:rsidRPr="00A053B0">
              <w:rPr>
                <w:rFonts w:ascii="Times New Roman" w:hAnsi="Times New Roman" w:cs="Times New Roman"/>
              </w:rPr>
              <w:t>.2.</w:t>
            </w:r>
          </w:p>
        </w:tc>
        <w:tc>
          <w:tcPr>
            <w:tcW w:w="2979" w:type="dxa"/>
          </w:tcPr>
          <w:p w14:paraId="4193AF74" w14:textId="77777777" w:rsidR="00CF7D6A" w:rsidRPr="00A053B0" w:rsidRDefault="00CF7D6A" w:rsidP="00015AD4">
            <w:pPr>
              <w:tabs>
                <w:tab w:val="left" w:pos="452"/>
              </w:tabs>
              <w:contextualSpacing/>
              <w:jc w:val="both"/>
              <w:rPr>
                <w:rFonts w:ascii="Times New Roman" w:hAnsi="Times New Roman"/>
                <w:sz w:val="24"/>
                <w:szCs w:val="24"/>
              </w:rPr>
            </w:pPr>
            <w:r w:rsidRPr="00A053B0">
              <w:rPr>
                <w:rFonts w:ascii="Times New Roman" w:hAnsi="Times New Roman"/>
                <w:sz w:val="24"/>
                <w:szCs w:val="24"/>
              </w:rPr>
              <w:t>Ne mažiau kaip 1 (vieną) kvalifikuotą ypatingo statinio specialiųjų statybos darbų vadovą (mechanikos darbams), atestuotą šiose statinių grupėse:</w:t>
            </w:r>
          </w:p>
          <w:p w14:paraId="59BEC683" w14:textId="77777777" w:rsidR="00CF7D6A" w:rsidRPr="00A053B0" w:rsidRDefault="00CF7D6A" w:rsidP="00237519">
            <w:pPr>
              <w:numPr>
                <w:ilvl w:val="0"/>
                <w:numId w:val="15"/>
              </w:numPr>
              <w:tabs>
                <w:tab w:val="left" w:pos="452"/>
              </w:tabs>
              <w:ind w:left="63" w:firstLine="283"/>
              <w:contextualSpacing/>
              <w:jc w:val="both"/>
              <w:rPr>
                <w:rFonts w:ascii="Times New Roman" w:hAnsi="Times New Roman"/>
                <w:sz w:val="24"/>
                <w:szCs w:val="24"/>
              </w:rPr>
            </w:pPr>
            <w:r w:rsidRPr="00A053B0">
              <w:rPr>
                <w:rFonts w:ascii="Times New Roman" w:hAnsi="Times New Roman"/>
                <w:sz w:val="24"/>
                <w:szCs w:val="24"/>
              </w:rPr>
              <w:t>inžineriniai tinklai (nuotekų šalinimo tinklai);</w:t>
            </w:r>
          </w:p>
          <w:p w14:paraId="06D27379" w14:textId="77777777" w:rsidR="00CF7D6A" w:rsidRPr="00A053B0" w:rsidRDefault="00CF7D6A" w:rsidP="00237519">
            <w:pPr>
              <w:numPr>
                <w:ilvl w:val="0"/>
                <w:numId w:val="15"/>
              </w:numPr>
              <w:tabs>
                <w:tab w:val="left" w:pos="452"/>
              </w:tabs>
              <w:ind w:left="63" w:firstLine="283"/>
              <w:contextualSpacing/>
              <w:jc w:val="both"/>
              <w:rPr>
                <w:rFonts w:ascii="Times New Roman" w:hAnsi="Times New Roman"/>
                <w:sz w:val="24"/>
                <w:szCs w:val="24"/>
              </w:rPr>
            </w:pPr>
            <w:r w:rsidRPr="00A053B0">
              <w:rPr>
                <w:rFonts w:ascii="Times New Roman" w:hAnsi="Times New Roman"/>
                <w:sz w:val="24"/>
                <w:szCs w:val="24"/>
              </w:rPr>
              <w:t>kiti inžineriniai statiniai (kitos paskirties inžineriniai statiniai)</w:t>
            </w:r>
          </w:p>
          <w:p w14:paraId="52A4A14D" w14:textId="77777777" w:rsidR="00CF7D6A" w:rsidRPr="00A053B0" w:rsidRDefault="00CF7D6A" w:rsidP="00015AD4">
            <w:pPr>
              <w:tabs>
                <w:tab w:val="left" w:pos="204"/>
              </w:tabs>
              <w:ind w:left="63" w:firstLine="283"/>
              <w:contextualSpacing/>
              <w:jc w:val="both"/>
              <w:rPr>
                <w:rFonts w:ascii="Times New Roman" w:hAnsi="Times New Roman"/>
                <w:sz w:val="24"/>
                <w:szCs w:val="24"/>
              </w:rPr>
            </w:pPr>
            <w:r w:rsidRPr="00A053B0">
              <w:rPr>
                <w:rFonts w:ascii="Times New Roman" w:hAnsi="Times New Roman"/>
                <w:sz w:val="24"/>
                <w:szCs w:val="24"/>
              </w:rPr>
              <w:t>Statybos darbų sritys:</w:t>
            </w:r>
          </w:p>
          <w:p w14:paraId="10CCF798" w14:textId="77777777" w:rsidR="00CF7D6A" w:rsidRPr="00A053B0" w:rsidRDefault="00CF7D6A" w:rsidP="00015AD4">
            <w:pPr>
              <w:widowControl w:val="0"/>
              <w:numPr>
                <w:ilvl w:val="2"/>
                <w:numId w:val="3"/>
              </w:numPr>
              <w:tabs>
                <w:tab w:val="left" w:pos="204"/>
              </w:tabs>
              <w:autoSpaceDE w:val="0"/>
              <w:autoSpaceDN w:val="0"/>
              <w:adjustRightInd w:val="0"/>
              <w:ind w:left="63" w:firstLine="283"/>
              <w:contextualSpacing/>
              <w:jc w:val="both"/>
              <w:rPr>
                <w:rFonts w:ascii="Times New Roman" w:hAnsi="Times New Roman"/>
                <w:sz w:val="24"/>
                <w:szCs w:val="24"/>
                <w:lang w:val="en-US"/>
              </w:rPr>
            </w:pPr>
            <w:r w:rsidRPr="00A053B0">
              <w:rPr>
                <w:rFonts w:ascii="Times New Roman" w:hAnsi="Times New Roman"/>
                <w:sz w:val="24"/>
                <w:szCs w:val="24"/>
                <w:lang w:val="en-US"/>
              </w:rPr>
              <w:t xml:space="preserve">nuotekų šalinimo tinklų tiesimas; </w:t>
            </w:r>
          </w:p>
          <w:p w14:paraId="07785EF4" w14:textId="77777777" w:rsidR="00CF7D6A" w:rsidRPr="00A053B0" w:rsidRDefault="00CF7D6A" w:rsidP="00015AD4">
            <w:pPr>
              <w:widowControl w:val="0"/>
              <w:numPr>
                <w:ilvl w:val="2"/>
                <w:numId w:val="3"/>
              </w:numPr>
              <w:tabs>
                <w:tab w:val="left" w:pos="204"/>
              </w:tabs>
              <w:autoSpaceDE w:val="0"/>
              <w:autoSpaceDN w:val="0"/>
              <w:adjustRightInd w:val="0"/>
              <w:ind w:left="63" w:firstLine="283"/>
              <w:contextualSpacing/>
              <w:jc w:val="both"/>
              <w:rPr>
                <w:rFonts w:ascii="Times New Roman" w:hAnsi="Times New Roman"/>
                <w:sz w:val="24"/>
                <w:szCs w:val="24"/>
                <w:lang w:val="en-US"/>
              </w:rPr>
            </w:pPr>
            <w:r w:rsidRPr="00A053B0">
              <w:rPr>
                <w:rFonts w:ascii="Times New Roman" w:hAnsi="Times New Roman"/>
                <w:sz w:val="24"/>
                <w:szCs w:val="24"/>
                <w:lang w:val="en-US"/>
              </w:rPr>
              <w:t>statinio vandentiekio ir nuotekų šalinimo inžinerinių sistemų įrengimas;</w:t>
            </w:r>
          </w:p>
          <w:p w14:paraId="22B5A0E5" w14:textId="2FDF5D4E" w:rsidR="00CF7D6A" w:rsidRPr="00A053B0" w:rsidRDefault="00CF7D6A" w:rsidP="00015AD4">
            <w:pPr>
              <w:widowControl w:val="0"/>
              <w:numPr>
                <w:ilvl w:val="2"/>
                <w:numId w:val="3"/>
              </w:numPr>
              <w:tabs>
                <w:tab w:val="left" w:pos="204"/>
              </w:tabs>
              <w:autoSpaceDE w:val="0"/>
              <w:autoSpaceDN w:val="0"/>
              <w:adjustRightInd w:val="0"/>
              <w:ind w:left="63" w:firstLine="283"/>
              <w:contextualSpacing/>
              <w:jc w:val="both"/>
              <w:rPr>
                <w:rFonts w:ascii="Times New Roman" w:hAnsi="Times New Roman"/>
                <w:sz w:val="24"/>
                <w:szCs w:val="24"/>
              </w:rPr>
            </w:pPr>
            <w:r w:rsidRPr="00A053B0">
              <w:rPr>
                <w:rFonts w:ascii="Times New Roman" w:hAnsi="Times New Roman"/>
                <w:sz w:val="24"/>
                <w:szCs w:val="24"/>
                <w:lang w:val="en-US"/>
              </w:rPr>
              <w:t>statinio šildymo, vėdinimo, oro kondicionavimo inžinerinių sistemų įrengimas.</w:t>
            </w:r>
          </w:p>
        </w:tc>
        <w:tc>
          <w:tcPr>
            <w:tcW w:w="4817" w:type="dxa"/>
          </w:tcPr>
          <w:p w14:paraId="57806D1A" w14:textId="77777777" w:rsidR="00CF7D6A" w:rsidRPr="00A053B0" w:rsidRDefault="00CF7D6A" w:rsidP="00ED0EFF">
            <w:pPr>
              <w:jc w:val="both"/>
              <w:rPr>
                <w:rFonts w:ascii="Times New Roman" w:eastAsia="Times New Roman" w:hAnsi="Times New Roman"/>
                <w:sz w:val="24"/>
                <w:szCs w:val="24"/>
                <w:lang w:val="en-US" w:eastAsia="lt-LT"/>
              </w:rPr>
            </w:pPr>
            <w:r w:rsidRPr="00A053B0">
              <w:rPr>
                <w:rFonts w:ascii="Times New Roman" w:eastAsia="Times New Roman" w:hAnsi="Times New Roman"/>
                <w:sz w:val="24"/>
                <w:szCs w:val="24"/>
                <w:lang w:val="en-US" w:eastAsia="lt-LT"/>
              </w:rPr>
              <w:t xml:space="preserve">Lietuvos Respublikos aplinkos ministerijos ar valstybės įmonės Statybos produkcijos sertifikavimo centro ar kitos atsakingos institucijos išduotas atestatas </w:t>
            </w:r>
            <w:r w:rsidRPr="00A053B0">
              <w:rPr>
                <w:rFonts w:ascii="Times New Roman" w:hAnsi="Times New Roman"/>
                <w:sz w:val="24"/>
                <w:szCs w:val="24"/>
                <w:lang w:val="en-US"/>
              </w:rPr>
              <w:t xml:space="preserve">arba teisės pripažinimo </w:t>
            </w:r>
            <w:r w:rsidRPr="00A053B0">
              <w:rPr>
                <w:rFonts w:ascii="Times New Roman" w:eastAsia="Times New Roman" w:hAnsi="Times New Roman"/>
                <w:sz w:val="24"/>
                <w:szCs w:val="24"/>
                <w:lang w:val="en-US" w:eastAsia="lt-LT"/>
              </w:rPr>
              <w:t>dokumentas.</w:t>
            </w:r>
          </w:p>
          <w:p w14:paraId="74E65330" w14:textId="77777777" w:rsidR="00CF7D6A" w:rsidRPr="00A053B0" w:rsidRDefault="00CF7D6A" w:rsidP="00ED0EFF">
            <w:pPr>
              <w:jc w:val="both"/>
              <w:rPr>
                <w:rFonts w:ascii="Times New Roman" w:eastAsia="Times New Roman" w:hAnsi="Times New Roman"/>
                <w:i/>
                <w:iCs/>
                <w:sz w:val="24"/>
                <w:szCs w:val="24"/>
                <w:lang w:val="en-US"/>
              </w:rPr>
            </w:pPr>
            <w:r w:rsidRPr="00A053B0">
              <w:rPr>
                <w:rFonts w:ascii="Times New Roman" w:hAnsi="Times New Roman"/>
                <w:i/>
                <w:iCs/>
                <w:sz w:val="24"/>
                <w:szCs w:val="24"/>
                <w:lang w:val="en-US"/>
              </w:rPr>
              <w:t xml:space="preserve"> Pastaba: </w:t>
            </w:r>
          </w:p>
          <w:p w14:paraId="431242FC" w14:textId="77777777" w:rsidR="00CF7D6A" w:rsidRPr="00A053B0" w:rsidRDefault="00CF7D6A" w:rsidP="00ED0EFF">
            <w:pPr>
              <w:widowControl w:val="0"/>
              <w:autoSpaceDE w:val="0"/>
              <w:autoSpaceDN w:val="0"/>
              <w:adjustRightInd w:val="0"/>
              <w:jc w:val="both"/>
              <w:rPr>
                <w:rFonts w:ascii="Times New Roman" w:hAnsi="Times New Roman"/>
                <w:sz w:val="24"/>
                <w:szCs w:val="24"/>
                <w:lang w:val="en-US"/>
              </w:rPr>
            </w:pPr>
            <w:r w:rsidRPr="00A053B0">
              <w:rPr>
                <w:rFonts w:ascii="Times New Roman" w:hAnsi="Times New Roman"/>
                <w:i/>
                <w:iCs/>
                <w:sz w:val="24"/>
                <w:szCs w:val="24"/>
                <w:lang w:val="en-US"/>
              </w:rPr>
              <w:t>Tinkamais taip pat laikomi tokie atestatai, kurie apima platesnes statinių grupes/pogrupius, jei tarp jų patenka nuotekų šalinimo tinklai, nuotekų valyklos.</w:t>
            </w:r>
          </w:p>
          <w:p w14:paraId="2CEA3035" w14:textId="782AC3C8" w:rsidR="00CF7D6A" w:rsidRPr="00A053B0" w:rsidRDefault="00CF7D6A" w:rsidP="00ED0EFF">
            <w:pPr>
              <w:tabs>
                <w:tab w:val="center" w:pos="4320"/>
                <w:tab w:val="right" w:pos="8640"/>
              </w:tabs>
              <w:ind w:left="52"/>
              <w:jc w:val="both"/>
              <w:rPr>
                <w:rFonts w:ascii="Times New Roman" w:eastAsia="Times New Roman" w:hAnsi="Times New Roman"/>
                <w:sz w:val="24"/>
                <w:szCs w:val="24"/>
                <w:lang w:eastAsia="lt-LT"/>
              </w:rPr>
            </w:pPr>
          </w:p>
        </w:tc>
      </w:tr>
      <w:tr w:rsidR="00D81758" w:rsidRPr="00A053B0" w14:paraId="0F789059" w14:textId="77777777" w:rsidTr="00D81758">
        <w:trPr>
          <w:trHeight w:val="562"/>
        </w:trPr>
        <w:tc>
          <w:tcPr>
            <w:tcW w:w="961" w:type="dxa"/>
            <w:vMerge/>
          </w:tcPr>
          <w:p w14:paraId="6E7CF8F7" w14:textId="77777777" w:rsidR="00D81758" w:rsidRPr="00A053B0" w:rsidRDefault="00D81758" w:rsidP="00D81758">
            <w:pPr>
              <w:pStyle w:val="DiagramaDiagramaDiagrama"/>
              <w:jc w:val="center"/>
              <w:rPr>
                <w:rFonts w:ascii="Times New Roman" w:hAnsi="Times New Roman"/>
                <w:sz w:val="24"/>
                <w:szCs w:val="24"/>
                <w:lang w:val="lt-LT"/>
              </w:rPr>
            </w:pPr>
          </w:p>
        </w:tc>
        <w:tc>
          <w:tcPr>
            <w:tcW w:w="1134" w:type="dxa"/>
          </w:tcPr>
          <w:p w14:paraId="4B680621" w14:textId="79FE0812" w:rsidR="00D81758" w:rsidRPr="00A053B0" w:rsidRDefault="005C16F2" w:rsidP="00D81758">
            <w:pPr>
              <w:pStyle w:val="Pagrindinistekstas"/>
              <w:rPr>
                <w:rFonts w:ascii="Times New Roman" w:hAnsi="Times New Roman" w:cs="Times New Roman"/>
              </w:rPr>
            </w:pPr>
            <w:r w:rsidRPr="00A053B0">
              <w:rPr>
                <w:rFonts w:ascii="Times New Roman" w:hAnsi="Times New Roman" w:cs="Times New Roman"/>
              </w:rPr>
              <w:t>11.</w:t>
            </w:r>
            <w:r w:rsidR="000A5EDB">
              <w:rPr>
                <w:rFonts w:ascii="Times New Roman" w:hAnsi="Times New Roman" w:cs="Times New Roman"/>
              </w:rPr>
              <w:t>8</w:t>
            </w:r>
            <w:r w:rsidR="00DF630F" w:rsidRPr="00A053B0">
              <w:rPr>
                <w:rFonts w:ascii="Times New Roman" w:hAnsi="Times New Roman" w:cs="Times New Roman"/>
              </w:rPr>
              <w:t>.</w:t>
            </w:r>
            <w:r w:rsidR="00CF7D6A" w:rsidRPr="00A053B0">
              <w:rPr>
                <w:rFonts w:ascii="Times New Roman" w:hAnsi="Times New Roman" w:cs="Times New Roman"/>
              </w:rPr>
              <w:t>3</w:t>
            </w:r>
            <w:r w:rsidR="00DF630F" w:rsidRPr="00A053B0">
              <w:rPr>
                <w:rFonts w:ascii="Times New Roman" w:hAnsi="Times New Roman" w:cs="Times New Roman"/>
              </w:rPr>
              <w:t>.</w:t>
            </w:r>
          </w:p>
        </w:tc>
        <w:tc>
          <w:tcPr>
            <w:tcW w:w="2979" w:type="dxa"/>
          </w:tcPr>
          <w:p w14:paraId="220BD035" w14:textId="43C57A5E" w:rsidR="00DF630F" w:rsidRPr="00A053B0" w:rsidRDefault="00DF630F" w:rsidP="00DF630F">
            <w:pPr>
              <w:tabs>
                <w:tab w:val="left" w:pos="452"/>
              </w:tabs>
              <w:contextualSpacing/>
              <w:jc w:val="both"/>
              <w:rPr>
                <w:rFonts w:ascii="Times New Roman" w:hAnsi="Times New Roman"/>
                <w:sz w:val="24"/>
                <w:szCs w:val="24"/>
              </w:rPr>
            </w:pPr>
            <w:r w:rsidRPr="00A053B0">
              <w:rPr>
                <w:rFonts w:ascii="Times New Roman" w:hAnsi="Times New Roman"/>
                <w:sz w:val="24"/>
                <w:szCs w:val="24"/>
              </w:rPr>
              <w:t>Ne mažiau kaip 1 (vieną) kvalifikuotą ypatingo statinio specialiųjų statybos darbų vadovą (elektrotechnikos darbams), atestuotą šiose statinių grupėse:</w:t>
            </w:r>
          </w:p>
          <w:p w14:paraId="1F69D5FA" w14:textId="77777777" w:rsidR="00FE55BC" w:rsidRPr="00A053B0" w:rsidRDefault="00FE55BC" w:rsidP="00237519">
            <w:pPr>
              <w:numPr>
                <w:ilvl w:val="0"/>
                <w:numId w:val="15"/>
              </w:numPr>
              <w:tabs>
                <w:tab w:val="left" w:pos="452"/>
              </w:tabs>
              <w:ind w:left="63" w:firstLine="283"/>
              <w:contextualSpacing/>
              <w:jc w:val="both"/>
              <w:rPr>
                <w:rFonts w:ascii="Times New Roman" w:hAnsi="Times New Roman"/>
                <w:sz w:val="24"/>
                <w:szCs w:val="24"/>
              </w:rPr>
            </w:pPr>
            <w:r w:rsidRPr="00A053B0">
              <w:rPr>
                <w:rFonts w:ascii="Times New Roman" w:hAnsi="Times New Roman"/>
                <w:sz w:val="24"/>
                <w:szCs w:val="24"/>
              </w:rPr>
              <w:t>inžineriniai tinklai (nuotekų šalinimo tinklai);</w:t>
            </w:r>
          </w:p>
          <w:p w14:paraId="3A428C92" w14:textId="77777777" w:rsidR="00FE55BC" w:rsidRPr="00A053B0" w:rsidRDefault="00FE55BC" w:rsidP="00237519">
            <w:pPr>
              <w:numPr>
                <w:ilvl w:val="0"/>
                <w:numId w:val="15"/>
              </w:numPr>
              <w:tabs>
                <w:tab w:val="left" w:pos="452"/>
              </w:tabs>
              <w:ind w:left="63" w:firstLine="283"/>
              <w:contextualSpacing/>
              <w:jc w:val="both"/>
              <w:rPr>
                <w:rFonts w:ascii="Times New Roman" w:hAnsi="Times New Roman"/>
                <w:sz w:val="24"/>
                <w:szCs w:val="24"/>
              </w:rPr>
            </w:pPr>
            <w:r w:rsidRPr="00A053B0">
              <w:rPr>
                <w:rFonts w:ascii="Times New Roman" w:hAnsi="Times New Roman"/>
                <w:sz w:val="24"/>
                <w:szCs w:val="24"/>
              </w:rPr>
              <w:t>kiti inžineriniai statiniai (kitos paskirties inžineriniai statiniai)</w:t>
            </w:r>
          </w:p>
          <w:p w14:paraId="26179216" w14:textId="77777777" w:rsidR="00FE55BC" w:rsidRPr="00A053B0" w:rsidRDefault="00FE55BC" w:rsidP="00FE55BC">
            <w:pPr>
              <w:tabs>
                <w:tab w:val="left" w:pos="204"/>
              </w:tabs>
              <w:ind w:left="63" w:firstLine="283"/>
              <w:contextualSpacing/>
              <w:jc w:val="both"/>
              <w:rPr>
                <w:rFonts w:ascii="Times New Roman" w:hAnsi="Times New Roman"/>
                <w:sz w:val="24"/>
                <w:szCs w:val="24"/>
              </w:rPr>
            </w:pPr>
            <w:r w:rsidRPr="00A053B0">
              <w:rPr>
                <w:rFonts w:ascii="Times New Roman" w:hAnsi="Times New Roman"/>
                <w:sz w:val="24"/>
                <w:szCs w:val="24"/>
              </w:rPr>
              <w:t>Statybos darbų sritys:</w:t>
            </w:r>
          </w:p>
          <w:p w14:paraId="55298E2D" w14:textId="570CD829" w:rsidR="00FE55BC" w:rsidRPr="00A053B0" w:rsidRDefault="00FE55BC" w:rsidP="00FE55BC">
            <w:pPr>
              <w:widowControl w:val="0"/>
              <w:numPr>
                <w:ilvl w:val="2"/>
                <w:numId w:val="3"/>
              </w:numPr>
              <w:autoSpaceDE w:val="0"/>
              <w:autoSpaceDN w:val="0"/>
              <w:adjustRightInd w:val="0"/>
              <w:ind w:left="0" w:firstLine="346"/>
              <w:contextualSpacing/>
              <w:jc w:val="both"/>
              <w:rPr>
                <w:rFonts w:ascii="Times New Roman" w:hAnsi="Times New Roman"/>
                <w:sz w:val="24"/>
                <w:szCs w:val="24"/>
                <w:lang w:val="en-US"/>
              </w:rPr>
            </w:pPr>
            <w:r w:rsidRPr="00A053B0">
              <w:rPr>
                <w:rFonts w:ascii="Times New Roman" w:hAnsi="Times New Roman"/>
                <w:sz w:val="24"/>
                <w:szCs w:val="24"/>
                <w:lang w:val="en-US"/>
              </w:rPr>
              <w:t>statinio elektros inžinerinių sistemų įrengimas;</w:t>
            </w:r>
          </w:p>
          <w:p w14:paraId="644488BC" w14:textId="77777777" w:rsidR="002763B4" w:rsidRPr="00A053B0" w:rsidRDefault="00FE55BC" w:rsidP="002763B4">
            <w:pPr>
              <w:widowControl w:val="0"/>
              <w:numPr>
                <w:ilvl w:val="2"/>
                <w:numId w:val="3"/>
              </w:numPr>
              <w:autoSpaceDE w:val="0"/>
              <w:autoSpaceDN w:val="0"/>
              <w:adjustRightInd w:val="0"/>
              <w:ind w:left="0" w:firstLine="346"/>
              <w:contextualSpacing/>
              <w:jc w:val="both"/>
              <w:rPr>
                <w:rFonts w:ascii="Times New Roman" w:hAnsi="Times New Roman"/>
                <w:sz w:val="24"/>
                <w:szCs w:val="24"/>
              </w:rPr>
            </w:pPr>
            <w:r w:rsidRPr="00A053B0">
              <w:rPr>
                <w:rFonts w:ascii="Times New Roman" w:hAnsi="Times New Roman"/>
                <w:sz w:val="24"/>
                <w:szCs w:val="24"/>
                <w:lang w:val="en-US"/>
              </w:rPr>
              <w:t>procesų valdymo ir a</w:t>
            </w:r>
            <w:r w:rsidR="002763B4" w:rsidRPr="00A053B0">
              <w:rPr>
                <w:rFonts w:ascii="Times New Roman" w:hAnsi="Times New Roman"/>
                <w:sz w:val="24"/>
                <w:szCs w:val="24"/>
                <w:lang w:val="en-US"/>
              </w:rPr>
              <w:t>utomatizavimo sistemų įrengimas;</w:t>
            </w:r>
          </w:p>
          <w:p w14:paraId="0CC11E48" w14:textId="77777777" w:rsidR="002763B4" w:rsidRPr="00A053B0" w:rsidRDefault="002763B4" w:rsidP="002763B4">
            <w:pPr>
              <w:widowControl w:val="0"/>
              <w:numPr>
                <w:ilvl w:val="2"/>
                <w:numId w:val="3"/>
              </w:numPr>
              <w:autoSpaceDE w:val="0"/>
              <w:autoSpaceDN w:val="0"/>
              <w:adjustRightInd w:val="0"/>
              <w:ind w:left="0" w:firstLine="346"/>
              <w:contextualSpacing/>
              <w:jc w:val="both"/>
              <w:rPr>
                <w:rFonts w:ascii="Times New Roman" w:hAnsi="Times New Roman"/>
                <w:sz w:val="24"/>
                <w:szCs w:val="24"/>
              </w:rPr>
            </w:pPr>
            <w:r w:rsidRPr="00A053B0">
              <w:rPr>
                <w:rFonts w:ascii="Times New Roman" w:hAnsi="Times New Roman"/>
                <w:sz w:val="24"/>
                <w:szCs w:val="24"/>
                <w:lang w:val="en-US"/>
              </w:rPr>
              <w:t xml:space="preserve">statinio nuotolinio ryšio (telekomunikacijų) inžinerinių sistemų įrengimas; </w:t>
            </w:r>
          </w:p>
          <w:p w14:paraId="338E717C" w14:textId="6C98314A" w:rsidR="002763B4" w:rsidRPr="00A053B0" w:rsidRDefault="002763B4" w:rsidP="002763B4">
            <w:pPr>
              <w:widowControl w:val="0"/>
              <w:numPr>
                <w:ilvl w:val="2"/>
                <w:numId w:val="3"/>
              </w:numPr>
              <w:autoSpaceDE w:val="0"/>
              <w:autoSpaceDN w:val="0"/>
              <w:adjustRightInd w:val="0"/>
              <w:ind w:left="0" w:firstLine="346"/>
              <w:contextualSpacing/>
              <w:jc w:val="both"/>
              <w:rPr>
                <w:rFonts w:ascii="Times New Roman" w:hAnsi="Times New Roman"/>
                <w:sz w:val="24"/>
                <w:szCs w:val="24"/>
              </w:rPr>
            </w:pPr>
            <w:r w:rsidRPr="00A053B0">
              <w:rPr>
                <w:rFonts w:ascii="Times New Roman" w:hAnsi="Times New Roman"/>
                <w:sz w:val="24"/>
                <w:szCs w:val="24"/>
                <w:lang w:val="en-US"/>
              </w:rPr>
              <w:t>statinio apsauginės signalizacijos, gaisrinės saugos inžinerinių sistemų įrengimas.</w:t>
            </w:r>
          </w:p>
        </w:tc>
        <w:tc>
          <w:tcPr>
            <w:tcW w:w="4817" w:type="dxa"/>
          </w:tcPr>
          <w:p w14:paraId="4059B001" w14:textId="77777777" w:rsidR="008332FC" w:rsidRPr="00A053B0" w:rsidRDefault="008332FC" w:rsidP="008332FC">
            <w:pPr>
              <w:tabs>
                <w:tab w:val="center" w:pos="4320"/>
                <w:tab w:val="right" w:pos="8640"/>
              </w:tabs>
              <w:ind w:left="52"/>
              <w:jc w:val="both"/>
              <w:rPr>
                <w:rFonts w:ascii="Times New Roman" w:hAnsi="Times New Roman"/>
                <w:sz w:val="24"/>
                <w:szCs w:val="24"/>
                <w:lang w:eastAsia="lt-LT"/>
              </w:rPr>
            </w:pPr>
            <w:r w:rsidRPr="00A053B0">
              <w:rPr>
                <w:rFonts w:ascii="Times New Roman" w:hAnsi="Times New Roman"/>
                <w:sz w:val="24"/>
                <w:szCs w:val="24"/>
                <w:lang w:eastAsia="lt-LT"/>
              </w:rPr>
              <w:t>Lietuvos Respublikos aplinkos ministerijos ar valstybės įmonės Statybos produkcijos sertifikavimo centro ar kitos atsakingos institucijos išduotas atestatas arba teisės pripažinimo dokumentas.</w:t>
            </w:r>
          </w:p>
          <w:p w14:paraId="4BC1F898" w14:textId="39920666" w:rsidR="008332FC" w:rsidRPr="00A053B0" w:rsidRDefault="008332FC" w:rsidP="008332FC">
            <w:pPr>
              <w:tabs>
                <w:tab w:val="center" w:pos="4320"/>
                <w:tab w:val="right" w:pos="8640"/>
              </w:tabs>
              <w:ind w:left="52"/>
              <w:jc w:val="both"/>
              <w:rPr>
                <w:rFonts w:ascii="Times New Roman" w:hAnsi="Times New Roman"/>
                <w:i/>
                <w:sz w:val="24"/>
                <w:szCs w:val="24"/>
                <w:lang w:eastAsia="lt-LT"/>
              </w:rPr>
            </w:pPr>
            <w:r w:rsidRPr="00A053B0">
              <w:rPr>
                <w:rFonts w:ascii="Times New Roman" w:hAnsi="Times New Roman"/>
                <w:i/>
                <w:sz w:val="24"/>
                <w:szCs w:val="24"/>
                <w:lang w:eastAsia="lt-LT"/>
              </w:rPr>
              <w:t xml:space="preserve">Pastaba: </w:t>
            </w:r>
          </w:p>
          <w:p w14:paraId="70BFF721" w14:textId="6B6ABE13" w:rsidR="00D81758" w:rsidRPr="00A053B0" w:rsidRDefault="008332FC" w:rsidP="008332FC">
            <w:pPr>
              <w:tabs>
                <w:tab w:val="center" w:pos="4320"/>
                <w:tab w:val="right" w:pos="8640"/>
              </w:tabs>
              <w:ind w:left="52"/>
              <w:jc w:val="both"/>
              <w:rPr>
                <w:rFonts w:ascii="Times New Roman" w:hAnsi="Times New Roman"/>
                <w:sz w:val="24"/>
                <w:szCs w:val="24"/>
                <w:lang w:eastAsia="lt-LT"/>
              </w:rPr>
            </w:pPr>
            <w:r w:rsidRPr="00A053B0">
              <w:rPr>
                <w:rFonts w:ascii="Times New Roman" w:hAnsi="Times New Roman"/>
                <w:i/>
                <w:sz w:val="24"/>
                <w:szCs w:val="24"/>
                <w:lang w:eastAsia="lt-LT"/>
              </w:rPr>
              <w:t>Tinkamais taip pat laikomi tokie atestatai, kurie apima platesnes statinių grupes/pogrupius, jei tarp jų patenka nuotekų šalinimo tinklai, nuotekų valyklos.</w:t>
            </w:r>
          </w:p>
        </w:tc>
      </w:tr>
      <w:tr w:rsidR="00CF7D6A" w:rsidRPr="00A053B0" w14:paraId="0D8DE991" w14:textId="77777777" w:rsidTr="00D81758">
        <w:trPr>
          <w:trHeight w:val="562"/>
        </w:trPr>
        <w:tc>
          <w:tcPr>
            <w:tcW w:w="961" w:type="dxa"/>
            <w:vMerge w:val="restart"/>
          </w:tcPr>
          <w:p w14:paraId="0CA2A1E4" w14:textId="77777777" w:rsidR="00CF7D6A" w:rsidRPr="00A053B0" w:rsidRDefault="00CF7D6A" w:rsidP="00ED0EFF">
            <w:pPr>
              <w:pStyle w:val="DiagramaDiagramaDiagrama"/>
              <w:jc w:val="center"/>
              <w:rPr>
                <w:rFonts w:ascii="Times New Roman" w:hAnsi="Times New Roman"/>
                <w:sz w:val="24"/>
                <w:szCs w:val="24"/>
                <w:lang w:val="lt-LT"/>
              </w:rPr>
            </w:pPr>
          </w:p>
        </w:tc>
        <w:tc>
          <w:tcPr>
            <w:tcW w:w="1134" w:type="dxa"/>
          </w:tcPr>
          <w:p w14:paraId="5629517D" w14:textId="3F6FA037" w:rsidR="00CF7D6A" w:rsidRPr="00A053B0" w:rsidRDefault="00CF7D6A" w:rsidP="00ED0EFF">
            <w:pPr>
              <w:pStyle w:val="Pagrindinistekstas"/>
              <w:rPr>
                <w:rFonts w:ascii="Times New Roman" w:hAnsi="Times New Roman" w:cs="Times New Roman"/>
              </w:rPr>
            </w:pPr>
          </w:p>
        </w:tc>
        <w:tc>
          <w:tcPr>
            <w:tcW w:w="2979" w:type="dxa"/>
          </w:tcPr>
          <w:p w14:paraId="0A2801F4" w14:textId="1C0B0DD6" w:rsidR="00CF7D6A" w:rsidRPr="00A053B0" w:rsidRDefault="00CF7D6A" w:rsidP="009412D2">
            <w:pPr>
              <w:jc w:val="both"/>
              <w:rPr>
                <w:rFonts w:ascii="Times New Roman" w:hAnsi="Times New Roman"/>
                <w:sz w:val="24"/>
                <w:szCs w:val="24"/>
              </w:rPr>
            </w:pPr>
          </w:p>
        </w:tc>
        <w:tc>
          <w:tcPr>
            <w:tcW w:w="4817" w:type="dxa"/>
          </w:tcPr>
          <w:p w14:paraId="3BDFA371" w14:textId="76714259" w:rsidR="00CF7D6A" w:rsidRPr="00A053B0" w:rsidRDefault="00CF7D6A" w:rsidP="00ED0EFF">
            <w:pPr>
              <w:jc w:val="both"/>
              <w:rPr>
                <w:rFonts w:ascii="Times New Roman" w:hAnsi="Times New Roman"/>
                <w:sz w:val="24"/>
                <w:szCs w:val="24"/>
                <w:lang w:eastAsia="lt-LT"/>
              </w:rPr>
            </w:pPr>
          </w:p>
        </w:tc>
      </w:tr>
      <w:tr w:rsidR="00CF7D6A" w:rsidRPr="00A053B0" w14:paraId="5D807067" w14:textId="77777777" w:rsidTr="00D81758">
        <w:trPr>
          <w:trHeight w:val="562"/>
        </w:trPr>
        <w:tc>
          <w:tcPr>
            <w:tcW w:w="961" w:type="dxa"/>
            <w:vMerge/>
          </w:tcPr>
          <w:p w14:paraId="2E161A4A" w14:textId="77777777" w:rsidR="00CF7D6A" w:rsidRPr="00A053B0" w:rsidRDefault="00CF7D6A" w:rsidP="00ED0EFF">
            <w:pPr>
              <w:pStyle w:val="DiagramaDiagramaDiagrama"/>
              <w:jc w:val="center"/>
              <w:rPr>
                <w:rFonts w:ascii="Times New Roman" w:hAnsi="Times New Roman"/>
                <w:sz w:val="24"/>
                <w:szCs w:val="24"/>
                <w:lang w:val="lt-LT"/>
              </w:rPr>
            </w:pPr>
          </w:p>
        </w:tc>
        <w:tc>
          <w:tcPr>
            <w:tcW w:w="1134" w:type="dxa"/>
          </w:tcPr>
          <w:p w14:paraId="20FB626D" w14:textId="218891AE" w:rsidR="00CF7D6A" w:rsidRPr="00A053B0" w:rsidRDefault="00CF7D6A" w:rsidP="00ED0EFF">
            <w:pPr>
              <w:pStyle w:val="Pagrindinistekstas"/>
              <w:rPr>
                <w:rFonts w:ascii="Times New Roman" w:hAnsi="Times New Roman" w:cs="Times New Roman"/>
              </w:rPr>
            </w:pPr>
            <w:r w:rsidRPr="00A053B0">
              <w:rPr>
                <w:rFonts w:ascii="Times New Roman" w:hAnsi="Times New Roman" w:cs="Times New Roman"/>
              </w:rPr>
              <w:t>11.</w:t>
            </w:r>
            <w:r w:rsidR="000A5EDB">
              <w:rPr>
                <w:rFonts w:ascii="Times New Roman" w:hAnsi="Times New Roman" w:cs="Times New Roman"/>
              </w:rPr>
              <w:t>8</w:t>
            </w:r>
            <w:r w:rsidRPr="00A053B0">
              <w:rPr>
                <w:rFonts w:ascii="Times New Roman" w:hAnsi="Times New Roman" w:cs="Times New Roman"/>
              </w:rPr>
              <w:t>.4.</w:t>
            </w:r>
          </w:p>
        </w:tc>
        <w:tc>
          <w:tcPr>
            <w:tcW w:w="2979" w:type="dxa"/>
          </w:tcPr>
          <w:p w14:paraId="105919C6" w14:textId="77777777" w:rsidR="00A053B0" w:rsidRPr="00A053B0" w:rsidRDefault="00A053B0" w:rsidP="007C589C">
            <w:pPr>
              <w:jc w:val="both"/>
              <w:rPr>
                <w:rFonts w:ascii="Times New Roman" w:hAnsi="Times New Roman"/>
                <w:sz w:val="24"/>
                <w:szCs w:val="24"/>
                <w:lang w:val="en-US"/>
              </w:rPr>
            </w:pPr>
            <w:r w:rsidRPr="00A053B0">
              <w:rPr>
                <w:rFonts w:ascii="Times New Roman" w:hAnsi="Times New Roman"/>
                <w:sz w:val="24"/>
                <w:szCs w:val="24"/>
                <w:lang w:val="en-US"/>
              </w:rPr>
              <w:t>Ne mažiau kaip 1 (vieną) kvalifikuotą ypatingo statinio projekto vadovą, atestuotą šioje statinių grupėse:</w:t>
            </w:r>
          </w:p>
          <w:p w14:paraId="453E84BD" w14:textId="77777777" w:rsidR="00A053B0" w:rsidRPr="00A053B0" w:rsidRDefault="00A053B0" w:rsidP="00237519">
            <w:pPr>
              <w:pStyle w:val="Sraopastraipa"/>
              <w:numPr>
                <w:ilvl w:val="0"/>
                <w:numId w:val="21"/>
              </w:numPr>
              <w:jc w:val="both"/>
              <w:rPr>
                <w:rFonts w:ascii="Times New Roman" w:hAnsi="Times New Roman"/>
                <w:sz w:val="24"/>
                <w:szCs w:val="24"/>
                <w:lang w:val="en-US"/>
              </w:rPr>
            </w:pPr>
            <w:r w:rsidRPr="00A053B0">
              <w:rPr>
                <w:rFonts w:ascii="Times New Roman" w:hAnsi="Times New Roman"/>
                <w:sz w:val="24"/>
                <w:szCs w:val="24"/>
                <w:lang w:val="en-US"/>
              </w:rPr>
              <w:t>inžineriniai tinklai (nuotekų šalinimo tinklai);</w:t>
            </w:r>
          </w:p>
          <w:p w14:paraId="0A772F43" w14:textId="1A16FC5C" w:rsidR="00A053B0" w:rsidRPr="00A053B0" w:rsidRDefault="00A053B0" w:rsidP="00237519">
            <w:pPr>
              <w:pStyle w:val="Sraopastraipa"/>
              <w:numPr>
                <w:ilvl w:val="0"/>
                <w:numId w:val="21"/>
              </w:numPr>
              <w:jc w:val="both"/>
              <w:rPr>
                <w:rFonts w:ascii="Times New Roman" w:hAnsi="Times New Roman"/>
                <w:sz w:val="24"/>
                <w:szCs w:val="24"/>
                <w:lang w:val="en-US"/>
              </w:rPr>
            </w:pPr>
            <w:r w:rsidRPr="00A053B0">
              <w:rPr>
                <w:rFonts w:ascii="Times New Roman" w:hAnsi="Times New Roman"/>
                <w:sz w:val="24"/>
                <w:szCs w:val="24"/>
                <w:lang w:val="en-US"/>
              </w:rPr>
              <w:t>kiti inžineriniai statiniai: (kitos paskirties inžineriniai statiniai</w:t>
            </w:r>
            <w:r w:rsidR="00C12CCC">
              <w:rPr>
                <w:rFonts w:ascii="Times New Roman" w:hAnsi="Times New Roman"/>
                <w:sz w:val="24"/>
                <w:szCs w:val="24"/>
                <w:lang w:val="en-US"/>
              </w:rPr>
              <w:t>);</w:t>
            </w:r>
          </w:p>
          <w:p w14:paraId="66FBA565" w14:textId="195CE6B3" w:rsidR="00CF7D6A" w:rsidRPr="00A053B0" w:rsidRDefault="00A053B0" w:rsidP="009412D2">
            <w:pPr>
              <w:jc w:val="both"/>
              <w:rPr>
                <w:rFonts w:ascii="Times New Roman" w:hAnsi="Times New Roman"/>
                <w:sz w:val="24"/>
                <w:szCs w:val="24"/>
                <w:lang w:val="en-US"/>
              </w:rPr>
            </w:pPr>
            <w:r w:rsidRPr="00A053B0">
              <w:rPr>
                <w:rFonts w:ascii="Times New Roman" w:hAnsi="Times New Roman"/>
                <w:sz w:val="24"/>
                <w:szCs w:val="24"/>
                <w:lang w:val="en-US"/>
              </w:rPr>
              <w:t>Siūlomas kvalifikuotas ypatingo statinio projekto vadovas turi turėti ne mažesnę kaip 3 (trijų) metų patirtį ypatingo statinio projekto vadovu ir turi turėti patirtį, dirbant ypatingo statinio projekto vadovu bent viename vandentvarkos projekte.</w:t>
            </w:r>
          </w:p>
        </w:tc>
        <w:tc>
          <w:tcPr>
            <w:tcW w:w="4817" w:type="dxa"/>
          </w:tcPr>
          <w:p w14:paraId="63398CD4" w14:textId="5FD741D5" w:rsidR="00A053B0" w:rsidRPr="00A053B0" w:rsidRDefault="00A053B0" w:rsidP="00ED0EFF">
            <w:pPr>
              <w:tabs>
                <w:tab w:val="center" w:pos="4320"/>
                <w:tab w:val="right" w:pos="8640"/>
              </w:tabs>
              <w:ind w:left="52"/>
              <w:jc w:val="both"/>
              <w:rPr>
                <w:rFonts w:ascii="Times New Roman" w:eastAsia="Times New Roman" w:hAnsi="Times New Roman"/>
                <w:sz w:val="24"/>
                <w:szCs w:val="24"/>
                <w:lang w:val="en-US" w:eastAsia="lt-LT"/>
              </w:rPr>
            </w:pPr>
            <w:r w:rsidRPr="00A053B0">
              <w:rPr>
                <w:rFonts w:ascii="Times New Roman" w:eastAsia="Times New Roman" w:hAnsi="Times New Roman"/>
                <w:sz w:val="24"/>
                <w:szCs w:val="24"/>
                <w:lang w:val="en-US" w:eastAsia="lt-LT"/>
              </w:rPr>
              <w:t xml:space="preserve">Lietuvos Respublikos aplinkos ministerijos ar valstybės įmonės Statybos produkcijos sertifikavimo centro ar kitos atsakingos institucijos išduotas atestatas </w:t>
            </w:r>
            <w:r w:rsidRPr="00A053B0">
              <w:rPr>
                <w:rFonts w:ascii="Times New Roman" w:hAnsi="Times New Roman"/>
                <w:sz w:val="24"/>
                <w:szCs w:val="24"/>
                <w:lang w:val="en-US"/>
              </w:rPr>
              <w:t>arba teisės pripažinimo dokumentas ir gyvenimo aprašymas pagal pridedamą formą (</w:t>
            </w:r>
            <w:r w:rsidR="00A12368">
              <w:rPr>
                <w:rFonts w:ascii="Times New Roman" w:hAnsi="Times New Roman"/>
                <w:sz w:val="24"/>
                <w:szCs w:val="24"/>
                <w:lang w:val="en-US"/>
              </w:rPr>
              <w:t>5</w:t>
            </w:r>
            <w:r w:rsidRPr="00A053B0">
              <w:rPr>
                <w:rFonts w:ascii="Times New Roman" w:hAnsi="Times New Roman"/>
                <w:sz w:val="24"/>
                <w:szCs w:val="24"/>
                <w:lang w:val="en-US"/>
              </w:rPr>
              <w:t xml:space="preserve"> priedas)</w:t>
            </w:r>
            <w:r w:rsidRPr="00A053B0">
              <w:rPr>
                <w:rFonts w:ascii="Times New Roman" w:eastAsia="Times New Roman" w:hAnsi="Times New Roman"/>
                <w:sz w:val="24"/>
                <w:szCs w:val="24"/>
                <w:lang w:val="en-US" w:eastAsia="lt-LT"/>
              </w:rPr>
              <w:t xml:space="preserve">. </w:t>
            </w:r>
          </w:p>
          <w:p w14:paraId="31DC9D8C" w14:textId="77777777" w:rsidR="00A053B0" w:rsidRPr="00A053B0" w:rsidRDefault="00A053B0" w:rsidP="00ED0EFF">
            <w:pPr>
              <w:jc w:val="both"/>
              <w:rPr>
                <w:rFonts w:ascii="Times New Roman" w:eastAsia="Times New Roman" w:hAnsi="Times New Roman"/>
                <w:i/>
                <w:iCs/>
                <w:sz w:val="24"/>
                <w:szCs w:val="24"/>
                <w:lang w:val="en-US"/>
              </w:rPr>
            </w:pPr>
            <w:r w:rsidRPr="00A053B0">
              <w:rPr>
                <w:rFonts w:ascii="Times New Roman" w:hAnsi="Times New Roman"/>
                <w:i/>
                <w:iCs/>
                <w:sz w:val="24"/>
                <w:szCs w:val="24"/>
                <w:lang w:val="en-US"/>
              </w:rPr>
              <w:t xml:space="preserve">Pastaba: </w:t>
            </w:r>
          </w:p>
          <w:p w14:paraId="7794D959" w14:textId="77777777" w:rsidR="00A053B0" w:rsidRPr="00A053B0" w:rsidRDefault="00A053B0" w:rsidP="00ED0EFF">
            <w:pPr>
              <w:widowControl w:val="0"/>
              <w:autoSpaceDE w:val="0"/>
              <w:autoSpaceDN w:val="0"/>
              <w:adjustRightInd w:val="0"/>
              <w:jc w:val="both"/>
              <w:rPr>
                <w:rFonts w:ascii="Times New Roman" w:hAnsi="Times New Roman"/>
                <w:sz w:val="24"/>
                <w:szCs w:val="24"/>
                <w:lang w:val="en-US"/>
              </w:rPr>
            </w:pPr>
            <w:r w:rsidRPr="00A053B0">
              <w:rPr>
                <w:rFonts w:ascii="Times New Roman" w:hAnsi="Times New Roman"/>
                <w:i/>
                <w:iCs/>
                <w:sz w:val="24"/>
                <w:szCs w:val="24"/>
                <w:lang w:val="en-US"/>
              </w:rPr>
              <w:t>Tinkamais taip pat laikomi tokie atestatai, kurie apima platesnes statinių grupes/pogrupius, jei tarp jų patenka nuotekų šalinimo tinklai, nuotekų valyklos.</w:t>
            </w:r>
          </w:p>
          <w:p w14:paraId="5F04FD90" w14:textId="0BD1B7D7" w:rsidR="00CF7D6A" w:rsidRPr="00A053B0" w:rsidRDefault="00CF7D6A" w:rsidP="00ED0EFF">
            <w:pPr>
              <w:jc w:val="both"/>
              <w:rPr>
                <w:rFonts w:ascii="Times New Roman" w:eastAsia="Times New Roman" w:hAnsi="Times New Roman"/>
                <w:sz w:val="24"/>
                <w:szCs w:val="24"/>
                <w:lang w:val="en-US" w:eastAsia="lt-LT"/>
              </w:rPr>
            </w:pPr>
          </w:p>
        </w:tc>
      </w:tr>
      <w:tr w:rsidR="00CF7D6A" w:rsidRPr="00A053B0" w14:paraId="5B4DD908" w14:textId="77777777" w:rsidTr="00D81758">
        <w:trPr>
          <w:trHeight w:val="562"/>
        </w:trPr>
        <w:tc>
          <w:tcPr>
            <w:tcW w:w="961" w:type="dxa"/>
            <w:vMerge/>
          </w:tcPr>
          <w:p w14:paraId="62E11A7E" w14:textId="77777777" w:rsidR="00CF7D6A" w:rsidRPr="00A053B0" w:rsidRDefault="00CF7D6A" w:rsidP="00ED0EFF">
            <w:pPr>
              <w:pStyle w:val="DiagramaDiagramaDiagrama"/>
              <w:jc w:val="center"/>
              <w:rPr>
                <w:rFonts w:ascii="Times New Roman" w:hAnsi="Times New Roman"/>
                <w:sz w:val="24"/>
                <w:szCs w:val="24"/>
                <w:lang w:val="lt-LT"/>
              </w:rPr>
            </w:pPr>
          </w:p>
        </w:tc>
        <w:tc>
          <w:tcPr>
            <w:tcW w:w="1134" w:type="dxa"/>
          </w:tcPr>
          <w:p w14:paraId="70C245D0" w14:textId="0F49836D" w:rsidR="00CF7D6A" w:rsidRPr="00A053B0" w:rsidRDefault="00A053B0" w:rsidP="00ED0EFF">
            <w:pPr>
              <w:pStyle w:val="Pagrindinistekstas"/>
              <w:rPr>
                <w:rFonts w:ascii="Times New Roman" w:hAnsi="Times New Roman" w:cs="Times New Roman"/>
              </w:rPr>
            </w:pPr>
            <w:r w:rsidRPr="00A053B0">
              <w:rPr>
                <w:rFonts w:ascii="Times New Roman" w:hAnsi="Times New Roman" w:cs="Times New Roman"/>
              </w:rPr>
              <w:t>11.</w:t>
            </w:r>
            <w:r w:rsidR="000A5EDB">
              <w:rPr>
                <w:rFonts w:ascii="Times New Roman" w:hAnsi="Times New Roman" w:cs="Times New Roman"/>
              </w:rPr>
              <w:t>8</w:t>
            </w:r>
            <w:r w:rsidRPr="00A053B0">
              <w:rPr>
                <w:rFonts w:ascii="Times New Roman" w:hAnsi="Times New Roman" w:cs="Times New Roman"/>
              </w:rPr>
              <w:t>.5.</w:t>
            </w:r>
          </w:p>
        </w:tc>
        <w:tc>
          <w:tcPr>
            <w:tcW w:w="2979" w:type="dxa"/>
          </w:tcPr>
          <w:p w14:paraId="67FD27EF" w14:textId="2072505F" w:rsidR="00CF7D6A" w:rsidRPr="00A053B0" w:rsidRDefault="00CF7D6A" w:rsidP="007C589C">
            <w:pPr>
              <w:jc w:val="both"/>
              <w:rPr>
                <w:rFonts w:ascii="Times New Roman" w:hAnsi="Times New Roman"/>
                <w:sz w:val="24"/>
                <w:szCs w:val="24"/>
                <w:lang w:val="en-US"/>
              </w:rPr>
            </w:pPr>
            <w:r w:rsidRPr="00A053B0">
              <w:rPr>
                <w:rFonts w:ascii="Times New Roman" w:hAnsi="Times New Roman"/>
                <w:sz w:val="24"/>
                <w:szCs w:val="24"/>
                <w:lang w:val="en-US"/>
              </w:rPr>
              <w:t>Ne mažiau kaip 1 (vieną) specialistą, turintį teisę atlikti inžinerinį geologinį (geotechninį) tyrimą bei topografinius tyrimus.</w:t>
            </w:r>
          </w:p>
        </w:tc>
        <w:tc>
          <w:tcPr>
            <w:tcW w:w="4817" w:type="dxa"/>
          </w:tcPr>
          <w:p w14:paraId="75F1E0E6" w14:textId="30A7120D" w:rsidR="00CF7D6A" w:rsidRPr="00A053B0" w:rsidRDefault="00CF7D6A" w:rsidP="007C589C">
            <w:pPr>
              <w:tabs>
                <w:tab w:val="center" w:pos="4320"/>
                <w:tab w:val="right" w:pos="8640"/>
              </w:tabs>
              <w:ind w:left="52"/>
              <w:jc w:val="both"/>
              <w:rPr>
                <w:rFonts w:ascii="Times New Roman" w:eastAsia="Times New Roman" w:hAnsi="Times New Roman"/>
                <w:sz w:val="24"/>
                <w:szCs w:val="24"/>
                <w:lang w:val="en-US" w:eastAsia="lt-LT"/>
              </w:rPr>
            </w:pPr>
            <w:r w:rsidRPr="00A053B0">
              <w:rPr>
                <w:rFonts w:ascii="Times New Roman" w:hAnsi="Times New Roman"/>
                <w:sz w:val="24"/>
                <w:szCs w:val="24"/>
                <w:lang w:val="en-US"/>
              </w:rPr>
              <w:t>Nacionalinės žemės tarnybos prie Žemės ūkio ministerijos tiekėjo specialistui išduotas geodezininko kvalifikacijos pažymėjimas arba teisės pripažinimo dokumentas</w:t>
            </w:r>
            <w:r w:rsidRPr="00A053B0">
              <w:rPr>
                <w:rFonts w:ascii="Times New Roman" w:eastAsia="Times New Roman" w:hAnsi="Times New Roman"/>
                <w:sz w:val="24"/>
                <w:szCs w:val="24"/>
                <w:lang w:val="en-US" w:eastAsia="lt-LT"/>
              </w:rPr>
              <w:t>.</w:t>
            </w:r>
          </w:p>
        </w:tc>
      </w:tr>
      <w:tr w:rsidR="00ED0EFF" w:rsidRPr="00A053B0" w14:paraId="2D54EEB9" w14:textId="77777777" w:rsidTr="00D81758">
        <w:tc>
          <w:tcPr>
            <w:tcW w:w="961" w:type="dxa"/>
            <w:hideMark/>
          </w:tcPr>
          <w:p w14:paraId="4B10517E" w14:textId="46FC2F1A" w:rsidR="00ED0EFF" w:rsidRPr="00A053B0" w:rsidRDefault="00ED0EFF" w:rsidP="00ED0EFF">
            <w:pPr>
              <w:pStyle w:val="DiagramaDiagramaDiagrama"/>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w:t>
            </w:r>
            <w:r w:rsidR="000A5EDB">
              <w:rPr>
                <w:rFonts w:ascii="Times New Roman" w:hAnsi="Times New Roman"/>
                <w:sz w:val="24"/>
                <w:szCs w:val="24"/>
                <w:lang w:val="lt-LT"/>
              </w:rPr>
              <w:t>9.</w:t>
            </w:r>
          </w:p>
        </w:tc>
        <w:tc>
          <w:tcPr>
            <w:tcW w:w="4113" w:type="dxa"/>
            <w:gridSpan w:val="2"/>
            <w:hideMark/>
          </w:tcPr>
          <w:p w14:paraId="4C133A5F" w14:textId="765905DC" w:rsidR="00ED0EFF" w:rsidRPr="00A053B0" w:rsidRDefault="00ED0EFF" w:rsidP="00ED0EFF">
            <w:pPr>
              <w:pStyle w:val="Pagrindinistekstas"/>
              <w:rPr>
                <w:rFonts w:ascii="Times New Roman" w:hAnsi="Times New Roman" w:cs="Times New Roman"/>
                <w:lang w:val="lt-LT"/>
              </w:rPr>
            </w:pPr>
            <w:r w:rsidRPr="00A053B0">
              <w:rPr>
                <w:rFonts w:ascii="Times New Roman" w:hAnsi="Times New Roman" w:cs="Times New Roman"/>
              </w:rPr>
              <w:t xml:space="preserve">Tiekėjo vidutinė metinė svarbiausių atliktų statybos </w:t>
            </w:r>
            <w:r w:rsidR="00152B95" w:rsidRPr="00A053B0">
              <w:rPr>
                <w:rFonts w:ascii="Times New Roman" w:hAnsi="Times New Roman" w:cs="Times New Roman"/>
              </w:rPr>
              <w:t xml:space="preserve">ir/ar rekonstrukcijos </w:t>
            </w:r>
            <w:r w:rsidRPr="00A053B0">
              <w:rPr>
                <w:rFonts w:ascii="Times New Roman" w:hAnsi="Times New Roman" w:cs="Times New Roman"/>
              </w:rPr>
              <w:t xml:space="preserve">darbų apimtis per paskutinius 5 metus arba per laiką nuo tiekėjo įregistravimo dienos (jeigu tiekėjas vykdė veiklą mažiau nei 5 metus) turi būti ne mažesnė kaip </w:t>
            </w:r>
            <w:r w:rsidR="00227162" w:rsidRPr="00A053B0">
              <w:rPr>
                <w:rFonts w:ascii="Times New Roman" w:hAnsi="Times New Roman" w:cs="Times New Roman"/>
              </w:rPr>
              <w:t>1.900</w:t>
            </w:r>
            <w:r w:rsidRPr="00A053B0">
              <w:rPr>
                <w:rFonts w:ascii="Times New Roman" w:hAnsi="Times New Roman" w:cs="Times New Roman"/>
              </w:rPr>
              <w:t>.000,00 Eur be PVM.</w:t>
            </w:r>
          </w:p>
        </w:tc>
        <w:tc>
          <w:tcPr>
            <w:tcW w:w="4817" w:type="dxa"/>
            <w:hideMark/>
          </w:tcPr>
          <w:p w14:paraId="2D30CDBF" w14:textId="78258FD7" w:rsidR="00ED0EFF" w:rsidRPr="00A053B0" w:rsidRDefault="00ED0EFF" w:rsidP="00ED0EFF">
            <w:pPr>
              <w:jc w:val="both"/>
              <w:rPr>
                <w:rFonts w:ascii="Times New Roman" w:eastAsia="Times New Roman" w:hAnsi="Times New Roman"/>
                <w:sz w:val="24"/>
                <w:szCs w:val="24"/>
              </w:rPr>
            </w:pPr>
            <w:r w:rsidRPr="00A053B0">
              <w:rPr>
                <w:rFonts w:ascii="Times New Roman" w:eastAsia="Times New Roman" w:hAnsi="Times New Roman"/>
                <w:sz w:val="24"/>
                <w:szCs w:val="24"/>
              </w:rPr>
              <w:t>Per paskutinius 5 metus arba per laiką nuo tiekėjo įregistravimo dienos (jeigu tiekėjas vykdė veiklą mažiau nei 5 metus) atliktų statybos darbų sąrašas,</w:t>
            </w:r>
            <w:r w:rsidRPr="00A053B0">
              <w:rPr>
                <w:rFonts w:ascii="Times New Roman" w:eastAsia="Times New Roman" w:hAnsi="Times New Roman"/>
                <w:sz w:val="24"/>
                <w:szCs w:val="24"/>
                <w:lang w:eastAsia="lt-LT"/>
              </w:rPr>
              <w:t xml:space="preserve"> parengtas pagal </w:t>
            </w:r>
            <w:r w:rsidR="00A12368">
              <w:rPr>
                <w:rFonts w:ascii="Times New Roman" w:eastAsia="Times New Roman" w:hAnsi="Times New Roman"/>
                <w:sz w:val="24"/>
                <w:szCs w:val="24"/>
                <w:lang w:eastAsia="lt-LT"/>
              </w:rPr>
              <w:t>6</w:t>
            </w:r>
            <w:r w:rsidR="00A12368" w:rsidRPr="00A053B0">
              <w:rPr>
                <w:rFonts w:ascii="Times New Roman" w:eastAsia="Times New Roman" w:hAnsi="Times New Roman"/>
                <w:sz w:val="24"/>
                <w:szCs w:val="24"/>
                <w:lang w:eastAsia="lt-LT"/>
              </w:rPr>
              <w:t xml:space="preserve"> </w:t>
            </w:r>
            <w:r w:rsidRPr="00A053B0">
              <w:rPr>
                <w:rFonts w:ascii="Times New Roman" w:eastAsia="Times New Roman" w:hAnsi="Times New Roman"/>
                <w:sz w:val="24"/>
                <w:szCs w:val="24"/>
                <w:lang w:eastAsia="lt-LT"/>
              </w:rPr>
              <w:t xml:space="preserve">priedą, </w:t>
            </w:r>
            <w:r w:rsidRPr="00A053B0">
              <w:rPr>
                <w:rFonts w:ascii="Times New Roman" w:eastAsia="Times New Roman" w:hAnsi="Times New Roman"/>
                <w:sz w:val="24"/>
                <w:szCs w:val="24"/>
              </w:rPr>
              <w:t xml:space="preserve">kartu </w:t>
            </w:r>
            <w:r w:rsidR="00C12CCC" w:rsidRPr="00C12CCC">
              <w:rPr>
                <w:rFonts w:ascii="Times New Roman" w:eastAsia="Times New Roman" w:hAnsi="Times New Roman"/>
                <w:sz w:val="24"/>
                <w:szCs w:val="24"/>
              </w:rPr>
              <w:t xml:space="preserve">su Statinių pripažinimo tinkamais naudoti aktų kopijomis arba Statybos užbaigimo aktų kopijomis arba, jei tokie aktai neišrašomi arba juose nėra reikiamos informacijos, </w:t>
            </w:r>
            <w:r w:rsidRPr="00A053B0">
              <w:rPr>
                <w:rFonts w:ascii="Times New Roman" w:eastAsia="Times New Roman" w:hAnsi="Times New Roman"/>
                <w:sz w:val="24"/>
                <w:szCs w:val="24"/>
              </w:rPr>
              <w:t>užsakovų pažymom</w:t>
            </w:r>
            <w:r w:rsidR="00C12CCC">
              <w:rPr>
                <w:rFonts w:ascii="Times New Roman" w:eastAsia="Times New Roman" w:hAnsi="Times New Roman"/>
                <w:sz w:val="24"/>
                <w:szCs w:val="24"/>
              </w:rPr>
              <w:t>s, įrodančios, kad darbai buvo atlikti tinkamai</w:t>
            </w:r>
            <w:r w:rsidRPr="00A053B0">
              <w:rPr>
                <w:rFonts w:ascii="Times New Roman" w:eastAsia="Times New Roman" w:hAnsi="Times New Roman"/>
                <w:sz w:val="24"/>
                <w:szCs w:val="24"/>
              </w:rPr>
              <w:t>. Pažymose turi būti nurodyta darbų atlikimo vertė, data ir vieta, be to, ar jie buvo atlikti pagal galiojančių teisės aktų, reglamentuojančių darbų atlikimą, reikalavimus ir užbaigti.</w:t>
            </w:r>
          </w:p>
          <w:p w14:paraId="2B2E613B" w14:textId="4451DB86" w:rsidR="00ED0EFF" w:rsidRPr="00A053B0" w:rsidRDefault="00ED0EFF" w:rsidP="00ED0EFF">
            <w:pPr>
              <w:pStyle w:val="Pagrindinistekstas"/>
              <w:rPr>
                <w:rFonts w:ascii="Times New Roman" w:hAnsi="Times New Roman" w:cs="Times New Roman"/>
                <w:lang w:val="lt-LT"/>
              </w:rPr>
            </w:pPr>
            <w:r w:rsidRPr="00A053B0">
              <w:rPr>
                <w:rFonts w:ascii="Times New Roman" w:hAnsi="Times New Roman" w:cs="Times New Roman"/>
              </w:rPr>
              <w:t>Tiekėjui negalint pateikti užsakovų pažymų, Tiekėjas gali pateikti laisvos formos tiekėjo deklaraciją.</w:t>
            </w:r>
          </w:p>
        </w:tc>
      </w:tr>
      <w:tr w:rsidR="00FF53F4" w:rsidRPr="00A053B0" w14:paraId="1FF18540" w14:textId="77777777" w:rsidTr="00D81758">
        <w:tc>
          <w:tcPr>
            <w:tcW w:w="961" w:type="dxa"/>
          </w:tcPr>
          <w:p w14:paraId="2E570454" w14:textId="53A7C89E" w:rsidR="00FF53F4" w:rsidRPr="00A053B0" w:rsidRDefault="00FF53F4" w:rsidP="00FF53F4">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005C16F2" w:rsidRPr="00A053B0">
              <w:rPr>
                <w:rFonts w:ascii="Times New Roman" w:hAnsi="Times New Roman"/>
                <w:sz w:val="24"/>
                <w:szCs w:val="24"/>
                <w:lang w:val="lt-LT"/>
              </w:rPr>
              <w:t>.</w:t>
            </w:r>
            <w:r w:rsidR="000A5EDB">
              <w:rPr>
                <w:rFonts w:ascii="Times New Roman" w:hAnsi="Times New Roman"/>
                <w:sz w:val="24"/>
                <w:szCs w:val="24"/>
                <w:lang w:val="lt-LT"/>
              </w:rPr>
              <w:t>10</w:t>
            </w:r>
            <w:r w:rsidRPr="00A053B0">
              <w:rPr>
                <w:rFonts w:ascii="Times New Roman" w:hAnsi="Times New Roman"/>
                <w:sz w:val="24"/>
                <w:szCs w:val="24"/>
                <w:lang w:val="lt-LT"/>
              </w:rPr>
              <w:t>.</w:t>
            </w:r>
          </w:p>
        </w:tc>
        <w:tc>
          <w:tcPr>
            <w:tcW w:w="4113" w:type="dxa"/>
            <w:gridSpan w:val="2"/>
          </w:tcPr>
          <w:p w14:paraId="4EEDBB35" w14:textId="2436596C" w:rsidR="00FF53F4" w:rsidRPr="00A053B0" w:rsidRDefault="00FF53F4" w:rsidP="00FF53F4">
            <w:pPr>
              <w:jc w:val="both"/>
              <w:rPr>
                <w:rFonts w:ascii="Times New Roman" w:hAnsi="Times New Roman"/>
                <w:sz w:val="24"/>
                <w:szCs w:val="24"/>
                <w:lang w:val="en-US"/>
              </w:rPr>
            </w:pPr>
            <w:r w:rsidRPr="00A053B0">
              <w:rPr>
                <w:rFonts w:ascii="Times New Roman" w:hAnsi="Times New Roman"/>
                <w:sz w:val="24"/>
                <w:szCs w:val="24"/>
                <w:lang w:val="en-US"/>
              </w:rPr>
              <w:t xml:space="preserve">Per pastaruosius 5 metus arba per laiką nuo tiekėjo įregistravimo dienos (jeigu tiekėjas vykdė veiklą mažiau nei 5 metus) iki </w:t>
            </w:r>
            <w:r w:rsidR="00D43B3D" w:rsidRPr="00A053B0">
              <w:rPr>
                <w:rFonts w:ascii="Times New Roman" w:eastAsiaTheme="minorEastAsia" w:hAnsi="Times New Roman"/>
                <w:sz w:val="24"/>
                <w:szCs w:val="24"/>
              </w:rPr>
              <w:t>pasiūlym</w:t>
            </w:r>
            <w:r w:rsidRPr="00A053B0">
              <w:rPr>
                <w:rFonts w:ascii="Times New Roman" w:hAnsi="Times New Roman"/>
                <w:sz w:val="24"/>
                <w:szCs w:val="24"/>
                <w:lang w:val="en-US"/>
              </w:rPr>
              <w:t>ų pateikimo termino pabaigos tiekėjas turi būti įvykdęs bent vieną vanden</w:t>
            </w:r>
            <w:r w:rsidR="003E1C32" w:rsidRPr="00A053B0">
              <w:rPr>
                <w:rFonts w:ascii="Times New Roman" w:hAnsi="Times New Roman"/>
                <w:sz w:val="24"/>
                <w:szCs w:val="24"/>
                <w:lang w:val="en-US"/>
              </w:rPr>
              <w:t>s tiekimo</w:t>
            </w:r>
            <w:r w:rsidRPr="00A053B0">
              <w:rPr>
                <w:rFonts w:ascii="Times New Roman" w:hAnsi="Times New Roman"/>
                <w:sz w:val="24"/>
                <w:szCs w:val="24"/>
                <w:lang w:val="en-US"/>
              </w:rPr>
              <w:t xml:space="preserve"> ir</w:t>
            </w:r>
            <w:r w:rsidR="003E1C32" w:rsidRPr="00A053B0">
              <w:rPr>
                <w:rFonts w:ascii="Times New Roman" w:hAnsi="Times New Roman"/>
                <w:sz w:val="24"/>
                <w:szCs w:val="24"/>
                <w:lang w:val="en-US"/>
              </w:rPr>
              <w:t>/ar</w:t>
            </w:r>
            <w:r w:rsidRPr="00A053B0">
              <w:rPr>
                <w:rFonts w:ascii="Times New Roman" w:hAnsi="Times New Roman"/>
                <w:sz w:val="24"/>
                <w:szCs w:val="24"/>
                <w:lang w:val="en-US"/>
              </w:rPr>
              <w:t xml:space="preserve"> nuotekų </w:t>
            </w:r>
            <w:r w:rsidR="003E1C32" w:rsidRPr="00A053B0">
              <w:rPr>
                <w:rFonts w:ascii="Times New Roman" w:hAnsi="Times New Roman"/>
                <w:sz w:val="24"/>
                <w:szCs w:val="24"/>
                <w:lang w:val="en-US"/>
              </w:rPr>
              <w:t>lauko komunalinių</w:t>
            </w:r>
            <w:r w:rsidRPr="00A053B0">
              <w:rPr>
                <w:rFonts w:ascii="Times New Roman" w:hAnsi="Times New Roman"/>
                <w:sz w:val="24"/>
                <w:szCs w:val="24"/>
                <w:lang w:val="en-US"/>
              </w:rPr>
              <w:t xml:space="preserve"> tinklų naujos </w:t>
            </w:r>
            <w:r w:rsidRPr="00A053B0">
              <w:rPr>
                <w:rFonts w:ascii="Times New Roman" w:hAnsi="Times New Roman"/>
                <w:sz w:val="24"/>
                <w:szCs w:val="24"/>
                <w:lang w:val="en-US"/>
              </w:rPr>
              <w:lastRenderedPageBreak/>
              <w:t xml:space="preserve">statybos ir (ar) rekonstravimo sutartį, kurios </w:t>
            </w:r>
            <w:r w:rsidR="00F43631" w:rsidRPr="00A053B0">
              <w:rPr>
                <w:rFonts w:ascii="Times New Roman" w:hAnsi="Times New Roman"/>
                <w:sz w:val="24"/>
                <w:szCs w:val="24"/>
                <w:lang w:val="en-US"/>
              </w:rPr>
              <w:t xml:space="preserve">apimtyje nutiesta ar rekonstruota </w:t>
            </w:r>
            <w:r w:rsidR="000C607C" w:rsidRPr="00A053B0">
              <w:rPr>
                <w:rFonts w:ascii="Times New Roman" w:hAnsi="Times New Roman"/>
                <w:sz w:val="24"/>
                <w:szCs w:val="24"/>
                <w:lang w:val="en-US"/>
              </w:rPr>
              <w:t xml:space="preserve">tinklų </w:t>
            </w:r>
            <w:r w:rsidR="00F43631" w:rsidRPr="00A053B0">
              <w:rPr>
                <w:rFonts w:ascii="Times New Roman" w:hAnsi="Times New Roman"/>
                <w:sz w:val="24"/>
                <w:szCs w:val="24"/>
                <w:lang w:val="en-US"/>
              </w:rPr>
              <w:t>ne mažiau kaip 1,6 km</w:t>
            </w:r>
            <w:r w:rsidRPr="00A053B0">
              <w:rPr>
                <w:rFonts w:ascii="Times New Roman" w:hAnsi="Times New Roman"/>
                <w:sz w:val="24"/>
                <w:szCs w:val="24"/>
                <w:lang w:val="en-US"/>
              </w:rPr>
              <w:t>.</w:t>
            </w:r>
          </w:p>
          <w:p w14:paraId="5B4DCB2D" w14:textId="2EBD840B" w:rsidR="00FF53F4" w:rsidRPr="00404ED9" w:rsidRDefault="00404ED9" w:rsidP="00FF53F4">
            <w:pPr>
              <w:jc w:val="both"/>
              <w:rPr>
                <w:rFonts w:ascii="Times New Roman" w:hAnsi="Times New Roman"/>
                <w:i/>
                <w:color w:val="000000"/>
                <w:sz w:val="24"/>
                <w:szCs w:val="24"/>
              </w:rPr>
            </w:pPr>
            <w:r w:rsidRPr="00404ED9">
              <w:rPr>
                <w:rFonts w:ascii="Times New Roman" w:hAnsi="Times New Roman"/>
                <w:i/>
                <w:color w:val="000000"/>
                <w:sz w:val="24"/>
                <w:szCs w:val="24"/>
              </w:rPr>
              <w:t>Tiekėjas gali teikti ir vykdomą sutartį, jei yra užbaigta jos dalis (etapas), tenkinanti reikalaujamus parametrus ir jei dėl tos dalies (etapo) yra išduotas statybos Lietuvos Respublikos statybos įstatyme numatytas užbaigimą patvirtinantis dokumentas.</w:t>
            </w:r>
          </w:p>
        </w:tc>
        <w:tc>
          <w:tcPr>
            <w:tcW w:w="4817" w:type="dxa"/>
          </w:tcPr>
          <w:p w14:paraId="08883B9E" w14:textId="206DC8D0" w:rsidR="00FF53F4" w:rsidRPr="00A053B0" w:rsidRDefault="00FF53F4" w:rsidP="00FF53F4">
            <w:pPr>
              <w:tabs>
                <w:tab w:val="num" w:pos="122"/>
                <w:tab w:val="left" w:pos="1980"/>
              </w:tabs>
              <w:autoSpaceDN w:val="0"/>
              <w:jc w:val="both"/>
              <w:textAlignment w:val="baseline"/>
              <w:rPr>
                <w:rFonts w:ascii="Times New Roman" w:hAnsi="Times New Roman"/>
                <w:sz w:val="24"/>
                <w:szCs w:val="24"/>
                <w:lang w:val="en-US" w:eastAsia="lt-LT"/>
              </w:rPr>
            </w:pPr>
            <w:r w:rsidRPr="00A053B0">
              <w:rPr>
                <w:rFonts w:ascii="Times New Roman" w:hAnsi="Times New Roman"/>
                <w:sz w:val="24"/>
                <w:szCs w:val="24"/>
                <w:lang w:val="en-US"/>
              </w:rPr>
              <w:lastRenderedPageBreak/>
              <w:t xml:space="preserve">1) Tiekėjo </w:t>
            </w:r>
            <w:r w:rsidRPr="00A053B0">
              <w:rPr>
                <w:rFonts w:ascii="Times New Roman" w:hAnsi="Times New Roman"/>
                <w:sz w:val="24"/>
                <w:szCs w:val="24"/>
                <w:lang w:val="en-US" w:eastAsia="lt-LT"/>
              </w:rPr>
              <w:t xml:space="preserve">per paskutinius 5 (penkerius) metus arba, jeigu tiekėjas įregistruotas ar veiklą pradėjo vykdyti vėliau, – nuo tiekėjo įregistravimo dienos ar veiklos vykdymo pradžios, </w:t>
            </w:r>
            <w:r w:rsidRPr="00A053B0">
              <w:rPr>
                <w:rFonts w:ascii="Times New Roman" w:hAnsi="Times New Roman"/>
                <w:sz w:val="24"/>
                <w:szCs w:val="24"/>
                <w:lang w:val="en-US"/>
              </w:rPr>
              <w:t xml:space="preserve">įvykdytų panašių sutarčių (vandentiekio ir nuotekų tinklų ar nuotekų šalinimo tinklų naujos statybos (ir) ar </w:t>
            </w:r>
            <w:r w:rsidRPr="00A053B0">
              <w:rPr>
                <w:rFonts w:ascii="Times New Roman" w:hAnsi="Times New Roman"/>
                <w:sz w:val="24"/>
                <w:szCs w:val="24"/>
                <w:lang w:val="en-US"/>
              </w:rPr>
              <w:lastRenderedPageBreak/>
              <w:t xml:space="preserve">rekonstrukcijos) </w:t>
            </w:r>
            <w:r w:rsidRPr="00A053B0">
              <w:rPr>
                <w:rFonts w:ascii="Times New Roman" w:hAnsi="Times New Roman"/>
                <w:sz w:val="24"/>
                <w:szCs w:val="24"/>
                <w:lang w:val="en-US" w:eastAsia="lt-LT"/>
              </w:rPr>
              <w:t xml:space="preserve">sąrašas, parengtas pagal </w:t>
            </w:r>
            <w:r w:rsidR="005E1B93">
              <w:rPr>
                <w:rFonts w:ascii="Times New Roman" w:hAnsi="Times New Roman"/>
                <w:sz w:val="24"/>
                <w:szCs w:val="24"/>
                <w:lang w:val="en-US" w:eastAsia="lt-LT"/>
              </w:rPr>
              <w:t>7</w:t>
            </w:r>
            <w:r w:rsidRPr="00A053B0">
              <w:rPr>
                <w:rFonts w:ascii="Times New Roman" w:hAnsi="Times New Roman"/>
                <w:sz w:val="24"/>
                <w:szCs w:val="24"/>
                <w:lang w:val="en-US" w:eastAsia="lt-LT"/>
              </w:rPr>
              <w:t xml:space="preserve"> priedą. </w:t>
            </w:r>
          </w:p>
          <w:p w14:paraId="6D63DD0F" w14:textId="77777777" w:rsidR="00FF53F4" w:rsidRPr="00A053B0" w:rsidRDefault="00FF53F4" w:rsidP="00FF53F4">
            <w:pPr>
              <w:tabs>
                <w:tab w:val="left" w:pos="254"/>
                <w:tab w:val="left" w:pos="4579"/>
              </w:tabs>
              <w:jc w:val="both"/>
              <w:rPr>
                <w:rFonts w:ascii="Times New Roman" w:hAnsi="Times New Roman"/>
                <w:sz w:val="24"/>
                <w:szCs w:val="24"/>
                <w:lang w:val="en-US"/>
              </w:rPr>
            </w:pPr>
            <w:r w:rsidRPr="00A053B0">
              <w:rPr>
                <w:rFonts w:ascii="Times New Roman" w:hAnsi="Times New Roman"/>
                <w:sz w:val="24"/>
                <w:szCs w:val="24"/>
                <w:lang w:val="en-US"/>
              </w:rPr>
              <w:t>2) Tiekėjas dėl kvalifikacijos reikalavimą atitinkančios sutarties turi pateikti Statybos užbaigimo aktų kopijas arba užsakovo pažymas, kad darbai buvo atlikti pagal galiojančių teisės aktų, reglamentuojančių darbų atlikimą, reikalavimus ir užbaigti.</w:t>
            </w:r>
          </w:p>
          <w:p w14:paraId="720E0C0F" w14:textId="2B247F49" w:rsidR="00FF53F4" w:rsidRPr="00A053B0" w:rsidRDefault="00FF53F4" w:rsidP="00FF53F4">
            <w:pPr>
              <w:tabs>
                <w:tab w:val="num" w:pos="122"/>
                <w:tab w:val="left" w:pos="1980"/>
              </w:tabs>
              <w:autoSpaceDN w:val="0"/>
              <w:jc w:val="both"/>
              <w:textAlignment w:val="baseline"/>
              <w:rPr>
                <w:rFonts w:ascii="Times New Roman" w:hAnsi="Times New Roman"/>
                <w:sz w:val="24"/>
                <w:szCs w:val="24"/>
              </w:rPr>
            </w:pPr>
            <w:r w:rsidRPr="00A053B0">
              <w:rPr>
                <w:rFonts w:ascii="Times New Roman" w:hAnsi="Times New Roman"/>
                <w:sz w:val="24"/>
                <w:szCs w:val="24"/>
                <w:lang w:val="en-US"/>
              </w:rPr>
              <w:t>Tiekėjui negalint pateikti užsakovų pažymų, Tiekėjas gali pateikti laisvos formos tiekėjo deklaraciją.</w:t>
            </w:r>
          </w:p>
        </w:tc>
      </w:tr>
      <w:tr w:rsidR="00E00D8B" w:rsidRPr="00A053B0" w14:paraId="539C8419" w14:textId="77777777" w:rsidTr="00D81758">
        <w:tc>
          <w:tcPr>
            <w:tcW w:w="961" w:type="dxa"/>
          </w:tcPr>
          <w:p w14:paraId="5A469C81" w14:textId="69F387CA" w:rsidR="00E00D8B" w:rsidRPr="00A053B0" w:rsidRDefault="00E00D8B" w:rsidP="00E00D8B">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lastRenderedPageBreak/>
              <w:t>1</w:t>
            </w:r>
            <w:r w:rsidR="00433C0C" w:rsidRPr="00A053B0">
              <w:rPr>
                <w:rFonts w:ascii="Times New Roman" w:hAnsi="Times New Roman"/>
                <w:sz w:val="24"/>
                <w:szCs w:val="24"/>
                <w:lang w:val="lt-LT"/>
              </w:rPr>
              <w:t>1</w:t>
            </w:r>
            <w:r w:rsidR="005C16F2" w:rsidRPr="00A053B0">
              <w:rPr>
                <w:rFonts w:ascii="Times New Roman" w:hAnsi="Times New Roman"/>
                <w:sz w:val="24"/>
                <w:szCs w:val="24"/>
                <w:lang w:val="lt-LT"/>
              </w:rPr>
              <w:t>.</w:t>
            </w:r>
            <w:r w:rsidR="000A5EDB">
              <w:rPr>
                <w:rFonts w:ascii="Times New Roman" w:hAnsi="Times New Roman"/>
                <w:sz w:val="24"/>
                <w:szCs w:val="24"/>
                <w:lang w:val="lt-LT"/>
              </w:rPr>
              <w:t>1</w:t>
            </w:r>
            <w:r w:rsidR="005317D2">
              <w:rPr>
                <w:rFonts w:ascii="Times New Roman" w:hAnsi="Times New Roman"/>
                <w:sz w:val="24"/>
                <w:szCs w:val="24"/>
                <w:lang w:val="lt-LT"/>
              </w:rPr>
              <w:t>1</w:t>
            </w:r>
            <w:r w:rsidR="005C16F2" w:rsidRPr="00A053B0">
              <w:rPr>
                <w:rFonts w:ascii="Times New Roman" w:hAnsi="Times New Roman"/>
                <w:sz w:val="24"/>
                <w:szCs w:val="24"/>
                <w:lang w:val="lt-LT"/>
              </w:rPr>
              <w:t>.</w:t>
            </w:r>
          </w:p>
        </w:tc>
        <w:tc>
          <w:tcPr>
            <w:tcW w:w="4113" w:type="dxa"/>
            <w:gridSpan w:val="2"/>
          </w:tcPr>
          <w:p w14:paraId="1E5D6E2A" w14:textId="038AAC5F" w:rsidR="00E00D8B" w:rsidRPr="00A053B0" w:rsidRDefault="00E00D8B" w:rsidP="00E00D8B">
            <w:pPr>
              <w:jc w:val="both"/>
              <w:rPr>
                <w:rFonts w:ascii="Times New Roman" w:hAnsi="Times New Roman"/>
                <w:sz w:val="24"/>
                <w:szCs w:val="24"/>
                <w:lang w:val="en-US"/>
              </w:rPr>
            </w:pPr>
            <w:r w:rsidRPr="00A053B0">
              <w:rPr>
                <w:rFonts w:ascii="Times New Roman" w:hAnsi="Times New Roman"/>
                <w:sz w:val="24"/>
                <w:szCs w:val="24"/>
                <w:lang w:val="en-US"/>
              </w:rPr>
              <w:t xml:space="preserve">Per pastaruosius 5 metus arba per laiką nuo tiekėjo įregistravimo dienos (jeigu tiekėjas vykdė veiklą mažiau nei 5 metus) iki </w:t>
            </w:r>
            <w:r w:rsidR="00D43B3D" w:rsidRPr="00A053B0">
              <w:rPr>
                <w:rFonts w:ascii="Times New Roman" w:eastAsiaTheme="minorEastAsia" w:hAnsi="Times New Roman"/>
                <w:sz w:val="24"/>
                <w:szCs w:val="24"/>
              </w:rPr>
              <w:t>pasiūlym</w:t>
            </w:r>
            <w:r w:rsidRPr="00A053B0">
              <w:rPr>
                <w:rFonts w:ascii="Times New Roman" w:hAnsi="Times New Roman"/>
                <w:sz w:val="24"/>
                <w:szCs w:val="24"/>
                <w:lang w:val="en-US"/>
              </w:rPr>
              <w:t xml:space="preserve">ų pateikimo termino pabaigos tiekėjas turi būti </w:t>
            </w:r>
            <w:r w:rsidRPr="00A053B0">
              <w:rPr>
                <w:rFonts w:ascii="Times New Roman" w:hAnsi="Times New Roman"/>
                <w:sz w:val="24"/>
                <w:szCs w:val="24"/>
              </w:rPr>
              <w:t>įvykdęs bent vieną nuotekų valymo įrenginių naujos statybos ir (ar) rekonstravimo darbų sutartį</w:t>
            </w:r>
            <w:r w:rsidR="005E1B93">
              <w:rPr>
                <w:rFonts w:ascii="Times New Roman" w:hAnsi="Times New Roman"/>
                <w:sz w:val="24"/>
                <w:szCs w:val="24"/>
              </w:rPr>
              <w:t>,</w:t>
            </w:r>
            <w:r w:rsidRPr="00A053B0">
              <w:rPr>
                <w:rFonts w:ascii="Times New Roman" w:hAnsi="Times New Roman"/>
                <w:sz w:val="24"/>
                <w:szCs w:val="24"/>
              </w:rPr>
              <w:t xml:space="preserve"> kurios objektas ar objekto dalis buvo nuotekų valymo įrenginiai ir kurios vertė ne mažesnė kaip </w:t>
            </w:r>
            <w:r w:rsidR="00880E89" w:rsidRPr="00A053B0">
              <w:rPr>
                <w:rFonts w:ascii="Times New Roman" w:hAnsi="Times New Roman"/>
                <w:sz w:val="24"/>
                <w:szCs w:val="24"/>
                <w:lang w:val="en-US"/>
              </w:rPr>
              <w:t>9</w:t>
            </w:r>
            <w:r w:rsidRPr="00A053B0">
              <w:rPr>
                <w:rFonts w:ascii="Times New Roman" w:hAnsi="Times New Roman"/>
                <w:sz w:val="24"/>
                <w:szCs w:val="24"/>
                <w:lang w:val="en-US"/>
              </w:rPr>
              <w:t>00</w:t>
            </w:r>
            <w:r w:rsidR="00450449">
              <w:rPr>
                <w:rFonts w:ascii="Times New Roman" w:hAnsi="Times New Roman"/>
                <w:sz w:val="24"/>
                <w:szCs w:val="24"/>
                <w:lang w:val="en-US"/>
              </w:rPr>
              <w:t>.</w:t>
            </w:r>
            <w:r w:rsidRPr="00A053B0">
              <w:rPr>
                <w:rFonts w:ascii="Times New Roman" w:hAnsi="Times New Roman"/>
                <w:sz w:val="24"/>
                <w:szCs w:val="24"/>
                <w:lang w:val="en-US"/>
              </w:rPr>
              <w:t>000,00 Eur be PVM.</w:t>
            </w:r>
          </w:p>
          <w:p w14:paraId="56D7F672" w14:textId="7F7DF643" w:rsidR="00E00D8B" w:rsidRPr="00A053B0" w:rsidRDefault="00E00D8B" w:rsidP="00E00D8B">
            <w:pPr>
              <w:jc w:val="both"/>
              <w:rPr>
                <w:rFonts w:ascii="Times New Roman" w:hAnsi="Times New Roman"/>
                <w:sz w:val="24"/>
                <w:szCs w:val="24"/>
                <w:lang w:val="en-US"/>
              </w:rPr>
            </w:pPr>
          </w:p>
          <w:p w14:paraId="61EEE45E" w14:textId="77777777" w:rsidR="00E00D8B" w:rsidRPr="00A053B0" w:rsidRDefault="00E00D8B" w:rsidP="00E00D8B">
            <w:pPr>
              <w:jc w:val="both"/>
              <w:rPr>
                <w:rFonts w:ascii="Times New Roman" w:hAnsi="Times New Roman"/>
                <w:sz w:val="24"/>
                <w:szCs w:val="24"/>
                <w:lang w:val="en-US"/>
              </w:rPr>
            </w:pPr>
          </w:p>
        </w:tc>
        <w:tc>
          <w:tcPr>
            <w:tcW w:w="4817" w:type="dxa"/>
          </w:tcPr>
          <w:p w14:paraId="36165D70" w14:textId="72519917" w:rsidR="00E00D8B" w:rsidRPr="00A053B0" w:rsidRDefault="00E00D8B" w:rsidP="00E00D8B">
            <w:pPr>
              <w:tabs>
                <w:tab w:val="num" w:pos="122"/>
                <w:tab w:val="left" w:pos="1980"/>
              </w:tabs>
              <w:autoSpaceDN w:val="0"/>
              <w:jc w:val="both"/>
              <w:textAlignment w:val="baseline"/>
              <w:rPr>
                <w:rFonts w:ascii="Times New Roman" w:hAnsi="Times New Roman"/>
                <w:sz w:val="24"/>
                <w:szCs w:val="24"/>
                <w:lang w:val="en-US" w:eastAsia="lt-LT"/>
              </w:rPr>
            </w:pPr>
            <w:r w:rsidRPr="00A053B0">
              <w:rPr>
                <w:rFonts w:ascii="Times New Roman" w:hAnsi="Times New Roman"/>
                <w:sz w:val="24"/>
                <w:szCs w:val="24"/>
                <w:lang w:val="en-US"/>
              </w:rPr>
              <w:t xml:space="preserve">1) Tiekėjo </w:t>
            </w:r>
            <w:r w:rsidRPr="00A053B0">
              <w:rPr>
                <w:rFonts w:ascii="Times New Roman" w:hAnsi="Times New Roman"/>
                <w:sz w:val="24"/>
                <w:szCs w:val="24"/>
                <w:lang w:val="en-US" w:eastAsia="lt-LT"/>
              </w:rPr>
              <w:t xml:space="preserve">per paskutinius 5 (penkerius) metus arba, jeigu tiekėjas įregistruotas ar veiklą pradėjo vykdyti vėliau, – nuo tiekėjo įregistravimo dienos ar veiklos vykdymo pradžios, </w:t>
            </w:r>
            <w:r w:rsidRPr="00A053B0">
              <w:rPr>
                <w:rFonts w:ascii="Times New Roman" w:hAnsi="Times New Roman"/>
                <w:sz w:val="24"/>
                <w:szCs w:val="24"/>
                <w:lang w:val="en-US"/>
              </w:rPr>
              <w:t xml:space="preserve">įvykdytų panašių sutarčių (nuotekų valymo įrenginių naujos statybos (ir) ar rekonstrukcijos) </w:t>
            </w:r>
            <w:r w:rsidRPr="00A053B0">
              <w:rPr>
                <w:rFonts w:ascii="Times New Roman" w:hAnsi="Times New Roman"/>
                <w:sz w:val="24"/>
                <w:szCs w:val="24"/>
                <w:lang w:val="en-US" w:eastAsia="lt-LT"/>
              </w:rPr>
              <w:t xml:space="preserve">sąrašas, parengtas pagal </w:t>
            </w:r>
            <w:r w:rsidR="005E1B93">
              <w:rPr>
                <w:rFonts w:ascii="Times New Roman" w:hAnsi="Times New Roman"/>
                <w:sz w:val="24"/>
                <w:szCs w:val="24"/>
                <w:lang w:val="en-US" w:eastAsia="lt-LT"/>
              </w:rPr>
              <w:t>8</w:t>
            </w:r>
            <w:r w:rsidR="00A12368" w:rsidRPr="00A053B0">
              <w:rPr>
                <w:rFonts w:ascii="Times New Roman" w:hAnsi="Times New Roman"/>
                <w:sz w:val="24"/>
                <w:szCs w:val="24"/>
                <w:lang w:val="en-US" w:eastAsia="lt-LT"/>
              </w:rPr>
              <w:t xml:space="preserve"> </w:t>
            </w:r>
            <w:r w:rsidRPr="00A053B0">
              <w:rPr>
                <w:rFonts w:ascii="Times New Roman" w:hAnsi="Times New Roman"/>
                <w:sz w:val="24"/>
                <w:szCs w:val="24"/>
                <w:lang w:val="en-US" w:eastAsia="lt-LT"/>
              </w:rPr>
              <w:t xml:space="preserve">priedą. </w:t>
            </w:r>
          </w:p>
          <w:p w14:paraId="130B6C5B" w14:textId="77777777" w:rsidR="00E00D8B" w:rsidRPr="00A053B0" w:rsidRDefault="00E00D8B" w:rsidP="00E00D8B">
            <w:pPr>
              <w:tabs>
                <w:tab w:val="left" w:pos="254"/>
                <w:tab w:val="left" w:pos="4579"/>
              </w:tabs>
              <w:jc w:val="both"/>
              <w:rPr>
                <w:rFonts w:ascii="Times New Roman" w:hAnsi="Times New Roman"/>
                <w:sz w:val="24"/>
                <w:szCs w:val="24"/>
                <w:lang w:val="en-US"/>
              </w:rPr>
            </w:pPr>
            <w:r w:rsidRPr="00A053B0">
              <w:rPr>
                <w:rFonts w:ascii="Times New Roman" w:hAnsi="Times New Roman"/>
                <w:sz w:val="24"/>
                <w:szCs w:val="24"/>
                <w:lang w:val="en-US"/>
              </w:rPr>
              <w:t>2) Tiekėjas dėl kvalifikacijos reikalavimą atitinkančios sutarties turi pateikti Statybos užbaigimo aktų kopijas arba užsakovo pažymas, kad darbai buvo atlikti pagal galiojančių teisės aktų, reglamentuojančių darbų atlikimą, reikalavimus ir užbaigti.</w:t>
            </w:r>
          </w:p>
          <w:p w14:paraId="24BBCC62" w14:textId="38488A4B" w:rsidR="00E00D8B" w:rsidRPr="00A053B0" w:rsidRDefault="00E00D8B" w:rsidP="00E00D8B">
            <w:pPr>
              <w:tabs>
                <w:tab w:val="num" w:pos="122"/>
                <w:tab w:val="left" w:pos="1980"/>
              </w:tabs>
              <w:autoSpaceDN w:val="0"/>
              <w:jc w:val="both"/>
              <w:textAlignment w:val="baseline"/>
              <w:rPr>
                <w:rFonts w:ascii="Times New Roman" w:hAnsi="Times New Roman"/>
                <w:sz w:val="24"/>
                <w:szCs w:val="24"/>
                <w:lang w:val="en-US"/>
              </w:rPr>
            </w:pPr>
            <w:r w:rsidRPr="00A053B0">
              <w:rPr>
                <w:rFonts w:ascii="Times New Roman" w:hAnsi="Times New Roman"/>
                <w:sz w:val="24"/>
                <w:szCs w:val="24"/>
                <w:lang w:val="en-US"/>
              </w:rPr>
              <w:t>Tiekėjui negalint pateikti užsakovų pažymų, Tiekėjas gali pateikti laisvos formos tiekėjo deklaraciją.</w:t>
            </w:r>
          </w:p>
        </w:tc>
      </w:tr>
      <w:tr w:rsidR="008030D4" w:rsidRPr="00A053B0" w14:paraId="1E4CE21B" w14:textId="77777777" w:rsidTr="00D81758">
        <w:tc>
          <w:tcPr>
            <w:tcW w:w="961" w:type="dxa"/>
            <w:hideMark/>
          </w:tcPr>
          <w:p w14:paraId="3DDE7198" w14:textId="2AD4314C" w:rsidR="008030D4" w:rsidRPr="00A053B0" w:rsidRDefault="008030D4" w:rsidP="008030D4">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w:t>
            </w:r>
            <w:r w:rsidR="000A5EDB" w:rsidRPr="00A053B0">
              <w:rPr>
                <w:rFonts w:ascii="Times New Roman" w:hAnsi="Times New Roman"/>
                <w:sz w:val="24"/>
                <w:szCs w:val="24"/>
                <w:lang w:val="lt-LT"/>
              </w:rPr>
              <w:t>1</w:t>
            </w:r>
            <w:r w:rsidR="000A5EDB">
              <w:rPr>
                <w:rFonts w:ascii="Times New Roman" w:hAnsi="Times New Roman"/>
                <w:sz w:val="24"/>
                <w:szCs w:val="24"/>
                <w:lang w:val="lt-LT"/>
              </w:rPr>
              <w:t>2</w:t>
            </w:r>
            <w:r w:rsidRPr="00A053B0">
              <w:rPr>
                <w:rFonts w:ascii="Times New Roman" w:hAnsi="Times New Roman"/>
                <w:sz w:val="24"/>
                <w:szCs w:val="24"/>
                <w:lang w:val="lt-LT"/>
              </w:rPr>
              <w:t>.</w:t>
            </w:r>
          </w:p>
        </w:tc>
        <w:tc>
          <w:tcPr>
            <w:tcW w:w="4113" w:type="dxa"/>
            <w:gridSpan w:val="2"/>
            <w:hideMark/>
          </w:tcPr>
          <w:p w14:paraId="19B8A9A4" w14:textId="77777777" w:rsidR="008030D4" w:rsidRPr="00A053B0" w:rsidRDefault="008030D4" w:rsidP="008030D4">
            <w:pPr>
              <w:pStyle w:val="Pagrindinistekstas"/>
              <w:jc w:val="left"/>
              <w:rPr>
                <w:rFonts w:ascii="Times New Roman" w:hAnsi="Times New Roman" w:cs="Times New Roman"/>
                <w:lang w:val="lt-LT"/>
              </w:rPr>
            </w:pPr>
            <w:r w:rsidRPr="00A053B0">
              <w:rPr>
                <w:rFonts w:ascii="Times New Roman" w:hAnsi="Times New Roman" w:cs="Times New Roman"/>
                <w:lang w:val="lt-LT"/>
              </w:rPr>
              <w:t>Tiekėjas yra įdiegęs aplinkos apsaugos vadybos sistemą perkamų darbų srityje.</w:t>
            </w:r>
          </w:p>
        </w:tc>
        <w:tc>
          <w:tcPr>
            <w:tcW w:w="4817" w:type="dxa"/>
            <w:hideMark/>
          </w:tcPr>
          <w:p w14:paraId="5C50AEC0" w14:textId="03DADC62" w:rsidR="008030D4" w:rsidRPr="00A053B0" w:rsidRDefault="008030D4" w:rsidP="008030D4">
            <w:pPr>
              <w:pStyle w:val="Pagrindinistekstas"/>
              <w:rPr>
                <w:rFonts w:ascii="Times New Roman" w:hAnsi="Times New Roman" w:cs="Times New Roman"/>
              </w:rPr>
            </w:pPr>
            <w:r w:rsidRPr="00A053B0">
              <w:rPr>
                <w:rFonts w:ascii="Times New Roman" w:hAnsi="Times New Roman" w:cs="Times New Roman"/>
              </w:rPr>
              <w:t xml:space="preserve">Aplinkos apsaugos sistemos (EMAS arba ISO 14001 ar lygiavertės) sertifikatas arba lygiavertis dokumentas. </w:t>
            </w:r>
            <w:r w:rsidR="00A512BA" w:rsidRPr="00A053B0">
              <w:rPr>
                <w:rFonts w:ascii="Times New Roman" w:hAnsi="Times New Roman" w:cs="Times New Roman"/>
              </w:rPr>
              <w:t>Įgaliotoji p</w:t>
            </w:r>
            <w:r w:rsidRPr="00A053B0">
              <w:rPr>
                <w:rFonts w:ascii="Times New Roman" w:hAnsi="Times New Roman" w:cs="Times New Roman"/>
              </w:rPr>
              <w:t>erkančioji organizacija taip pat priima kitus tiekėjo įrodymus apie lygiavertes aplinkos apsaugos vadybos priemones.</w:t>
            </w:r>
          </w:p>
        </w:tc>
      </w:tr>
      <w:tr w:rsidR="008030D4" w:rsidRPr="00A053B0" w14:paraId="61B89D69" w14:textId="77777777" w:rsidTr="00D81758">
        <w:tc>
          <w:tcPr>
            <w:tcW w:w="961" w:type="dxa"/>
          </w:tcPr>
          <w:p w14:paraId="303E3A7A" w14:textId="2973F4DF" w:rsidR="008030D4" w:rsidRPr="00A053B0" w:rsidRDefault="008030D4" w:rsidP="008030D4">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w:t>
            </w:r>
            <w:r w:rsidR="000A5EDB">
              <w:rPr>
                <w:rFonts w:ascii="Times New Roman" w:hAnsi="Times New Roman"/>
                <w:sz w:val="24"/>
                <w:szCs w:val="24"/>
                <w:lang w:val="lt-LT"/>
              </w:rPr>
              <w:t>13</w:t>
            </w:r>
            <w:r w:rsidRPr="00A053B0">
              <w:rPr>
                <w:rFonts w:ascii="Times New Roman" w:hAnsi="Times New Roman"/>
                <w:sz w:val="24"/>
                <w:szCs w:val="24"/>
                <w:lang w:val="lt-LT"/>
              </w:rPr>
              <w:t>.</w:t>
            </w:r>
          </w:p>
        </w:tc>
        <w:tc>
          <w:tcPr>
            <w:tcW w:w="4113" w:type="dxa"/>
            <w:gridSpan w:val="2"/>
          </w:tcPr>
          <w:p w14:paraId="5E561D4E" w14:textId="19D37412" w:rsidR="008030D4" w:rsidRPr="00A053B0" w:rsidRDefault="008030D4" w:rsidP="008030D4">
            <w:pPr>
              <w:pStyle w:val="Pagrindinistekstas"/>
              <w:jc w:val="left"/>
              <w:rPr>
                <w:rFonts w:ascii="Times New Roman" w:hAnsi="Times New Roman" w:cs="Times New Roman"/>
                <w:lang w:val="lt-LT"/>
              </w:rPr>
            </w:pPr>
            <w:r w:rsidRPr="00A053B0">
              <w:rPr>
                <w:rFonts w:ascii="Times New Roman" w:hAnsi="Times New Roman" w:cs="Times New Roman"/>
              </w:rPr>
              <w:t>Tiekėjas yra įdiegęs kokybės vadybos sistemą perkamų darbų srityje.</w:t>
            </w:r>
          </w:p>
        </w:tc>
        <w:tc>
          <w:tcPr>
            <w:tcW w:w="4817" w:type="dxa"/>
          </w:tcPr>
          <w:p w14:paraId="28AF2203" w14:textId="4C430580" w:rsidR="008030D4" w:rsidRPr="00A053B0" w:rsidRDefault="008030D4" w:rsidP="008030D4">
            <w:pPr>
              <w:pStyle w:val="Pagrindinistekstas"/>
              <w:rPr>
                <w:rFonts w:ascii="Times New Roman" w:hAnsi="Times New Roman" w:cs="Times New Roman"/>
              </w:rPr>
            </w:pPr>
            <w:r w:rsidRPr="00A053B0">
              <w:rPr>
                <w:rFonts w:ascii="Times New Roman" w:hAnsi="Times New Roman" w:cs="Times New Roman"/>
              </w:rPr>
              <w:t xml:space="preserve">Kokybės vadybos LST EN ISO 9001 standarto (arba lygiaverčio) sertifikatas arba lygiavertis dokumentas. </w:t>
            </w:r>
            <w:r w:rsidR="00A512BA" w:rsidRPr="00A053B0">
              <w:rPr>
                <w:rFonts w:ascii="Times New Roman" w:hAnsi="Times New Roman" w:cs="Times New Roman"/>
              </w:rPr>
              <w:t>Įgaliotoji perkančioji</w:t>
            </w:r>
            <w:r w:rsidRPr="00A053B0">
              <w:rPr>
                <w:rFonts w:ascii="Times New Roman" w:hAnsi="Times New Roman" w:cs="Times New Roman"/>
              </w:rPr>
              <w:t xml:space="preserve"> organizacija taip pat priima kitus tiekėjo įrodymus apie lygiavertes kokybės vadybos priemones.</w:t>
            </w:r>
          </w:p>
        </w:tc>
      </w:tr>
      <w:tr w:rsidR="008030D4" w:rsidRPr="00A053B0" w14:paraId="2656B605" w14:textId="77777777" w:rsidTr="00D81758">
        <w:tc>
          <w:tcPr>
            <w:tcW w:w="961" w:type="dxa"/>
          </w:tcPr>
          <w:p w14:paraId="0E339825" w14:textId="6085D4B2" w:rsidR="008030D4" w:rsidRPr="00A053B0" w:rsidRDefault="008030D4" w:rsidP="008030D4">
            <w:pPr>
              <w:pStyle w:val="DiagramaDiagramaDiagrama"/>
              <w:jc w:val="center"/>
              <w:rPr>
                <w:rFonts w:ascii="Times New Roman" w:hAnsi="Times New Roman"/>
                <w:sz w:val="24"/>
                <w:szCs w:val="24"/>
                <w:lang w:val="lt-LT"/>
              </w:rPr>
            </w:pPr>
            <w:r w:rsidRPr="00A053B0">
              <w:rPr>
                <w:rFonts w:ascii="Times New Roman" w:hAnsi="Times New Roman"/>
                <w:sz w:val="24"/>
                <w:szCs w:val="24"/>
                <w:lang w:val="lt-LT"/>
              </w:rPr>
              <w:t>1</w:t>
            </w:r>
            <w:r w:rsidR="00433C0C" w:rsidRPr="00A053B0">
              <w:rPr>
                <w:rFonts w:ascii="Times New Roman" w:hAnsi="Times New Roman"/>
                <w:sz w:val="24"/>
                <w:szCs w:val="24"/>
                <w:lang w:val="lt-LT"/>
              </w:rPr>
              <w:t>1</w:t>
            </w:r>
            <w:r w:rsidRPr="00A053B0">
              <w:rPr>
                <w:rFonts w:ascii="Times New Roman" w:hAnsi="Times New Roman"/>
                <w:sz w:val="24"/>
                <w:szCs w:val="24"/>
                <w:lang w:val="lt-LT"/>
              </w:rPr>
              <w:t>.</w:t>
            </w:r>
            <w:r w:rsidR="000A5EDB">
              <w:rPr>
                <w:rFonts w:ascii="Times New Roman" w:hAnsi="Times New Roman"/>
                <w:sz w:val="24"/>
                <w:szCs w:val="24"/>
                <w:lang w:val="lt-LT"/>
              </w:rPr>
              <w:t>14</w:t>
            </w:r>
            <w:r w:rsidRPr="00A053B0">
              <w:rPr>
                <w:rFonts w:ascii="Times New Roman" w:hAnsi="Times New Roman"/>
                <w:sz w:val="24"/>
                <w:szCs w:val="24"/>
                <w:lang w:val="lt-LT"/>
              </w:rPr>
              <w:t>.</w:t>
            </w:r>
          </w:p>
        </w:tc>
        <w:tc>
          <w:tcPr>
            <w:tcW w:w="4113" w:type="dxa"/>
            <w:gridSpan w:val="2"/>
          </w:tcPr>
          <w:p w14:paraId="6C608E84" w14:textId="53B8E863" w:rsidR="008030D4" w:rsidRPr="00A053B0" w:rsidRDefault="008030D4" w:rsidP="008030D4">
            <w:pPr>
              <w:pStyle w:val="Pagrindinistekstas"/>
              <w:jc w:val="left"/>
              <w:rPr>
                <w:rFonts w:ascii="Times New Roman" w:hAnsi="Times New Roman" w:cs="Times New Roman"/>
                <w:lang w:val="lt-LT"/>
              </w:rPr>
            </w:pPr>
            <w:r w:rsidRPr="00A053B0">
              <w:rPr>
                <w:rFonts w:ascii="Times New Roman" w:hAnsi="Times New Roman" w:cs="Times New Roman"/>
              </w:rPr>
              <w:t>Tiekėjas yra įdiegęs darbuotojų saugos ir sveikatos vadybos darbe sistemą, perkamų darbų srityje.</w:t>
            </w:r>
          </w:p>
        </w:tc>
        <w:tc>
          <w:tcPr>
            <w:tcW w:w="4817" w:type="dxa"/>
          </w:tcPr>
          <w:p w14:paraId="4F485E4E" w14:textId="21A678A2" w:rsidR="008030D4" w:rsidRPr="00A053B0" w:rsidRDefault="008030D4" w:rsidP="008030D4">
            <w:pPr>
              <w:pStyle w:val="Pagrindinistekstas"/>
              <w:rPr>
                <w:rFonts w:ascii="Times New Roman" w:hAnsi="Times New Roman" w:cs="Times New Roman"/>
              </w:rPr>
            </w:pPr>
            <w:r w:rsidRPr="00A053B0">
              <w:rPr>
                <w:rFonts w:ascii="Times New Roman" w:hAnsi="Times New Roman" w:cs="Times New Roman"/>
              </w:rPr>
              <w:t xml:space="preserve">Darbuotojų saugos ir sveikatos vadybos sistemos OHSAS 18001:2007 standarto (arba lygiaverčio) sertifikatas arba lygiavertis dokumentas. </w:t>
            </w:r>
            <w:r w:rsidR="00A512BA" w:rsidRPr="00A053B0">
              <w:rPr>
                <w:rFonts w:ascii="Times New Roman" w:hAnsi="Times New Roman" w:cs="Times New Roman"/>
              </w:rPr>
              <w:t>Įgaliotoji perkančioji</w:t>
            </w:r>
            <w:r w:rsidRPr="00A053B0">
              <w:rPr>
                <w:rFonts w:ascii="Times New Roman" w:hAnsi="Times New Roman" w:cs="Times New Roman"/>
              </w:rPr>
              <w:t xml:space="preserve"> organizacija taip pat priima kitus tiekėjo įrodymus apie lygiavertes saugos ir sveikatos vadybos priemones.</w:t>
            </w:r>
          </w:p>
        </w:tc>
      </w:tr>
    </w:tbl>
    <w:p w14:paraId="068ADDEF" w14:textId="77777777" w:rsidR="009C0CB4" w:rsidRPr="00A053B0" w:rsidRDefault="009C0CB4" w:rsidP="009C0CB4">
      <w:pPr>
        <w:pStyle w:val="Pagrindinistekstas"/>
        <w:ind w:firstLine="709"/>
        <w:rPr>
          <w:rFonts w:ascii="Times New Roman" w:hAnsi="Times New Roman" w:cs="Times New Roman"/>
          <w:lang w:val="lt-LT"/>
        </w:rPr>
      </w:pPr>
      <w:r w:rsidRPr="00A053B0">
        <w:rPr>
          <w:rFonts w:ascii="Times New Roman" w:hAnsi="Times New Roman" w:cs="Times New Roman"/>
          <w:lang w:val="lt-LT"/>
        </w:rPr>
        <w:t>Pastabos:</w:t>
      </w:r>
    </w:p>
    <w:p w14:paraId="4AAB623F" w14:textId="77777777" w:rsidR="003D02D6" w:rsidRPr="00A053B0" w:rsidRDefault="003D02D6" w:rsidP="003D02D6">
      <w:pPr>
        <w:pStyle w:val="Pagrindinistekstas"/>
        <w:ind w:firstLine="720"/>
        <w:rPr>
          <w:rFonts w:ascii="Times New Roman" w:hAnsi="Times New Roman" w:cs="Times New Roman"/>
          <w:lang w:val="lt-LT"/>
        </w:rPr>
      </w:pPr>
      <w:r w:rsidRPr="00A053B0">
        <w:rPr>
          <w:rFonts w:ascii="Times New Roman" w:hAnsi="Times New Roman" w:cs="Times New Roman"/>
          <w:lang w:val="lt-LT"/>
        </w:rPr>
        <w:t xml:space="preserve">a) </w:t>
      </w:r>
      <w:r w:rsidRPr="00A053B0">
        <w:rPr>
          <w:rFonts w:ascii="Times New Roman" w:hAnsi="Times New Roman" w:cs="Times New Roman"/>
        </w:rPr>
        <w:t>Įgaliotoji</w:t>
      </w:r>
      <w:r w:rsidRPr="00A053B0">
        <w:rPr>
          <w:rFonts w:ascii="Times New Roman" w:hAnsi="Times New Roman" w:cs="Times New Roman"/>
          <w:lang w:val="lt-LT"/>
        </w:rPr>
        <w:t xml:space="preserve"> perkančioji organizacija pripažįsta kitose valstybėse išduotus lygiaverčius minimalius kvalifikacijos reikalavimus įrodančius dokumentus;</w:t>
      </w:r>
    </w:p>
    <w:p w14:paraId="2BE4E806" w14:textId="1BE633DE" w:rsidR="003D02D6" w:rsidRPr="00A053B0" w:rsidRDefault="003D02D6" w:rsidP="003D02D6">
      <w:pPr>
        <w:pStyle w:val="Pagrindinistekstas"/>
        <w:ind w:firstLine="720"/>
        <w:rPr>
          <w:rFonts w:ascii="Times New Roman" w:hAnsi="Times New Roman" w:cs="Times New Roman"/>
          <w:lang w:val="lt-LT"/>
        </w:rPr>
      </w:pPr>
      <w:r w:rsidRPr="00A053B0">
        <w:rPr>
          <w:rFonts w:ascii="Times New Roman" w:hAnsi="Times New Roman" w:cs="Times New Roman"/>
          <w:lang w:val="lt-LT"/>
        </w:rPr>
        <w:t xml:space="preserve">b) </w:t>
      </w:r>
      <w:r w:rsidRPr="00A053B0">
        <w:rPr>
          <w:rFonts w:ascii="Times New Roman" w:hAnsi="Times New Roman" w:cs="Times New Roman"/>
        </w:rPr>
        <w:t>Įgaliot</w:t>
      </w:r>
      <w:r w:rsidR="00A512BA" w:rsidRPr="00A053B0">
        <w:rPr>
          <w:rFonts w:ascii="Times New Roman" w:hAnsi="Times New Roman" w:cs="Times New Roman"/>
        </w:rPr>
        <w:t>ajai</w:t>
      </w:r>
      <w:r w:rsidRPr="00A053B0">
        <w:rPr>
          <w:rFonts w:ascii="Times New Roman" w:hAnsi="Times New Roman" w:cs="Times New Roman"/>
          <w:lang w:val="lt-LT"/>
        </w:rPr>
        <w:t xml:space="preserve"> perkančiajai organizacijai paprašius, tiekėjas privalės pateikti kvalifikacijos atitikties dokumentų originalus;</w:t>
      </w:r>
    </w:p>
    <w:p w14:paraId="07A5FF8E" w14:textId="77777777" w:rsidR="003D02D6" w:rsidRPr="00A053B0" w:rsidRDefault="003D02D6" w:rsidP="003D02D6">
      <w:pPr>
        <w:tabs>
          <w:tab w:val="left" w:pos="1276"/>
        </w:tabs>
        <w:ind w:firstLine="709"/>
        <w:jc w:val="both"/>
        <w:rPr>
          <w:rFonts w:ascii="Times New Roman" w:hAnsi="Times New Roman"/>
          <w:sz w:val="24"/>
          <w:szCs w:val="24"/>
        </w:rPr>
      </w:pPr>
      <w:r w:rsidRPr="00A053B0">
        <w:rPr>
          <w:rFonts w:ascii="Times New Roman" w:hAnsi="Times New Roman"/>
          <w:sz w:val="24"/>
          <w:szCs w:val="24"/>
        </w:rPr>
        <w:t xml:space="preserve">c) užsienio valstybių tiekėjų jų valstybėse išduoti kvalifikacijos reikalavimus įrodantys dokumentai legalizuojami vadovaujantis Dokumentų legalizavimo ir tvirtinimo pažyma (Apostille) </w:t>
      </w:r>
      <w:r w:rsidRPr="00A053B0">
        <w:rPr>
          <w:rFonts w:ascii="Times New Roman" w:hAnsi="Times New Roman"/>
          <w:sz w:val="24"/>
          <w:szCs w:val="24"/>
        </w:rPr>
        <w:lastRenderedPageBreak/>
        <w:t xml:space="preserve">tvarkos aprašu, patvirtintu Lietuvos Respublikos Vyriausybės 2006 m. spalio 30 d. nutarimu Nr. 1079, ir 1961 m. spalio 5 d. Hagos konvencija dėl užsienio valstybėse išduotų dokumentų legalizavimo panaikinimo, išskyrus atvejus, kai pagal Lietuvos Respublikos tarptautines sutartis ar Europos Sąjungos teisės aktus dokumentas yra atleistas nuo legalizavimo ir (ar) tvirtinimo žymos (Apostille). </w:t>
      </w:r>
    </w:p>
    <w:p w14:paraId="0649A81B" w14:textId="77777777" w:rsidR="003D02D6" w:rsidRPr="00A053B0" w:rsidRDefault="003D02D6" w:rsidP="003D02D6">
      <w:pPr>
        <w:pStyle w:val="Pagrindinistekstas"/>
        <w:ind w:firstLine="709"/>
        <w:rPr>
          <w:rFonts w:ascii="Times New Roman" w:eastAsiaTheme="minorEastAsia" w:hAnsi="Times New Roman" w:cs="Times New Roman"/>
          <w:lang w:val="lt-LT"/>
        </w:rPr>
      </w:pPr>
      <w:r w:rsidRPr="00A053B0">
        <w:rPr>
          <w:rFonts w:ascii="Times New Roman" w:hAnsi="Times New Roman" w:cs="Times New Roman"/>
          <w:lang w:val="lt-LT"/>
        </w:rPr>
        <w:t>d) jeigu tiekėjas negali pateikti kvalifikacijos atitiktį patvirtinančių dokumentų, nes atitinkamoje šalyje tokie dokumentai neišduodami arba toje šalyje išduodami dokumentai neapima visų keliamų klausimų, jie gali būti pakeisti priesaikos deklaracija arba šalyse, kuriose ji netaikoma, oficialia tiekėjo deklaracija, kurią jis yra pateikęs kompetentingai teisinei arba administracinei institucijai, notarui arba kompetentingai profesinei ar prekybos organizacijai jo kilmės šalyje arba šalyje, iš kurios jis atvyko;</w:t>
      </w:r>
    </w:p>
    <w:p w14:paraId="52C2CC27" w14:textId="2223D962" w:rsidR="003D02D6" w:rsidRPr="00A053B0" w:rsidRDefault="003D02D6" w:rsidP="003D02D6">
      <w:pPr>
        <w:pStyle w:val="Porat"/>
        <w:ind w:left="52" w:firstLine="657"/>
        <w:jc w:val="both"/>
        <w:rPr>
          <w:rFonts w:eastAsiaTheme="minorEastAsia"/>
          <w:sz w:val="24"/>
          <w:szCs w:val="24"/>
          <w:lang w:val="lt-LT"/>
        </w:rPr>
      </w:pPr>
      <w:r w:rsidRPr="00A053B0">
        <w:rPr>
          <w:rFonts w:eastAsiaTheme="minorEastAsia"/>
          <w:sz w:val="24"/>
          <w:szCs w:val="24"/>
          <w:lang w:val="lt-LT"/>
        </w:rPr>
        <w:t xml:space="preserve">e) neatlygintinai prieinami duomenys apie tiekėjo (juridinio asmens) kvalifikaciją bus užfiksuoti ir išsaugomi </w:t>
      </w:r>
      <w:r w:rsidRPr="00A053B0">
        <w:rPr>
          <w:sz w:val="24"/>
          <w:szCs w:val="24"/>
          <w:lang w:val="lt-LT"/>
        </w:rPr>
        <w:t>į</w:t>
      </w:r>
      <w:r w:rsidRPr="00A053B0">
        <w:rPr>
          <w:sz w:val="24"/>
          <w:szCs w:val="24"/>
        </w:rPr>
        <w:t>galiotoj</w:t>
      </w:r>
      <w:r w:rsidRPr="00A053B0">
        <w:rPr>
          <w:sz w:val="24"/>
          <w:szCs w:val="24"/>
          <w:lang w:val="lt-LT"/>
        </w:rPr>
        <w:t>oje</w:t>
      </w:r>
      <w:r w:rsidRPr="00A053B0">
        <w:rPr>
          <w:rFonts w:eastAsiaTheme="minorEastAsia"/>
          <w:sz w:val="24"/>
          <w:szCs w:val="24"/>
          <w:lang w:val="lt-LT"/>
        </w:rPr>
        <w:t xml:space="preserve"> perkančiojoje organizacijoje paskutinę </w:t>
      </w:r>
      <w:r w:rsidR="00D43B3D" w:rsidRPr="00A053B0">
        <w:rPr>
          <w:rFonts w:eastAsiaTheme="minorEastAsia"/>
          <w:sz w:val="24"/>
          <w:szCs w:val="24"/>
        </w:rPr>
        <w:t>pasiūlym</w:t>
      </w:r>
      <w:r w:rsidRPr="00A053B0">
        <w:rPr>
          <w:rFonts w:eastAsiaTheme="minorEastAsia"/>
          <w:sz w:val="24"/>
          <w:szCs w:val="24"/>
          <w:lang w:val="lt-LT"/>
        </w:rPr>
        <w:t xml:space="preserve">ų pateikimo dieną bei bus laikomi aktualiais. Vėliau paaiškėjus, jog tiekėjo (juridinio asmens) kvalifikacija pagal neatlygintinai prieinamus duomenis paskutinę </w:t>
      </w:r>
      <w:r w:rsidR="00D43B3D" w:rsidRPr="00A053B0">
        <w:rPr>
          <w:rFonts w:eastAsiaTheme="minorEastAsia"/>
          <w:sz w:val="24"/>
          <w:szCs w:val="24"/>
        </w:rPr>
        <w:t>pasiūlym</w:t>
      </w:r>
      <w:r w:rsidRPr="00A053B0">
        <w:rPr>
          <w:rFonts w:eastAsiaTheme="minorEastAsia"/>
          <w:sz w:val="24"/>
          <w:szCs w:val="24"/>
          <w:lang w:val="lt-LT"/>
        </w:rPr>
        <w:t xml:space="preserve">ų pateikimo dieną neatitiko pirkimo dokumentuose nustatytų kvalifikacijos reikalavimų, įgaliotoji perkančioji organizacija turės pareigą iki pirkimo sutarties sudarymo tokio tiekėjo pasiūlymą atmesti kaip neatitinkantį kvalifikacijos reikalavimų; </w:t>
      </w:r>
    </w:p>
    <w:p w14:paraId="1DCD1A68" w14:textId="49F17346" w:rsidR="005A0E3E" w:rsidRPr="00A053B0" w:rsidRDefault="003D02D6" w:rsidP="003D02D6">
      <w:pPr>
        <w:pStyle w:val="Porat"/>
        <w:ind w:left="52" w:firstLine="657"/>
        <w:jc w:val="both"/>
        <w:rPr>
          <w:sz w:val="24"/>
          <w:szCs w:val="24"/>
          <w:lang w:val="lt-LT"/>
        </w:rPr>
      </w:pPr>
      <w:r w:rsidRPr="00A053B0">
        <w:rPr>
          <w:rFonts w:eastAsiaTheme="minorEastAsia"/>
          <w:sz w:val="24"/>
          <w:szCs w:val="24"/>
          <w:lang w:val="lt-LT"/>
        </w:rPr>
        <w:t>f) jeigu įgaliot</w:t>
      </w:r>
      <w:r w:rsidR="00A512BA" w:rsidRPr="00A053B0">
        <w:rPr>
          <w:rFonts w:eastAsiaTheme="minorEastAsia"/>
          <w:sz w:val="24"/>
          <w:szCs w:val="24"/>
          <w:lang w:val="lt-LT"/>
        </w:rPr>
        <w:t>ajai</w:t>
      </w:r>
      <w:r w:rsidRPr="00A053B0">
        <w:rPr>
          <w:rFonts w:eastAsiaTheme="minorEastAsia"/>
          <w:sz w:val="24"/>
          <w:szCs w:val="24"/>
          <w:lang w:val="lt-LT"/>
        </w:rPr>
        <w:t xml:space="preserve"> perkančiajai organizacijai kyla abejonių dėl tiekėjo pateiktos informacijos tinkamumo, tikslumo ar aiškumo su tiekėjo </w:t>
      </w:r>
      <w:r w:rsidR="00D43B3D" w:rsidRPr="00A053B0">
        <w:rPr>
          <w:rFonts w:eastAsiaTheme="minorEastAsia"/>
          <w:sz w:val="24"/>
          <w:szCs w:val="24"/>
        </w:rPr>
        <w:t>pasiūlym</w:t>
      </w:r>
      <w:r w:rsidRPr="00A053B0">
        <w:rPr>
          <w:rFonts w:eastAsiaTheme="minorEastAsia"/>
          <w:sz w:val="24"/>
          <w:szCs w:val="24"/>
          <w:lang w:val="lt-LT"/>
        </w:rPr>
        <w:t>a</w:t>
      </w:r>
      <w:r w:rsidR="0079246D" w:rsidRPr="00A053B0">
        <w:rPr>
          <w:rFonts w:eastAsiaTheme="minorEastAsia"/>
          <w:sz w:val="24"/>
          <w:szCs w:val="24"/>
          <w:lang w:val="lt-LT"/>
        </w:rPr>
        <w:t>s</w:t>
      </w:r>
      <w:r w:rsidRPr="00A053B0">
        <w:rPr>
          <w:sz w:val="24"/>
          <w:szCs w:val="24"/>
          <w:lang w:val="lt-LT"/>
        </w:rPr>
        <w:t xml:space="preserve"> pateiktuose kvalifikaciją pagrindžiančiuose dokumentuose, įgaliotoji perkančioji organizacija pasilieka teisę tikrinti dokumentų turinį jai prieinamomis teisėtomis priemonėmis.</w:t>
      </w:r>
    </w:p>
    <w:p w14:paraId="713C72EA" w14:textId="385259A1" w:rsidR="003D02D6" w:rsidRPr="00A053B0" w:rsidRDefault="003D02D6" w:rsidP="000C03EB">
      <w:pPr>
        <w:pStyle w:val="Pagrindinistekstas"/>
        <w:numPr>
          <w:ilvl w:val="0"/>
          <w:numId w:val="1"/>
        </w:numPr>
        <w:tabs>
          <w:tab w:val="left" w:pos="0"/>
        </w:tabs>
        <w:ind w:left="0" w:firstLine="709"/>
        <w:rPr>
          <w:rFonts w:ascii="Times New Roman" w:hAnsi="Times New Roman" w:cs="Times New Roman"/>
          <w:lang w:val="lt-LT"/>
        </w:rPr>
      </w:pPr>
      <w:r w:rsidRPr="00A053B0">
        <w:rPr>
          <w:rFonts w:ascii="Times New Roman" w:hAnsi="Times New Roman" w:cs="Times New Roman"/>
          <w:lang w:val="lt-LT"/>
        </w:rPr>
        <w:t>Tiekėjas turi atitikti visus 1</w:t>
      </w:r>
      <w:r w:rsidR="00433C0C" w:rsidRPr="00A053B0">
        <w:rPr>
          <w:rFonts w:ascii="Times New Roman" w:hAnsi="Times New Roman" w:cs="Times New Roman"/>
          <w:lang w:val="lt-LT"/>
        </w:rPr>
        <w:t>1</w:t>
      </w:r>
      <w:r w:rsidRPr="00A053B0">
        <w:rPr>
          <w:rFonts w:ascii="Times New Roman" w:hAnsi="Times New Roman" w:cs="Times New Roman"/>
          <w:lang w:val="lt-LT"/>
        </w:rPr>
        <w:t xml:space="preserve"> punkte nustatytus reikalavimus. Tiekėjas gali remtis kitų ūkio subjektų pajėgumais, neatsižvelgdamas į tai, kokio teisinio pobūdžio būtų jo ryšiai su jais. Šiuo atveju tiekėjas privalo įrodyti </w:t>
      </w:r>
      <w:r w:rsidRPr="00A053B0">
        <w:rPr>
          <w:rFonts w:ascii="Times New Roman" w:hAnsi="Times New Roman" w:cs="Times New Roman"/>
        </w:rPr>
        <w:t>įgaliotajai</w:t>
      </w:r>
      <w:r w:rsidRPr="00A053B0">
        <w:rPr>
          <w:rFonts w:ascii="Times New Roman" w:hAnsi="Times New Roman" w:cs="Times New Roman"/>
          <w:lang w:val="lt-LT"/>
        </w:rPr>
        <w:t xml:space="preserve"> perkančiajai organizacijai, kad vykdant pirkimo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ūkio subjektų grupė gali remtis ūkio subjektų grupės dalyvių arba kitų ūkio subjektų pajėgumais.</w:t>
      </w:r>
    </w:p>
    <w:p w14:paraId="7A93AAF2" w14:textId="428C12FD" w:rsidR="009C0CB4" w:rsidRPr="00A053B0" w:rsidRDefault="003D02D6" w:rsidP="000C03EB">
      <w:pPr>
        <w:pStyle w:val="Pagrindinistekstas"/>
        <w:numPr>
          <w:ilvl w:val="0"/>
          <w:numId w:val="1"/>
        </w:numPr>
        <w:tabs>
          <w:tab w:val="left" w:pos="0"/>
        </w:tabs>
        <w:ind w:left="0" w:firstLine="709"/>
        <w:rPr>
          <w:rFonts w:ascii="Times New Roman" w:hAnsi="Times New Roman" w:cs="Times New Roman"/>
          <w:lang w:val="lt-LT"/>
        </w:rPr>
      </w:pPr>
      <w:r w:rsidRPr="00A053B0">
        <w:rPr>
          <w:rFonts w:ascii="Times New Roman" w:hAnsi="Times New Roman" w:cs="Times New Roman"/>
          <w:lang w:val="lt-LT"/>
        </w:rPr>
        <w:t xml:space="preserve">Jei </w:t>
      </w:r>
      <w:r w:rsidR="0079246D" w:rsidRPr="00A053B0">
        <w:rPr>
          <w:rFonts w:ascii="Times New Roman" w:eastAsiaTheme="minorEastAsia" w:hAnsi="Times New Roman" w:cs="Times New Roman"/>
        </w:rPr>
        <w:t>pasiūlym</w:t>
      </w:r>
      <w:r w:rsidRPr="00A053B0">
        <w:rPr>
          <w:rFonts w:ascii="Times New Roman" w:hAnsi="Times New Roman" w:cs="Times New Roman"/>
          <w:lang w:val="lt-LT"/>
        </w:rPr>
        <w:t>ą pateikia ūkio subjektų grupė, veikianti jungtinės veiklos sutarties pagrindu, šių pirkimo sąlygų 1</w:t>
      </w:r>
      <w:r w:rsidR="00433C0C" w:rsidRPr="00A053B0">
        <w:rPr>
          <w:rFonts w:ascii="Times New Roman" w:hAnsi="Times New Roman" w:cs="Times New Roman"/>
          <w:lang w:val="lt-LT"/>
        </w:rPr>
        <w:t>1</w:t>
      </w:r>
      <w:r w:rsidRPr="00A053B0">
        <w:rPr>
          <w:rFonts w:ascii="Times New Roman" w:hAnsi="Times New Roman" w:cs="Times New Roman"/>
          <w:lang w:val="lt-LT"/>
        </w:rPr>
        <w:t>.1–1</w:t>
      </w:r>
      <w:r w:rsidR="00433C0C" w:rsidRPr="00A053B0">
        <w:rPr>
          <w:rFonts w:ascii="Times New Roman" w:hAnsi="Times New Roman" w:cs="Times New Roman"/>
          <w:lang w:val="lt-LT"/>
        </w:rPr>
        <w:t>1</w:t>
      </w:r>
      <w:r w:rsidR="005C16F2" w:rsidRPr="00A053B0">
        <w:rPr>
          <w:rFonts w:ascii="Times New Roman" w:hAnsi="Times New Roman" w:cs="Times New Roman"/>
          <w:lang w:val="lt-LT"/>
        </w:rPr>
        <w:t>.</w:t>
      </w:r>
      <w:r w:rsidR="000A5EDB">
        <w:rPr>
          <w:rFonts w:ascii="Times New Roman" w:hAnsi="Times New Roman" w:cs="Times New Roman"/>
          <w:lang w:val="lt-LT"/>
        </w:rPr>
        <w:t>6</w:t>
      </w:r>
      <w:r w:rsidR="000A5EDB" w:rsidRPr="00A053B0">
        <w:rPr>
          <w:rFonts w:ascii="Times New Roman" w:hAnsi="Times New Roman" w:cs="Times New Roman"/>
          <w:lang w:val="lt-LT"/>
        </w:rPr>
        <w:t xml:space="preserve"> </w:t>
      </w:r>
      <w:r w:rsidRPr="00A053B0">
        <w:rPr>
          <w:rFonts w:ascii="Times New Roman" w:hAnsi="Times New Roman" w:cs="Times New Roman"/>
          <w:lang w:val="lt-LT"/>
        </w:rPr>
        <w:t>punktuose nustatytus kvalifikacijos reikalavimus turi atitikti kiekviena jungtinės veiklos šalis atskirai, o šių pirkimo sąlygų 1</w:t>
      </w:r>
      <w:r w:rsidR="00433C0C" w:rsidRPr="00A053B0">
        <w:rPr>
          <w:rFonts w:ascii="Times New Roman" w:hAnsi="Times New Roman" w:cs="Times New Roman"/>
          <w:lang w:val="lt-LT"/>
        </w:rPr>
        <w:t>1</w:t>
      </w:r>
      <w:r w:rsidR="005C16F2" w:rsidRPr="00A053B0">
        <w:rPr>
          <w:rFonts w:ascii="Times New Roman" w:hAnsi="Times New Roman" w:cs="Times New Roman"/>
          <w:lang w:val="lt-LT"/>
        </w:rPr>
        <w:t>.</w:t>
      </w:r>
      <w:r w:rsidR="000A5EDB">
        <w:rPr>
          <w:rFonts w:ascii="Times New Roman" w:hAnsi="Times New Roman" w:cs="Times New Roman"/>
          <w:lang w:val="lt-LT"/>
        </w:rPr>
        <w:t xml:space="preserve">7 </w:t>
      </w:r>
      <w:r w:rsidR="005F6CA5" w:rsidRPr="00A053B0">
        <w:rPr>
          <w:rFonts w:ascii="Times New Roman" w:hAnsi="Times New Roman" w:cs="Times New Roman"/>
          <w:lang w:val="lt-LT"/>
        </w:rPr>
        <w:t>-</w:t>
      </w:r>
      <w:r w:rsidR="005C16F2" w:rsidRPr="00A053B0">
        <w:rPr>
          <w:rFonts w:ascii="Times New Roman" w:hAnsi="Times New Roman" w:cs="Times New Roman"/>
          <w:lang w:val="lt-LT"/>
        </w:rPr>
        <w:t xml:space="preserve"> 11.</w:t>
      </w:r>
      <w:r w:rsidR="000A5EDB">
        <w:rPr>
          <w:rFonts w:ascii="Times New Roman" w:hAnsi="Times New Roman" w:cs="Times New Roman"/>
          <w:lang w:val="lt-LT"/>
        </w:rPr>
        <w:t>14</w:t>
      </w:r>
      <w:r w:rsidR="000A5EDB" w:rsidRPr="00A053B0">
        <w:rPr>
          <w:rFonts w:ascii="Times New Roman" w:hAnsi="Times New Roman" w:cs="Times New Roman"/>
          <w:lang w:val="lt-LT"/>
        </w:rPr>
        <w:t xml:space="preserve"> </w:t>
      </w:r>
      <w:r w:rsidRPr="00A053B0">
        <w:rPr>
          <w:rFonts w:ascii="Times New Roman" w:hAnsi="Times New Roman" w:cs="Times New Roman"/>
          <w:lang w:val="lt-LT"/>
        </w:rPr>
        <w:t xml:space="preserve">punktuose nustatytus kvalifikacijos reikalavimus turi </w:t>
      </w:r>
      <w:r w:rsidR="0063265B" w:rsidRPr="00D933B4">
        <w:rPr>
          <w:rFonts w:ascii="Times New Roman" w:hAnsi="Times New Roman" w:cs="Times New Roman"/>
          <w:lang w:val="lt-LT"/>
        </w:rPr>
        <w:t>tas (tie) ūkio subjektų grupės narys (-iai), atsižvelgiant į jo (-ų) prisiimamus įsipareigojimus sutarčiai vykdyti.</w:t>
      </w:r>
    </w:p>
    <w:p w14:paraId="0E120A8A" w14:textId="12B0385C" w:rsidR="009C0CB4" w:rsidRPr="00A053B0" w:rsidRDefault="003D02D6"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hAnsi="Times New Roman" w:cs="Times New Roman"/>
          <w:lang w:val="lt-LT"/>
        </w:rPr>
        <w:t xml:space="preserve">Kiekvienas subtiekėjas turi atitikti šių pirkimo sąlygų </w:t>
      </w:r>
      <w:r w:rsidR="00C163E2" w:rsidRPr="00A053B0">
        <w:rPr>
          <w:rFonts w:ascii="Times New Roman" w:hAnsi="Times New Roman" w:cs="Times New Roman"/>
          <w:lang w:val="lt-LT"/>
        </w:rPr>
        <w:t>11.1–11.</w:t>
      </w:r>
      <w:r w:rsidR="000A5EDB">
        <w:rPr>
          <w:rFonts w:ascii="Times New Roman" w:hAnsi="Times New Roman" w:cs="Times New Roman"/>
          <w:lang w:val="lt-LT"/>
        </w:rPr>
        <w:t>6</w:t>
      </w:r>
      <w:r w:rsidR="000A5EDB" w:rsidRPr="00A053B0">
        <w:rPr>
          <w:rFonts w:ascii="Times New Roman" w:hAnsi="Times New Roman" w:cs="Times New Roman"/>
          <w:lang w:val="lt-LT"/>
        </w:rPr>
        <w:t xml:space="preserve"> </w:t>
      </w:r>
      <w:r w:rsidR="00C163E2" w:rsidRPr="00A053B0">
        <w:rPr>
          <w:rFonts w:ascii="Times New Roman" w:hAnsi="Times New Roman" w:cs="Times New Roman"/>
          <w:lang w:val="lt-LT"/>
        </w:rPr>
        <w:t xml:space="preserve">punktuose nustatytus kvalifikacijos reikalavimus </w:t>
      </w:r>
      <w:r w:rsidRPr="00A053B0">
        <w:rPr>
          <w:rFonts w:ascii="Times New Roman" w:hAnsi="Times New Roman" w:cs="Times New Roman"/>
          <w:lang w:val="lt-LT"/>
        </w:rPr>
        <w:t>nustatytus reikalavimus, 1</w:t>
      </w:r>
      <w:r w:rsidR="00433C0C" w:rsidRPr="00A053B0">
        <w:rPr>
          <w:rFonts w:ascii="Times New Roman" w:hAnsi="Times New Roman" w:cs="Times New Roman"/>
          <w:lang w:val="lt-LT"/>
        </w:rPr>
        <w:t>1</w:t>
      </w:r>
      <w:r w:rsidR="005C16F2" w:rsidRPr="00A053B0">
        <w:rPr>
          <w:rFonts w:ascii="Times New Roman" w:hAnsi="Times New Roman" w:cs="Times New Roman"/>
          <w:lang w:val="lt-LT"/>
        </w:rPr>
        <w:t>.</w:t>
      </w:r>
      <w:r w:rsidR="000A5EDB">
        <w:rPr>
          <w:rFonts w:ascii="Times New Roman" w:hAnsi="Times New Roman" w:cs="Times New Roman"/>
          <w:lang w:val="lt-LT"/>
        </w:rPr>
        <w:t>7</w:t>
      </w:r>
      <w:r w:rsidR="000A5EDB" w:rsidRPr="00A053B0">
        <w:rPr>
          <w:rFonts w:ascii="Times New Roman" w:hAnsi="Times New Roman" w:cs="Times New Roman"/>
          <w:lang w:val="lt-LT"/>
        </w:rPr>
        <w:t xml:space="preserve"> </w:t>
      </w:r>
      <w:r w:rsidRPr="00A053B0">
        <w:rPr>
          <w:rFonts w:ascii="Times New Roman" w:hAnsi="Times New Roman" w:cs="Times New Roman"/>
          <w:lang w:val="lt-LT"/>
        </w:rPr>
        <w:t>punkte nustatytą reikalavimą subtiekėjas turi atitikti toje veiklos srityje, kurioje atliks darbus, atsižvelgiant į jo prisiimamus įsipareigojimus sutarčiai vykdyti, o 1</w:t>
      </w:r>
      <w:r w:rsidR="00433C0C" w:rsidRPr="00A053B0">
        <w:rPr>
          <w:rFonts w:ascii="Times New Roman" w:hAnsi="Times New Roman" w:cs="Times New Roman"/>
          <w:lang w:val="lt-LT"/>
        </w:rPr>
        <w:t>1</w:t>
      </w:r>
      <w:r w:rsidR="005C16F2" w:rsidRPr="00A053B0">
        <w:rPr>
          <w:rFonts w:ascii="Times New Roman" w:hAnsi="Times New Roman" w:cs="Times New Roman"/>
          <w:lang w:val="lt-LT"/>
        </w:rPr>
        <w:t>.</w:t>
      </w:r>
      <w:r w:rsidR="000A5EDB">
        <w:rPr>
          <w:rFonts w:ascii="Times New Roman" w:hAnsi="Times New Roman" w:cs="Times New Roman"/>
          <w:lang w:val="lt-LT"/>
        </w:rPr>
        <w:t>8</w:t>
      </w:r>
      <w:r w:rsidR="000A5EDB" w:rsidRPr="00A053B0">
        <w:rPr>
          <w:rFonts w:ascii="Times New Roman" w:hAnsi="Times New Roman" w:cs="Times New Roman"/>
          <w:lang w:val="lt-LT"/>
        </w:rPr>
        <w:t xml:space="preserve"> </w:t>
      </w:r>
      <w:r w:rsidRPr="00A053B0">
        <w:rPr>
          <w:rFonts w:ascii="Times New Roman" w:hAnsi="Times New Roman" w:cs="Times New Roman"/>
          <w:lang w:val="lt-LT"/>
        </w:rPr>
        <w:t>punkte nustatytiems reikalavimams pagrįsti tiekėjas turi pateikti informaciją apie specialisto atitikimą toms veiklos sritims, kuriose specialistas atliks darbus, atsižvelgiant į jo prisiimamus įsipareigojimus sutarčiai vykdyti.</w:t>
      </w:r>
    </w:p>
    <w:p w14:paraId="4121A7B8" w14:textId="35C694BD" w:rsidR="009C0CB4" w:rsidRPr="00A053B0" w:rsidRDefault="0079246D"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eastAsiaTheme="minorEastAsia" w:hAnsi="Times New Roman" w:cs="Times New Roman"/>
        </w:rPr>
        <w:t>Pasiūlym</w:t>
      </w:r>
      <w:r w:rsidR="009C0CB4" w:rsidRPr="00A053B0">
        <w:rPr>
          <w:rFonts w:ascii="Times New Roman" w:hAnsi="Times New Roman" w:cs="Times New Roman"/>
          <w:lang w:val="lt-LT"/>
        </w:rPr>
        <w:t>e turi būti tiekėjo, ū</w:t>
      </w:r>
      <w:r w:rsidRPr="00A053B0">
        <w:rPr>
          <w:rFonts w:ascii="Times New Roman" w:hAnsi="Times New Roman" w:cs="Times New Roman"/>
          <w:lang w:val="lt-LT"/>
        </w:rPr>
        <w:t xml:space="preserve">kio subjektų grupės narių (jei </w:t>
      </w:r>
      <w:r w:rsidRPr="00A053B0">
        <w:rPr>
          <w:rFonts w:ascii="Times New Roman" w:eastAsiaTheme="minorEastAsia" w:hAnsi="Times New Roman" w:cs="Times New Roman"/>
        </w:rPr>
        <w:t>pasiūlym</w:t>
      </w:r>
      <w:r w:rsidR="009C0CB4" w:rsidRPr="00A053B0">
        <w:rPr>
          <w:rFonts w:ascii="Times New Roman" w:hAnsi="Times New Roman" w:cs="Times New Roman"/>
          <w:lang w:val="lt-LT"/>
        </w:rPr>
        <w:t>ą pateikia ūkio subjektų grupė), subtiekėjų reikalaujamus kvalifikacijos kriterijus pagrindžiantys dokumentai.</w:t>
      </w:r>
    </w:p>
    <w:p w14:paraId="432C19EE" w14:textId="77777777" w:rsidR="009C0CB4" w:rsidRPr="00A053B0" w:rsidRDefault="009C0CB4"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hAnsi="Times New Roman" w:cs="Times New Roman"/>
          <w:lang w:val="lt-LT"/>
        </w:rPr>
        <w:t>Tiekėjų kvalifikacijos vertinimo tvarka: bus atliekamas kiekvieno tiekėjo kvalifikacijos tikrinimas, ar tiekėjas atitinka pirkimo dokumentuose nurodytus minimalius teisės verstis atitinkama veikla, finansinio, ekonominio ir techninio pajėgumo reikalavimus.</w:t>
      </w:r>
    </w:p>
    <w:p w14:paraId="0DEBA25F" w14:textId="77777777" w:rsidR="009C0CB4" w:rsidRPr="00A053B0" w:rsidRDefault="009C0CB4"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hAnsi="Times New Roman" w:cs="Times New Roman"/>
          <w:lang w:val="lt-LT"/>
        </w:rPr>
        <w:t>Tiekėjas sutarties vykdymui kaip specialistą gali pasitelkti fizinį asmenį:</w:t>
      </w:r>
    </w:p>
    <w:p w14:paraId="23C0C100" w14:textId="0D6EE742" w:rsidR="009C0CB4" w:rsidRPr="00A053B0" w:rsidRDefault="003D02D6" w:rsidP="000C03EB">
      <w:pPr>
        <w:pStyle w:val="Pagrindinistekstas"/>
        <w:numPr>
          <w:ilvl w:val="1"/>
          <w:numId w:val="1"/>
        </w:numPr>
        <w:tabs>
          <w:tab w:val="left" w:pos="0"/>
        </w:tabs>
        <w:ind w:left="0" w:firstLine="851"/>
        <w:rPr>
          <w:rFonts w:ascii="Times New Roman" w:hAnsi="Times New Roman" w:cs="Times New Roman"/>
          <w:lang w:val="lt-LT"/>
        </w:rPr>
      </w:pPr>
      <w:r w:rsidRPr="00A053B0">
        <w:rPr>
          <w:rFonts w:ascii="Times New Roman" w:hAnsi="Times New Roman" w:cs="Times New Roman"/>
          <w:lang w:val="lt-LT"/>
        </w:rPr>
        <w:t xml:space="preserve">Jei tiekėjas tokio asmens neplanuoja įdarbinti, tokiu atveju specialistas (fizinis asmuo) </w:t>
      </w:r>
      <w:r w:rsidR="0079246D" w:rsidRPr="00A053B0">
        <w:rPr>
          <w:rFonts w:ascii="Times New Roman" w:eastAsiaTheme="minorEastAsia" w:hAnsi="Times New Roman" w:cs="Times New Roman"/>
        </w:rPr>
        <w:t>pasiūlym</w:t>
      </w:r>
      <w:r w:rsidRPr="00A053B0">
        <w:rPr>
          <w:rFonts w:ascii="Times New Roman" w:hAnsi="Times New Roman" w:cs="Times New Roman"/>
          <w:lang w:val="lt-LT"/>
        </w:rPr>
        <w:t xml:space="preserve">e nurodomas kaip tiekėjo </w:t>
      </w:r>
      <w:r w:rsidRPr="00A053B0">
        <w:rPr>
          <w:rFonts w:ascii="Times New Roman" w:hAnsi="Times New Roman" w:cs="Times New Roman"/>
          <w:b/>
          <w:bCs/>
          <w:lang w:val="lt-LT"/>
        </w:rPr>
        <w:t>subtiekėjas</w:t>
      </w:r>
      <w:r w:rsidRPr="00A053B0">
        <w:rPr>
          <w:rFonts w:ascii="Times New Roman" w:hAnsi="Times New Roman" w:cs="Times New Roman"/>
          <w:lang w:val="lt-LT"/>
        </w:rPr>
        <w:t>. Tiekėjas, pagrįsdamas atitikimą kvalifikacijos reikalavimams, pateikia į</w:t>
      </w:r>
      <w:r w:rsidRPr="00A053B0">
        <w:rPr>
          <w:rFonts w:ascii="Times New Roman" w:hAnsi="Times New Roman" w:cs="Times New Roman"/>
        </w:rPr>
        <w:t>galiotajai</w:t>
      </w:r>
      <w:r w:rsidRPr="00A053B0">
        <w:rPr>
          <w:rFonts w:ascii="Times New Roman" w:hAnsi="Times New Roman" w:cs="Times New Roman"/>
          <w:lang w:val="lt-LT"/>
        </w:rPr>
        <w:t xml:space="preserve"> perkančiajai organizacijai informaciją apie specialisto atitikimą šio aprašo 1</w:t>
      </w:r>
      <w:r w:rsidR="00433C0C" w:rsidRPr="00A053B0">
        <w:rPr>
          <w:rFonts w:ascii="Times New Roman" w:hAnsi="Times New Roman" w:cs="Times New Roman"/>
          <w:lang w:val="lt-LT"/>
        </w:rPr>
        <w:t>1</w:t>
      </w:r>
      <w:r w:rsidRPr="00A053B0">
        <w:rPr>
          <w:rFonts w:ascii="Times New Roman" w:hAnsi="Times New Roman" w:cs="Times New Roman"/>
          <w:lang w:val="lt-LT"/>
        </w:rPr>
        <w:t>.1 punkte nurodytam reikalavimui, o 1</w:t>
      </w:r>
      <w:r w:rsidR="00433C0C" w:rsidRPr="00A053B0">
        <w:rPr>
          <w:rFonts w:ascii="Times New Roman" w:hAnsi="Times New Roman" w:cs="Times New Roman"/>
          <w:lang w:val="lt-LT"/>
        </w:rPr>
        <w:t>1</w:t>
      </w:r>
      <w:r w:rsidR="005C16F2" w:rsidRPr="00A053B0">
        <w:rPr>
          <w:rFonts w:ascii="Times New Roman" w:hAnsi="Times New Roman" w:cs="Times New Roman"/>
          <w:lang w:val="lt-LT"/>
        </w:rPr>
        <w:t>.</w:t>
      </w:r>
      <w:r w:rsidR="000A5EDB">
        <w:rPr>
          <w:rFonts w:ascii="Times New Roman" w:hAnsi="Times New Roman" w:cs="Times New Roman"/>
          <w:lang w:val="lt-LT"/>
        </w:rPr>
        <w:t>8</w:t>
      </w:r>
      <w:r w:rsidR="000A5EDB" w:rsidRPr="00A053B0">
        <w:rPr>
          <w:rFonts w:ascii="Times New Roman" w:hAnsi="Times New Roman" w:cs="Times New Roman"/>
          <w:lang w:val="lt-LT"/>
        </w:rPr>
        <w:t xml:space="preserve"> </w:t>
      </w:r>
      <w:r w:rsidRPr="00A053B0">
        <w:rPr>
          <w:rFonts w:ascii="Times New Roman" w:hAnsi="Times New Roman" w:cs="Times New Roman"/>
          <w:lang w:val="lt-LT"/>
        </w:rPr>
        <w:t xml:space="preserve">punkte nustatytam reikalavimui pagrįsti tiekėjas turi pateikti informaciją apie specialisto atitikimą toms veiklos sritims, kuriose specialistas atliks darbus, atsižvelgiant į jo prisiimamus įsipareigojimus sutarčiai vykdyti, o taip pat sutartį ar preliminariąją sutartį, ar ketinimų protokolą dėl sutarties sudarymo su specialistu laimėjimo ir </w:t>
      </w:r>
      <w:r w:rsidRPr="00A053B0">
        <w:rPr>
          <w:rFonts w:ascii="Times New Roman" w:hAnsi="Times New Roman" w:cs="Times New Roman"/>
          <w:lang w:val="lt-LT"/>
        </w:rPr>
        <w:lastRenderedPageBreak/>
        <w:t xml:space="preserve">sutarties sudarymo atveju. Svarbu, kad susitarimas (pavyzdžiui, preliminarioji sutartis, ketinimų protokolas) būtų sudaryti </w:t>
      </w:r>
      <w:r w:rsidRPr="00A053B0">
        <w:rPr>
          <w:rFonts w:ascii="Times New Roman" w:hAnsi="Times New Roman" w:cs="Times New Roman"/>
          <w:b/>
          <w:lang w:val="lt-LT"/>
        </w:rPr>
        <w:t xml:space="preserve">iki </w:t>
      </w:r>
      <w:r w:rsidR="0079246D" w:rsidRPr="00A053B0">
        <w:rPr>
          <w:rFonts w:ascii="Times New Roman" w:eastAsiaTheme="minorEastAsia" w:hAnsi="Times New Roman" w:cs="Times New Roman"/>
          <w:b/>
        </w:rPr>
        <w:t>pasiūlym</w:t>
      </w:r>
      <w:r w:rsidR="0079246D" w:rsidRPr="00A053B0">
        <w:rPr>
          <w:rFonts w:ascii="Times New Roman" w:hAnsi="Times New Roman" w:cs="Times New Roman"/>
          <w:b/>
          <w:lang w:val="lt-LT"/>
        </w:rPr>
        <w:t>o</w:t>
      </w:r>
      <w:r w:rsidRPr="00A053B0">
        <w:rPr>
          <w:rFonts w:ascii="Times New Roman" w:hAnsi="Times New Roman" w:cs="Times New Roman"/>
          <w:b/>
          <w:lang w:val="lt-LT"/>
        </w:rPr>
        <w:t xml:space="preserve"> pateikimo datos. </w:t>
      </w:r>
      <w:r w:rsidRPr="00A053B0">
        <w:rPr>
          <w:rFonts w:ascii="Times New Roman" w:hAnsi="Times New Roman" w:cs="Times New Roman"/>
        </w:rPr>
        <w:t>Specialistai negali būti pasitelkiami tiems darbams vykdyti, kuriuos, vadovaujantis pirkimo sąlygų 9 punktu, privalo atlikti pats tiekėjas.</w:t>
      </w:r>
    </w:p>
    <w:p w14:paraId="34B8D01A" w14:textId="0E405686" w:rsidR="009C0CB4" w:rsidRPr="00A053B0" w:rsidRDefault="009C0CB4" w:rsidP="000C03EB">
      <w:pPr>
        <w:pStyle w:val="Pagrindinistekstas"/>
        <w:numPr>
          <w:ilvl w:val="1"/>
          <w:numId w:val="1"/>
        </w:numPr>
        <w:tabs>
          <w:tab w:val="left" w:pos="0"/>
        </w:tabs>
        <w:ind w:left="0" w:firstLine="851"/>
        <w:rPr>
          <w:rFonts w:ascii="Times New Roman" w:hAnsi="Times New Roman" w:cs="Times New Roman"/>
          <w:lang w:val="lt-LT"/>
        </w:rPr>
      </w:pPr>
      <w:r w:rsidRPr="00A053B0">
        <w:rPr>
          <w:rFonts w:ascii="Times New Roman" w:hAnsi="Times New Roman" w:cs="Times New Roman"/>
          <w:color w:val="000000"/>
          <w:lang w:val="lt-LT"/>
        </w:rPr>
        <w:t xml:space="preserve">Jeigu tiekėjas </w:t>
      </w:r>
      <w:r w:rsidR="0079246D" w:rsidRPr="00A053B0">
        <w:rPr>
          <w:rFonts w:ascii="Times New Roman" w:eastAsiaTheme="minorEastAsia" w:hAnsi="Times New Roman" w:cs="Times New Roman"/>
        </w:rPr>
        <w:t>pasiūlym</w:t>
      </w:r>
      <w:r w:rsidRPr="00A053B0">
        <w:rPr>
          <w:rFonts w:ascii="Times New Roman" w:hAnsi="Times New Roman" w:cs="Times New Roman"/>
          <w:color w:val="000000"/>
          <w:lang w:val="lt-LT"/>
        </w:rPr>
        <w:t xml:space="preserve">e nurodo specialistą (fizinį asmenį), kurį laimėjimo ir sutarties sudarymo atveju </w:t>
      </w:r>
      <w:r w:rsidRPr="00A053B0">
        <w:rPr>
          <w:rFonts w:ascii="Times New Roman" w:hAnsi="Times New Roman" w:cs="Times New Roman"/>
          <w:color w:val="000000"/>
          <w:u w:val="single"/>
          <w:lang w:val="lt-LT"/>
        </w:rPr>
        <w:t>ketina įdarbinti</w:t>
      </w:r>
      <w:r w:rsidRPr="00A053B0">
        <w:rPr>
          <w:rFonts w:ascii="Times New Roman" w:hAnsi="Times New Roman" w:cs="Times New Roman"/>
          <w:color w:val="000000"/>
          <w:lang w:val="lt-LT"/>
        </w:rPr>
        <w:t xml:space="preserve">, tokiu atveju, tiekėjas iki pateikiant </w:t>
      </w:r>
      <w:r w:rsidR="0079246D" w:rsidRPr="00A053B0">
        <w:rPr>
          <w:rFonts w:ascii="Times New Roman" w:eastAsiaTheme="minorEastAsia" w:hAnsi="Times New Roman" w:cs="Times New Roman"/>
        </w:rPr>
        <w:t>pasiūlym</w:t>
      </w:r>
      <w:r w:rsidRPr="00A053B0">
        <w:rPr>
          <w:rFonts w:ascii="Times New Roman" w:hAnsi="Times New Roman" w:cs="Times New Roman"/>
          <w:color w:val="000000"/>
          <w:lang w:val="lt-LT"/>
        </w:rPr>
        <w:t xml:space="preserve">ą turėtų sudaryti su ketinamu sutarties vykdymo metu pasitelkti specialistu susitarimą arba ketinimų protokolą arba kitą dokumentą, kuris pagrįstų, kad toks ketinimas buvo iki tiekėjui pateikiant </w:t>
      </w:r>
      <w:r w:rsidR="0079246D" w:rsidRPr="00A053B0">
        <w:rPr>
          <w:rFonts w:ascii="Times New Roman" w:eastAsiaTheme="minorEastAsia" w:hAnsi="Times New Roman" w:cs="Times New Roman"/>
        </w:rPr>
        <w:t>pasiūlym</w:t>
      </w:r>
      <w:r w:rsidRPr="00A053B0">
        <w:rPr>
          <w:rFonts w:ascii="Times New Roman" w:hAnsi="Times New Roman" w:cs="Times New Roman"/>
          <w:color w:val="000000"/>
          <w:lang w:val="lt-LT"/>
        </w:rPr>
        <w:t>ą ir konkurso laimėjimo ir sutarties sudarymo atveju specialistas bus įdarbintas.</w:t>
      </w:r>
    </w:p>
    <w:p w14:paraId="31144AA4" w14:textId="37C7D7B0" w:rsidR="009C0CB4" w:rsidRPr="00A053B0" w:rsidRDefault="009C0CB4" w:rsidP="000C03EB">
      <w:pPr>
        <w:pStyle w:val="Pagrindinistekstas"/>
        <w:numPr>
          <w:ilvl w:val="1"/>
          <w:numId w:val="1"/>
        </w:numPr>
        <w:tabs>
          <w:tab w:val="left" w:pos="0"/>
        </w:tabs>
        <w:ind w:left="0" w:firstLine="851"/>
        <w:rPr>
          <w:rFonts w:ascii="Times New Roman" w:hAnsi="Times New Roman" w:cs="Times New Roman"/>
          <w:lang w:val="lt-LT"/>
        </w:rPr>
      </w:pPr>
      <w:r w:rsidRPr="00A053B0">
        <w:rPr>
          <w:rFonts w:ascii="Times New Roman" w:hAnsi="Times New Roman" w:cs="Times New Roman"/>
          <w:color w:val="000000"/>
          <w:lang w:val="lt-LT"/>
        </w:rPr>
        <w:t xml:space="preserve">Jeigu tiekėjas </w:t>
      </w:r>
      <w:r w:rsidR="0079246D" w:rsidRPr="00A053B0">
        <w:rPr>
          <w:rFonts w:ascii="Times New Roman" w:eastAsiaTheme="minorEastAsia" w:hAnsi="Times New Roman" w:cs="Times New Roman"/>
        </w:rPr>
        <w:t>pasiūlym</w:t>
      </w:r>
      <w:r w:rsidRPr="00A053B0">
        <w:rPr>
          <w:rFonts w:ascii="Times New Roman" w:hAnsi="Times New Roman" w:cs="Times New Roman"/>
          <w:color w:val="000000"/>
          <w:lang w:val="lt-LT"/>
        </w:rPr>
        <w:t xml:space="preserve">e nurodo specialistą (fizinį asmenį), kuris </w:t>
      </w:r>
      <w:r w:rsidR="0079246D" w:rsidRPr="00A053B0">
        <w:rPr>
          <w:rFonts w:ascii="Times New Roman" w:eastAsiaTheme="minorEastAsia" w:hAnsi="Times New Roman" w:cs="Times New Roman"/>
        </w:rPr>
        <w:t>pasiūlym</w:t>
      </w:r>
      <w:r w:rsidRPr="00A053B0">
        <w:rPr>
          <w:rFonts w:ascii="Times New Roman" w:hAnsi="Times New Roman" w:cs="Times New Roman"/>
          <w:color w:val="000000"/>
          <w:lang w:val="lt-LT"/>
        </w:rPr>
        <w:t>o pateikimo metu yra įdarbintas, vadovaujantis LR Darbo</w:t>
      </w:r>
      <w:r w:rsidR="00077769" w:rsidRPr="00A053B0">
        <w:rPr>
          <w:rFonts w:ascii="Times New Roman" w:hAnsi="Times New Roman" w:cs="Times New Roman"/>
          <w:color w:val="000000"/>
          <w:lang w:val="lt-LT"/>
        </w:rPr>
        <w:t xml:space="preserve"> kodekso nuostatomis, tiekėjas p</w:t>
      </w:r>
      <w:r w:rsidRPr="00A053B0">
        <w:rPr>
          <w:rFonts w:ascii="Times New Roman" w:hAnsi="Times New Roman" w:cs="Times New Roman"/>
          <w:color w:val="000000"/>
          <w:lang w:val="lt-LT"/>
        </w:rPr>
        <w:t xml:space="preserve">irkimo sąlygų </w:t>
      </w:r>
      <w:r w:rsidR="00786D44" w:rsidRPr="00A053B0">
        <w:rPr>
          <w:rFonts w:ascii="Times New Roman" w:hAnsi="Times New Roman" w:cs="Times New Roman"/>
          <w:color w:val="000000"/>
          <w:lang w:val="lt-LT"/>
        </w:rPr>
        <w:t>6</w:t>
      </w:r>
      <w:r w:rsidRPr="00A053B0">
        <w:rPr>
          <w:rFonts w:ascii="Times New Roman" w:hAnsi="Times New Roman" w:cs="Times New Roman"/>
          <w:color w:val="000000"/>
          <w:lang w:val="lt-LT"/>
        </w:rPr>
        <w:t xml:space="preserve"> priede turi nurodyti, kad darbo santykių su specialistu teisinė forma – darbo sutartis.</w:t>
      </w:r>
    </w:p>
    <w:p w14:paraId="72803D35" w14:textId="77777777" w:rsidR="009C0CB4" w:rsidRPr="00A053B0" w:rsidRDefault="009C0CB4" w:rsidP="009C0CB4">
      <w:pPr>
        <w:pStyle w:val="Pagrindinistekstas"/>
        <w:tabs>
          <w:tab w:val="left" w:pos="0"/>
        </w:tabs>
        <w:rPr>
          <w:rFonts w:ascii="Times New Roman" w:hAnsi="Times New Roman" w:cs="Times New Roman"/>
          <w:lang w:val="lt-LT"/>
        </w:rPr>
      </w:pPr>
    </w:p>
    <w:p w14:paraId="3CB90CF8" w14:textId="77777777" w:rsidR="009C0CB4" w:rsidRPr="00A053B0" w:rsidRDefault="009C0CB4" w:rsidP="009C0CB4">
      <w:pPr>
        <w:pStyle w:val="Antrat1"/>
        <w:rPr>
          <w:szCs w:val="24"/>
        </w:rPr>
      </w:pPr>
      <w:bookmarkStart w:id="7" w:name="_Toc328122228"/>
      <w:bookmarkStart w:id="8" w:name="_Toc469562390"/>
      <w:r w:rsidRPr="00A053B0">
        <w:rPr>
          <w:rStyle w:val="Antrat1Diagrama"/>
          <w:b/>
          <w:szCs w:val="24"/>
        </w:rPr>
        <w:t>ŪKIO SUBJEKTŲ GRUPĖS DALYVAVIMAS PIRKIMO PROCEDŪROSE</w:t>
      </w:r>
      <w:bookmarkEnd w:id="7"/>
      <w:bookmarkEnd w:id="8"/>
    </w:p>
    <w:p w14:paraId="22336388" w14:textId="77777777" w:rsidR="009C0CB4" w:rsidRPr="00A053B0" w:rsidRDefault="009C0CB4" w:rsidP="009C0CB4">
      <w:pPr>
        <w:pStyle w:val="Pagrindinistekstas"/>
        <w:tabs>
          <w:tab w:val="left" w:pos="0"/>
        </w:tabs>
        <w:rPr>
          <w:rFonts w:ascii="Times New Roman" w:hAnsi="Times New Roman" w:cs="Times New Roman"/>
          <w:lang w:val="lt-LT"/>
        </w:rPr>
      </w:pPr>
    </w:p>
    <w:p w14:paraId="287E1F4A" w14:textId="04FFD611" w:rsidR="009C0CB4" w:rsidRPr="00A053B0" w:rsidRDefault="0079246D"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eastAsiaTheme="minorEastAsia" w:hAnsi="Times New Roman" w:cs="Times New Roman"/>
        </w:rPr>
        <w:t>Pasiūlym</w:t>
      </w:r>
      <w:r w:rsidR="009C0CB4" w:rsidRPr="00A053B0">
        <w:rPr>
          <w:rFonts w:ascii="Times New Roman" w:hAnsi="Times New Roman" w:cs="Times New Roman"/>
          <w:lang w:val="lt-LT"/>
        </w:rPr>
        <w:t xml:space="preserve">ą gali pateikti ūkio subjektų grupė. Ūkio subjektų grupė, teikianti bendrą </w:t>
      </w:r>
      <w:r w:rsidRPr="00A053B0">
        <w:rPr>
          <w:rFonts w:ascii="Times New Roman" w:eastAsiaTheme="minorEastAsia" w:hAnsi="Times New Roman" w:cs="Times New Roman"/>
        </w:rPr>
        <w:t>pasiūlym</w:t>
      </w:r>
      <w:r w:rsidR="009C0CB4" w:rsidRPr="00A053B0">
        <w:rPr>
          <w:rFonts w:ascii="Times New Roman" w:hAnsi="Times New Roman" w:cs="Times New Roman"/>
          <w:lang w:val="lt-LT"/>
        </w:rPr>
        <w:t xml:space="preserve">ą, privalo pateikti jungtinės veiklos sutarties patvirtintą kopiją. </w:t>
      </w:r>
    </w:p>
    <w:p w14:paraId="26DC447F" w14:textId="71361AE8" w:rsidR="0075681A" w:rsidRPr="00A053B0" w:rsidRDefault="003D02D6"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hAnsi="Times New Roman" w:cs="Times New Roman"/>
          <w:lang w:val="lt-LT"/>
        </w:rPr>
        <w:t xml:space="preserve">Jungtinės veiklos sutartyje turi būti nurodyti kiekvienos šios sutarties šalies įsipareigojimai vykdant su perkančiąja organizacija numatomą sudaryti pirkimo sutartį, šių įsipareigojimų vertės dalis bendroje sutarties vertėje. Sutartis turi numatyti solidariąją visų šios sutarties šalių atsakomybę už prievolių perkančiajai organizacijai nevykdymą. </w:t>
      </w:r>
      <w:r w:rsidRPr="00A053B0">
        <w:rPr>
          <w:rFonts w:ascii="Times New Roman" w:hAnsi="Times New Roman" w:cs="Times New Roman"/>
          <w:lang w:val="lt-LT" w:eastAsia="ar-SA"/>
        </w:rPr>
        <w:t xml:space="preserve">Taip pat jungtinės veiklos sutartyje turi būti numatyta, kuris asmuo atstovauja ūkio subjektų grupei (su kuo </w:t>
      </w:r>
      <w:r w:rsidRPr="00A053B0">
        <w:rPr>
          <w:rFonts w:ascii="Times New Roman" w:hAnsi="Times New Roman" w:cs="Times New Roman"/>
        </w:rPr>
        <w:t>įgaliotoji</w:t>
      </w:r>
      <w:r w:rsidRPr="00A053B0">
        <w:rPr>
          <w:rFonts w:ascii="Times New Roman" w:hAnsi="Times New Roman" w:cs="Times New Roman"/>
          <w:lang w:val="lt-LT" w:eastAsia="ar-SA"/>
        </w:rPr>
        <w:t xml:space="preserve"> perkančioji</w:t>
      </w:r>
      <w:r w:rsidR="00BA13DD" w:rsidRPr="00A053B0">
        <w:rPr>
          <w:rFonts w:ascii="Times New Roman" w:hAnsi="Times New Roman" w:cs="Times New Roman"/>
          <w:lang w:val="lt-LT" w:eastAsia="ar-SA"/>
        </w:rPr>
        <w:t xml:space="preserve"> organizacija turėtų bendrauti </w:t>
      </w:r>
      <w:r w:rsidR="0079246D" w:rsidRPr="00A053B0">
        <w:rPr>
          <w:rFonts w:ascii="Times New Roman" w:eastAsiaTheme="minorEastAsia" w:hAnsi="Times New Roman" w:cs="Times New Roman"/>
        </w:rPr>
        <w:t>pasiūlym</w:t>
      </w:r>
      <w:r w:rsidRPr="00A053B0">
        <w:rPr>
          <w:rFonts w:ascii="Times New Roman" w:hAnsi="Times New Roman" w:cs="Times New Roman"/>
          <w:lang w:val="lt-LT" w:eastAsia="ar-SA"/>
        </w:rPr>
        <w:t xml:space="preserve">o ir pasiūlymo vertinimo metu kylančiais klausimais ir kam teikti su </w:t>
      </w:r>
      <w:r w:rsidR="0079246D" w:rsidRPr="00A053B0">
        <w:rPr>
          <w:rFonts w:ascii="Times New Roman" w:eastAsiaTheme="minorEastAsia" w:hAnsi="Times New Roman" w:cs="Times New Roman"/>
        </w:rPr>
        <w:t>pasiūlym</w:t>
      </w:r>
      <w:r w:rsidRPr="00A053B0">
        <w:rPr>
          <w:rFonts w:ascii="Times New Roman" w:hAnsi="Times New Roman" w:cs="Times New Roman"/>
          <w:lang w:val="lt-LT" w:eastAsia="ar-SA"/>
        </w:rPr>
        <w:t>o ir pasiūlymo vertinimu susijusią informaciją).</w:t>
      </w:r>
    </w:p>
    <w:p w14:paraId="086CDD01" w14:textId="200385DF" w:rsidR="009C0CB4" w:rsidRPr="00A053B0" w:rsidRDefault="003D02D6" w:rsidP="000C03EB">
      <w:pPr>
        <w:pStyle w:val="Pagrindinistekstas"/>
        <w:numPr>
          <w:ilvl w:val="0"/>
          <w:numId w:val="1"/>
        </w:numPr>
        <w:tabs>
          <w:tab w:val="left" w:pos="0"/>
        </w:tabs>
        <w:ind w:left="0" w:firstLine="851"/>
        <w:rPr>
          <w:rFonts w:ascii="Times New Roman" w:hAnsi="Times New Roman" w:cs="Times New Roman"/>
          <w:lang w:val="lt-LT"/>
        </w:rPr>
      </w:pPr>
      <w:r w:rsidRPr="00A053B0">
        <w:rPr>
          <w:rFonts w:ascii="Times New Roman" w:hAnsi="Times New Roman" w:cs="Times New Roman"/>
        </w:rPr>
        <w:t>Įgaliotoji</w:t>
      </w:r>
      <w:r w:rsidRPr="00A053B0">
        <w:rPr>
          <w:rFonts w:ascii="Times New Roman" w:hAnsi="Times New Roman" w:cs="Times New Roman"/>
          <w:lang w:val="lt-LT"/>
        </w:rPr>
        <w:t xml:space="preserve"> perkančioji organizacija nereikalauja, kad, ūkio subjektų grupės pateiktą pasiūlymą pripažinus geriausiu ir pasiūlius sudaryti pirkimo sutartį, ši ūkio subjektų grupė įgytų tam tikrą teisinę formą.</w:t>
      </w:r>
    </w:p>
    <w:p w14:paraId="53672B88" w14:textId="77777777" w:rsidR="009C0CB4" w:rsidRPr="00A053B0" w:rsidRDefault="009C0CB4" w:rsidP="009C0CB4">
      <w:pPr>
        <w:pStyle w:val="Pagrindinistekstas"/>
        <w:tabs>
          <w:tab w:val="left" w:pos="0"/>
        </w:tabs>
        <w:rPr>
          <w:rFonts w:ascii="Times New Roman" w:hAnsi="Times New Roman" w:cs="Times New Roman"/>
          <w:lang w:val="lt-LT"/>
        </w:rPr>
      </w:pPr>
    </w:p>
    <w:p w14:paraId="421CC67C" w14:textId="45B82431" w:rsidR="0075681A" w:rsidRPr="00A053B0" w:rsidRDefault="0075681A" w:rsidP="0075681A">
      <w:pPr>
        <w:pStyle w:val="Antrat1"/>
        <w:ind w:left="357" w:hanging="357"/>
        <w:rPr>
          <w:szCs w:val="24"/>
        </w:rPr>
      </w:pPr>
      <w:bookmarkStart w:id="9" w:name="_Toc469562391"/>
      <w:bookmarkStart w:id="10" w:name="_Toc328122229"/>
      <w:r w:rsidRPr="00A053B0">
        <w:rPr>
          <w:szCs w:val="24"/>
        </w:rPr>
        <w:t>PIRKIMO DOKUMENTŲ PAAIŠKINIMO (PATIKSLINIMO) TVARKA</w:t>
      </w:r>
      <w:bookmarkEnd w:id="9"/>
    </w:p>
    <w:p w14:paraId="64F76188" w14:textId="77777777" w:rsidR="0075681A" w:rsidRPr="00A053B0" w:rsidRDefault="0075681A" w:rsidP="0075681A">
      <w:pPr>
        <w:rPr>
          <w:rFonts w:ascii="Times New Roman" w:hAnsi="Times New Roman"/>
          <w:sz w:val="24"/>
          <w:szCs w:val="24"/>
        </w:rPr>
      </w:pPr>
    </w:p>
    <w:p w14:paraId="4BD8F1BA" w14:textId="4CDE814E" w:rsidR="0075681A" w:rsidRPr="00A053B0" w:rsidRDefault="003D02D6" w:rsidP="00AE6EAE">
      <w:pPr>
        <w:pStyle w:val="Pagrindinistekstas"/>
        <w:numPr>
          <w:ilvl w:val="0"/>
          <w:numId w:val="1"/>
        </w:numPr>
        <w:tabs>
          <w:tab w:val="left" w:pos="0"/>
        </w:tabs>
        <w:ind w:left="0" w:firstLine="851"/>
        <w:rPr>
          <w:rFonts w:ascii="Times New Roman" w:hAnsi="Times New Roman" w:cs="Times New Roman"/>
        </w:rPr>
      </w:pPr>
      <w:r w:rsidRPr="00A053B0">
        <w:rPr>
          <w:rFonts w:ascii="Times New Roman" w:hAnsi="Times New Roman" w:cs="Times New Roman"/>
        </w:rPr>
        <w:t xml:space="preserve">Įgaliotosios </w:t>
      </w:r>
      <w:r w:rsidR="00BA13DD" w:rsidRPr="00A053B0">
        <w:rPr>
          <w:rFonts w:ascii="Times New Roman" w:hAnsi="Times New Roman" w:cs="Times New Roman"/>
        </w:rPr>
        <w:t>p</w:t>
      </w:r>
      <w:r w:rsidRPr="00A053B0">
        <w:rPr>
          <w:rFonts w:ascii="Times New Roman" w:hAnsi="Times New Roman" w:cs="Times New Roman"/>
        </w:rPr>
        <w:t xml:space="preserve">erkančiosios organizacijos ir tiekėjų paklausimai ir atsakymai vieni kitiems, atliekant pirkimo procedūras, turi būti lietuvių kalba. Įgaliotoji </w:t>
      </w:r>
      <w:r w:rsidR="00BA13DD" w:rsidRPr="00A053B0">
        <w:rPr>
          <w:rFonts w:ascii="Times New Roman" w:hAnsi="Times New Roman" w:cs="Times New Roman"/>
        </w:rPr>
        <w:t>p</w:t>
      </w:r>
      <w:r w:rsidRPr="00A053B0">
        <w:rPr>
          <w:rFonts w:ascii="Times New Roman" w:hAnsi="Times New Roman" w:cs="Times New Roman"/>
        </w:rPr>
        <w:t xml:space="preserve">erkančioji organizacija visus gautus klausimus ir visus atsakymus į juos, visus kitus pirkimo dokumentų paaiškinimus ir patikslinimus skelbs </w:t>
      </w:r>
      <w:r w:rsidRPr="00A053B0">
        <w:rPr>
          <w:rFonts w:ascii="Times New Roman" w:hAnsi="Times New Roman" w:cs="Times New Roman"/>
          <w:b/>
        </w:rPr>
        <w:t>CVP IS</w:t>
      </w:r>
      <w:r w:rsidRPr="00A053B0">
        <w:rPr>
          <w:rFonts w:ascii="Times New Roman" w:hAnsi="Times New Roman" w:cs="Times New Roman"/>
        </w:rPr>
        <w:t>, kur yra skelbiami visi šio pirkimo dokumentai.</w:t>
      </w:r>
    </w:p>
    <w:p w14:paraId="5CBE5013" w14:textId="4296C623" w:rsidR="0075681A" w:rsidRPr="00A053B0" w:rsidRDefault="003D02D6" w:rsidP="00AE6EAE">
      <w:pPr>
        <w:pStyle w:val="Pagrindinistekstas"/>
        <w:numPr>
          <w:ilvl w:val="0"/>
          <w:numId w:val="1"/>
        </w:numPr>
        <w:tabs>
          <w:tab w:val="left" w:pos="0"/>
        </w:tabs>
        <w:ind w:left="0" w:firstLine="851"/>
        <w:rPr>
          <w:rFonts w:ascii="Times New Roman" w:hAnsi="Times New Roman" w:cs="Times New Roman"/>
        </w:rPr>
      </w:pPr>
      <w:r w:rsidRPr="00A053B0">
        <w:rPr>
          <w:rFonts w:ascii="Times New Roman" w:hAnsi="Times New Roman" w:cs="Times New Roman"/>
          <w:color w:val="000000"/>
          <w:shd w:val="clear" w:color="auto" w:fill="FFFFFF"/>
        </w:rPr>
        <w:t xml:space="preserve">Tiekėjas gali paprašyti, kad </w:t>
      </w:r>
      <w:r w:rsidRPr="00A053B0">
        <w:rPr>
          <w:rFonts w:ascii="Times New Roman" w:hAnsi="Times New Roman" w:cs="Times New Roman"/>
        </w:rPr>
        <w:t>įgaliotoji</w:t>
      </w:r>
      <w:r w:rsidRPr="00A053B0">
        <w:rPr>
          <w:rFonts w:ascii="Times New Roman" w:hAnsi="Times New Roman" w:cs="Times New Roman"/>
          <w:color w:val="000000"/>
          <w:shd w:val="clear" w:color="auto" w:fill="FFFFFF"/>
        </w:rPr>
        <w:t xml:space="preserve"> perkančioji organizacija paaiškintų pirkimo dokumentus.</w:t>
      </w:r>
      <w:r w:rsidR="0075681A" w:rsidRPr="00A053B0">
        <w:rPr>
          <w:rFonts w:ascii="Times New Roman" w:hAnsi="Times New Roman" w:cs="Times New Roman"/>
        </w:rPr>
        <w:t xml:space="preserve"> Įgaliotoji </w:t>
      </w:r>
      <w:r w:rsidRPr="00A053B0">
        <w:rPr>
          <w:rFonts w:ascii="Times New Roman" w:hAnsi="Times New Roman" w:cs="Times New Roman"/>
        </w:rPr>
        <w:t xml:space="preserve">perkančioji </w:t>
      </w:r>
      <w:r w:rsidR="0075681A" w:rsidRPr="00A053B0">
        <w:rPr>
          <w:rFonts w:ascii="Times New Roman" w:hAnsi="Times New Roman" w:cs="Times New Roman"/>
        </w:rPr>
        <w:t>organizacija atsako į kiekvieną tiekėjo CVP IS priemonėm</w:t>
      </w:r>
      <w:r w:rsidR="00077769" w:rsidRPr="00A053B0">
        <w:rPr>
          <w:rFonts w:ascii="Times New Roman" w:hAnsi="Times New Roman" w:cs="Times New Roman"/>
        </w:rPr>
        <w:t>is pateiktą prašymą paaiškinti p</w:t>
      </w:r>
      <w:r w:rsidR="0075681A" w:rsidRPr="00A053B0">
        <w:rPr>
          <w:rFonts w:ascii="Times New Roman" w:hAnsi="Times New Roman" w:cs="Times New Roman"/>
        </w:rPr>
        <w:t xml:space="preserve">irkimo dokumentus, jeigu prašymas gautas ne vėliau kaip prieš </w:t>
      </w:r>
      <w:r w:rsidR="00090A91" w:rsidRPr="00A053B0">
        <w:rPr>
          <w:rFonts w:ascii="Times New Roman" w:hAnsi="Times New Roman" w:cs="Times New Roman"/>
        </w:rPr>
        <w:t>4 darbo</w:t>
      </w:r>
      <w:r w:rsidR="0075681A" w:rsidRPr="00A053B0">
        <w:rPr>
          <w:rFonts w:ascii="Times New Roman" w:hAnsi="Times New Roman" w:cs="Times New Roman"/>
        </w:rPr>
        <w:t xml:space="preserve"> dienas iki </w:t>
      </w:r>
      <w:r w:rsidR="0079246D" w:rsidRPr="00A053B0">
        <w:rPr>
          <w:rFonts w:ascii="Times New Roman" w:eastAsiaTheme="minorEastAsia" w:hAnsi="Times New Roman" w:cs="Times New Roman"/>
        </w:rPr>
        <w:t>pasiūlym</w:t>
      </w:r>
      <w:r w:rsidR="0075681A" w:rsidRPr="00A053B0">
        <w:rPr>
          <w:rFonts w:ascii="Times New Roman" w:hAnsi="Times New Roman" w:cs="Times New Roman"/>
        </w:rPr>
        <w:t xml:space="preserve">ų pateikimo termino pabaigos. </w:t>
      </w:r>
      <w:r w:rsidRPr="00A053B0">
        <w:rPr>
          <w:rFonts w:ascii="Times New Roman" w:hAnsi="Times New Roman" w:cs="Times New Roman"/>
        </w:rPr>
        <w:t>Įgaliotoji p</w:t>
      </w:r>
      <w:r w:rsidR="00397F67" w:rsidRPr="00A053B0">
        <w:rPr>
          <w:rFonts w:ascii="Times New Roman" w:hAnsi="Times New Roman" w:cs="Times New Roman"/>
        </w:rPr>
        <w:t>erkančioji</w:t>
      </w:r>
      <w:r w:rsidR="0075681A" w:rsidRPr="00A053B0">
        <w:rPr>
          <w:rFonts w:ascii="Times New Roman" w:hAnsi="Times New Roman" w:cs="Times New Roman"/>
        </w:rPr>
        <w:t xml:space="preserve"> organizacija į gautą prašymą atsako CVP IS priemonėmis ne vėliau kaip per </w:t>
      </w:r>
      <w:r w:rsidR="00090A91" w:rsidRPr="00A053B0">
        <w:rPr>
          <w:rFonts w:ascii="Times New Roman" w:hAnsi="Times New Roman" w:cs="Times New Roman"/>
        </w:rPr>
        <w:t>3</w:t>
      </w:r>
      <w:r w:rsidR="00A6760D" w:rsidRPr="00A053B0">
        <w:rPr>
          <w:rFonts w:ascii="Times New Roman" w:hAnsi="Times New Roman" w:cs="Times New Roman"/>
        </w:rPr>
        <w:t xml:space="preserve"> darbo</w:t>
      </w:r>
      <w:r w:rsidR="0075681A" w:rsidRPr="00A053B0">
        <w:rPr>
          <w:rFonts w:ascii="Times New Roman" w:hAnsi="Times New Roman" w:cs="Times New Roman"/>
        </w:rPr>
        <w:t xml:space="preserve"> dienas nuo jo gavimo dienos. </w:t>
      </w:r>
      <w:r w:rsidRPr="00A053B0">
        <w:rPr>
          <w:rFonts w:ascii="Times New Roman" w:hAnsi="Times New Roman" w:cs="Times New Roman"/>
        </w:rPr>
        <w:t>Įgaliotoji p</w:t>
      </w:r>
      <w:r w:rsidR="00397F67" w:rsidRPr="00A053B0">
        <w:rPr>
          <w:rFonts w:ascii="Times New Roman" w:hAnsi="Times New Roman" w:cs="Times New Roman"/>
        </w:rPr>
        <w:t xml:space="preserve">erkančioji </w:t>
      </w:r>
      <w:r w:rsidR="0075681A" w:rsidRPr="00A053B0">
        <w:rPr>
          <w:rFonts w:ascii="Times New Roman" w:hAnsi="Times New Roman" w:cs="Times New Roman"/>
        </w:rPr>
        <w:t xml:space="preserve">organizacija, atsakydama tiekėjui, nenurodo, iš ko gavo prašymą. Atsakymas turi būti skelbiamas ne vėliau kaip likus </w:t>
      </w:r>
      <w:r w:rsidR="00090A91" w:rsidRPr="00A053B0">
        <w:rPr>
          <w:rFonts w:ascii="Times New Roman" w:hAnsi="Times New Roman" w:cs="Times New Roman"/>
        </w:rPr>
        <w:t>1 darbo</w:t>
      </w:r>
      <w:r w:rsidR="0075681A" w:rsidRPr="00A053B0">
        <w:rPr>
          <w:rFonts w:ascii="Times New Roman" w:hAnsi="Times New Roman" w:cs="Times New Roman"/>
        </w:rPr>
        <w:t xml:space="preserve"> dienai iki </w:t>
      </w:r>
      <w:r w:rsidR="0079246D" w:rsidRPr="00A053B0">
        <w:rPr>
          <w:rFonts w:ascii="Times New Roman" w:eastAsiaTheme="minorEastAsia" w:hAnsi="Times New Roman" w:cs="Times New Roman"/>
        </w:rPr>
        <w:t>pasiūlym</w:t>
      </w:r>
      <w:r w:rsidR="0075681A" w:rsidRPr="00A053B0">
        <w:rPr>
          <w:rFonts w:ascii="Times New Roman" w:hAnsi="Times New Roman" w:cs="Times New Roman"/>
        </w:rPr>
        <w:t>ų pateikimo termino pabaigos.</w:t>
      </w:r>
    </w:p>
    <w:p w14:paraId="0C12CB23" w14:textId="6AE1B5B6" w:rsidR="0075681A" w:rsidRPr="00A053B0" w:rsidRDefault="00F84CFC" w:rsidP="00AE6EAE">
      <w:pPr>
        <w:pStyle w:val="Pagrindinistekstas"/>
        <w:numPr>
          <w:ilvl w:val="0"/>
          <w:numId w:val="1"/>
        </w:numPr>
        <w:tabs>
          <w:tab w:val="left" w:pos="0"/>
        </w:tabs>
        <w:ind w:left="0" w:firstLine="851"/>
        <w:rPr>
          <w:rFonts w:ascii="Times New Roman" w:hAnsi="Times New Roman" w:cs="Times New Roman"/>
        </w:rPr>
      </w:pPr>
      <w:r w:rsidRPr="00A053B0">
        <w:rPr>
          <w:rFonts w:ascii="Times New Roman" w:hAnsi="Times New Roman" w:cs="Times New Roman"/>
        </w:rPr>
        <w:t xml:space="preserve">Nesibaigus pasiūlymų pateikimo terminui, </w:t>
      </w:r>
      <w:r w:rsidR="00BA13DD" w:rsidRPr="00A053B0">
        <w:rPr>
          <w:rFonts w:ascii="Times New Roman" w:hAnsi="Times New Roman" w:cs="Times New Roman"/>
        </w:rPr>
        <w:t>į</w:t>
      </w:r>
      <w:r w:rsidRPr="00A053B0">
        <w:rPr>
          <w:rFonts w:ascii="Times New Roman" w:hAnsi="Times New Roman" w:cs="Times New Roman"/>
        </w:rPr>
        <w:t>galiotoji perkančioji organizacija savo iniciatyva gali paaiškinti (patikslinti) pirkimo dokumentus, o paskelbta informacija tikslinama patikslinant skelbimą CVP IS bei vadovaujantis protingumo kriterijumi, nukeliant pasiūlymų pateikimo terminą.</w:t>
      </w:r>
    </w:p>
    <w:p w14:paraId="4807B636" w14:textId="413C5DE2" w:rsidR="0075681A" w:rsidRPr="00A053B0" w:rsidRDefault="00182F09" w:rsidP="00AE6EAE">
      <w:pPr>
        <w:pStyle w:val="Pagrindinistekstas"/>
        <w:numPr>
          <w:ilvl w:val="0"/>
          <w:numId w:val="1"/>
        </w:numPr>
        <w:tabs>
          <w:tab w:val="left" w:pos="0"/>
        </w:tabs>
        <w:ind w:left="0" w:firstLine="851"/>
        <w:rPr>
          <w:rFonts w:ascii="Times New Roman" w:hAnsi="Times New Roman" w:cs="Times New Roman"/>
        </w:rPr>
      </w:pPr>
      <w:r w:rsidRPr="00A053B0">
        <w:rPr>
          <w:rFonts w:ascii="Times New Roman" w:hAnsi="Times New Roman" w:cs="Times New Roman"/>
        </w:rPr>
        <w:t>Įgaliotoji perkančioji organizacija nenumato rengti susitikimų su tiekėjais.</w:t>
      </w:r>
    </w:p>
    <w:p w14:paraId="6AE60DCE" w14:textId="6B5A9ED9" w:rsidR="0075681A" w:rsidRPr="00A053B0" w:rsidRDefault="00182F09" w:rsidP="00AE6EAE">
      <w:pPr>
        <w:pStyle w:val="Pagrindinistekstas"/>
        <w:numPr>
          <w:ilvl w:val="0"/>
          <w:numId w:val="1"/>
        </w:numPr>
        <w:tabs>
          <w:tab w:val="left" w:pos="0"/>
        </w:tabs>
        <w:ind w:left="0" w:firstLine="851"/>
        <w:rPr>
          <w:rFonts w:ascii="Times New Roman" w:hAnsi="Times New Roman" w:cs="Times New Roman"/>
        </w:rPr>
      </w:pPr>
      <w:r w:rsidRPr="00A053B0">
        <w:rPr>
          <w:rFonts w:ascii="Times New Roman" w:hAnsi="Times New Roman" w:cs="Times New Roman"/>
        </w:rPr>
        <w:t>Jeigu įgaliotoji perkančioji organizacija pirkimo dokumentus paaiškina (patikslina) arba jei ji negali pirkimo dokumentų paaiškinimų (patikslinimų) pateikti taip, kad visi tiekėjai juos gautų ne vėliau kaip likus 1 darbo dienai iki pasiūlymų pateikimo termino pabaigos, ji privalo perkelti pasiūlymų pateikimo terminą protingumo kriterijų atitinkančiam laikui, per kurį tiekėjai, rengdami pasiūlymus, galėtų atsižvelgti į šiuos paaiškinimus (patikslinimus).</w:t>
      </w:r>
    </w:p>
    <w:p w14:paraId="0E8CEA97" w14:textId="77777777" w:rsidR="0079246D" w:rsidRPr="00A053B0" w:rsidRDefault="0079246D" w:rsidP="0079246D">
      <w:pPr>
        <w:pStyle w:val="Pagrindinistekstas"/>
        <w:tabs>
          <w:tab w:val="left" w:pos="0"/>
        </w:tabs>
        <w:ind w:left="851"/>
        <w:rPr>
          <w:rFonts w:ascii="Times New Roman" w:hAnsi="Times New Roman" w:cs="Times New Roman"/>
        </w:rPr>
      </w:pPr>
    </w:p>
    <w:p w14:paraId="3D815839" w14:textId="3FDEB613" w:rsidR="009C0CB4" w:rsidRPr="00A053B0" w:rsidRDefault="009C0CB4" w:rsidP="009C0CB4">
      <w:pPr>
        <w:pStyle w:val="Antrat1"/>
        <w:rPr>
          <w:szCs w:val="24"/>
        </w:rPr>
      </w:pPr>
      <w:bookmarkStart w:id="11" w:name="_Toc328122231"/>
      <w:bookmarkStart w:id="12" w:name="_Toc469562392"/>
      <w:bookmarkEnd w:id="10"/>
      <w:r w:rsidRPr="00A053B0">
        <w:rPr>
          <w:szCs w:val="24"/>
        </w:rPr>
        <w:t>PASIŪLYMŲ RENGIMAS, PATEIKIMAS, KEITIMAS</w:t>
      </w:r>
      <w:bookmarkEnd w:id="11"/>
      <w:bookmarkEnd w:id="12"/>
    </w:p>
    <w:p w14:paraId="26226311" w14:textId="77777777" w:rsidR="009C0CB4" w:rsidRPr="00A053B0" w:rsidRDefault="009C0CB4" w:rsidP="009C0CB4">
      <w:pPr>
        <w:pStyle w:val="Pagrindinistekstas"/>
        <w:tabs>
          <w:tab w:val="left" w:pos="0"/>
        </w:tabs>
        <w:rPr>
          <w:rFonts w:ascii="Times New Roman" w:hAnsi="Times New Roman" w:cs="Times New Roman"/>
        </w:rPr>
      </w:pPr>
    </w:p>
    <w:p w14:paraId="50B64544" w14:textId="11365DEF" w:rsidR="0075681A" w:rsidRPr="00A053B0" w:rsidRDefault="0079246D"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lastRenderedPageBreak/>
        <w:t xml:space="preserve">Pasiūlymas turi būti pateikiamas tik elektroninėmis priemonėmis, naudojant CVP IS, lietuvių kalba ir </w:t>
      </w:r>
      <w:r w:rsidRPr="00A053B0">
        <w:rPr>
          <w:rFonts w:ascii="Times New Roman" w:hAnsi="Times New Roman" w:cs="Times New Roman"/>
          <w:b/>
          <w:lang w:val="lt-LT"/>
        </w:rPr>
        <w:t>pasirašytas saugiu elektroniniu parašu</w:t>
      </w:r>
      <w:r w:rsidRPr="00A053B0">
        <w:rPr>
          <w:rFonts w:ascii="Times New Roman" w:hAnsi="Times New Roman" w:cs="Times New Roman"/>
          <w:lang w:val="lt-LT"/>
        </w:rPr>
        <w:t xml:space="preserve">, atitinkančiu teisės aktų reikalavimus. </w:t>
      </w:r>
      <w:r w:rsidRPr="00A053B0">
        <w:rPr>
          <w:rFonts w:ascii="Times New Roman" w:hAnsi="Times New Roman" w:cs="Times New Roman"/>
          <w:u w:val="single"/>
          <w:lang w:val="lt-LT"/>
        </w:rPr>
        <w:t>Pasiūlymai pateikti popierinėje laikmenoje vokuose bus grąžinami neatplėšti tiekėjams ar grąžinami registruotu laišku ir nebus vertinami.</w:t>
      </w:r>
      <w:r w:rsidRPr="00A053B0">
        <w:rPr>
          <w:rFonts w:ascii="Times New Roman" w:hAnsi="Times New Roman" w:cs="Times New Roman"/>
          <w:lang w:val="lt-LT"/>
        </w:rPr>
        <w:t xml:space="preserve"> </w:t>
      </w:r>
      <w:r w:rsidRPr="00A053B0">
        <w:rPr>
          <w:rFonts w:ascii="Times New Roman" w:hAnsi="Times New Roman" w:cs="Times New Roman"/>
          <w:bCs/>
          <w:lang w:val="lt-LT"/>
        </w:rPr>
        <w:t xml:space="preserve">Pateikiami dokumentai ar skaitmeninės dokumentų kopijos turi būti prieinami naudojant nediskriminuojančius, visuotinai prieinamus duomenų failų formatus (pvz., pdf, jpg, doc ir kt.). </w:t>
      </w:r>
      <w:r w:rsidRPr="00A053B0">
        <w:rPr>
          <w:rFonts w:ascii="Times New Roman" w:hAnsi="Times New Roman" w:cs="Times New Roman"/>
          <w:lang w:val="lt-LT"/>
        </w:rPr>
        <w:t>Su užsienio kalbomis pateikiamais dokumentais turi būti pateikiamas jų vertimas į lietuvių kalbą, patvirtintas vertėjo parašu ir vertimo biuro antspaudu. Sertifikatai, atestatai bei kiti kompetentingų institucijų išduoti dokumentai gali būti pateikti originalia anglų kalba, kartu neteikiant jų vertimo į lietuvių kalbą.</w:t>
      </w:r>
      <w:r w:rsidR="0075681A" w:rsidRPr="00A053B0">
        <w:rPr>
          <w:rFonts w:ascii="Times New Roman" w:hAnsi="Times New Roman" w:cs="Times New Roman"/>
        </w:rPr>
        <w:t xml:space="preserve"> </w:t>
      </w:r>
    </w:p>
    <w:p w14:paraId="7B8C34A4" w14:textId="2049E01B" w:rsidR="0075681A" w:rsidRPr="00A053B0" w:rsidRDefault="00BA13DD"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Įgaliotoji p</w:t>
      </w:r>
      <w:r w:rsidR="0079246D" w:rsidRPr="00A053B0">
        <w:rPr>
          <w:rFonts w:ascii="Times New Roman" w:hAnsi="Times New Roman" w:cs="Times New Roman"/>
          <w:lang w:val="lt-LT"/>
        </w:rPr>
        <w:t>erkančioji organizacija reikalauja, kad visi tiekėjų kvalifikacijos reikalavimus įrodantys bei visi kiti pasiūlyme pateikiami dokumentai būtų pateikti elektroninėje formoje, t.y. tiesiogiai suformuoti elektroninėmis priemonėmis arba pateikiant nuskenuotus dokumentų originalus.</w:t>
      </w:r>
      <w:r w:rsidR="0075681A" w:rsidRPr="00A053B0">
        <w:rPr>
          <w:rFonts w:ascii="Times New Roman" w:hAnsi="Times New Roman" w:cs="Times New Roman"/>
        </w:rPr>
        <w:t xml:space="preserve"> </w:t>
      </w:r>
    </w:p>
    <w:p w14:paraId="4CCC69D8" w14:textId="3E85C365" w:rsidR="0075681A" w:rsidRPr="00A053B0" w:rsidRDefault="0079246D"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b/>
          <w:bCs/>
          <w:lang w:val="lt-LT"/>
        </w:rPr>
        <w:t xml:space="preserve">Elektroninėmis priemonėmis pasiūlymus gali teikti tiktai tiekėjai registruoti CVP IS </w:t>
      </w:r>
      <w:r w:rsidRPr="00A053B0">
        <w:rPr>
          <w:rFonts w:ascii="Times New Roman" w:hAnsi="Times New Roman" w:cs="Times New Roman"/>
          <w:bCs/>
          <w:lang w:val="lt-LT"/>
        </w:rPr>
        <w:t>(</w:t>
      </w:r>
      <w:hyperlink r:id="rId13" w:history="1">
        <w:r w:rsidRPr="00A053B0">
          <w:rPr>
            <w:rStyle w:val="Hipersaitas"/>
            <w:rFonts w:ascii="Times New Roman" w:hAnsi="Times New Roman" w:cs="Times New Roman"/>
            <w:lang w:val="lt-LT"/>
          </w:rPr>
          <w:t>https://pirkimai.eviesiejipirkimai.lt/). Registracija CVP IS yra nemokama.</w:t>
        </w:r>
      </w:hyperlink>
      <w:r w:rsidR="0075681A" w:rsidRPr="00A053B0">
        <w:rPr>
          <w:rFonts w:ascii="Times New Roman" w:hAnsi="Times New Roman" w:cs="Times New Roman"/>
          <w:bCs/>
        </w:rPr>
        <w:t xml:space="preserve"> </w:t>
      </w:r>
    </w:p>
    <w:p w14:paraId="59055D75" w14:textId="26489449" w:rsidR="0075681A" w:rsidRPr="00A053B0" w:rsidRDefault="0079246D"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 xml:space="preserve">Tiekėjas (fizinis ar juridinis asmuo) gali pateikti </w:t>
      </w:r>
      <w:r w:rsidR="00BA13DD" w:rsidRPr="00A053B0">
        <w:rPr>
          <w:rFonts w:ascii="Times New Roman" w:hAnsi="Times New Roman" w:cs="Times New Roman"/>
          <w:lang w:val="lt-LT"/>
        </w:rPr>
        <w:t xml:space="preserve">įgaliotajai </w:t>
      </w:r>
      <w:r w:rsidRPr="00A053B0">
        <w:rPr>
          <w:rFonts w:ascii="Times New Roman" w:hAnsi="Times New Roman" w:cs="Times New Roman"/>
          <w:lang w:val="lt-LT"/>
        </w:rPr>
        <w:t>perkančiajai organizacijai tik vieną pasiūlymą, nepriklausomai nuo to, ar teikiant pasiūlymą jis bus atskiras tiekėjas, ar ūkio subjektų grupės dalyvis (jungtinės veiklos sutarties šalis). Bet kuris fizinis ar juridinis asmuo, teikdamas pasiūlymą kaip atskiras tiekėjas ar ūkio subjektų grupės dalyvis (jungtinės veiklos sutarties šalis), kitame pasiūlyme nebegali būti subrangovas.</w:t>
      </w:r>
      <w:r w:rsidR="0075681A" w:rsidRPr="00A053B0">
        <w:rPr>
          <w:rFonts w:ascii="Times New Roman" w:hAnsi="Times New Roman" w:cs="Times New Roman"/>
        </w:rPr>
        <w:t xml:space="preserve"> </w:t>
      </w:r>
    </w:p>
    <w:p w14:paraId="3DDF311D" w14:textId="248C4730" w:rsidR="0075681A" w:rsidRPr="00A053B0" w:rsidRDefault="00080CD0"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 xml:space="preserve">Tiekėjas prisiima visus kaštus, susijusius su pasiūlymo rengimu ir įteikimu, </w:t>
      </w:r>
      <w:r w:rsidR="00BA13DD" w:rsidRPr="00A053B0">
        <w:rPr>
          <w:rFonts w:ascii="Times New Roman" w:hAnsi="Times New Roman" w:cs="Times New Roman"/>
          <w:lang w:val="lt-LT"/>
        </w:rPr>
        <w:t xml:space="preserve">įgaliotoji </w:t>
      </w:r>
      <w:r w:rsidRPr="00A053B0">
        <w:rPr>
          <w:rFonts w:ascii="Times New Roman" w:hAnsi="Times New Roman" w:cs="Times New Roman"/>
          <w:lang w:val="lt-LT"/>
        </w:rPr>
        <w:t xml:space="preserve">perkančioji organizacija nėra atsakinga ar įpareigota dėl šių kaštų. </w:t>
      </w:r>
      <w:r w:rsidR="00BA13DD" w:rsidRPr="00A053B0">
        <w:rPr>
          <w:rFonts w:ascii="Times New Roman" w:hAnsi="Times New Roman" w:cs="Times New Roman"/>
          <w:lang w:val="lt-LT"/>
        </w:rPr>
        <w:t>Įgaliotoji p</w:t>
      </w:r>
      <w:r w:rsidRPr="00A053B0">
        <w:rPr>
          <w:rFonts w:ascii="Times New Roman" w:hAnsi="Times New Roman" w:cs="Times New Roman"/>
          <w:lang w:val="lt-LT"/>
        </w:rPr>
        <w:t>erkančioji organizacija neatsakys ir neprisiims šių išlaidų, nepriklausomai nuo to, kaip vyktų ir baigtųsi viešasis pirkimas.</w:t>
      </w:r>
    </w:p>
    <w:p w14:paraId="366BF6AF" w14:textId="1E2E1297" w:rsidR="0075681A" w:rsidRPr="00A053B0" w:rsidRDefault="00080CD0"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Tiekėjo elektroniniame pasiūlyme turi būti</w:t>
      </w:r>
    </w:p>
    <w:p w14:paraId="239A2533" w14:textId="6EFEA6A5" w:rsidR="0063265B" w:rsidRPr="00D933B4" w:rsidRDefault="00080CD0" w:rsidP="0063265B">
      <w:pPr>
        <w:pStyle w:val="Pagrindinistekstas"/>
        <w:numPr>
          <w:ilvl w:val="1"/>
          <w:numId w:val="1"/>
        </w:numPr>
        <w:ind w:left="0" w:firstLine="567"/>
        <w:rPr>
          <w:rFonts w:ascii="Times New Roman" w:hAnsi="Times New Roman" w:cs="Times New Roman"/>
          <w:lang w:val="lt-LT"/>
        </w:rPr>
      </w:pPr>
      <w:r w:rsidRPr="00A053B0">
        <w:rPr>
          <w:rFonts w:ascii="Times New Roman" w:hAnsi="Times New Roman" w:cs="Times New Roman"/>
          <w:lang w:val="lt-LT"/>
        </w:rPr>
        <w:t>p</w:t>
      </w:r>
      <w:r w:rsidR="00C87B70">
        <w:rPr>
          <w:rFonts w:ascii="Times New Roman" w:hAnsi="Times New Roman" w:cs="Times New Roman"/>
          <w:lang w:val="lt-LT"/>
        </w:rPr>
        <w:t>asiūlymo galiojimo užtikrinimo –</w:t>
      </w:r>
      <w:r w:rsidRPr="00A053B0">
        <w:rPr>
          <w:rFonts w:ascii="Times New Roman" w:hAnsi="Times New Roman" w:cs="Times New Roman"/>
          <w:lang w:val="lt-LT"/>
        </w:rPr>
        <w:t xml:space="preserve"> </w:t>
      </w:r>
      <w:r w:rsidRPr="00A053B0">
        <w:rPr>
          <w:rFonts w:ascii="Times New Roman" w:hAnsi="Times New Roman" w:cs="Times New Roman"/>
          <w:b/>
          <w:bCs/>
          <w:u w:val="single"/>
          <w:lang w:val="lt-LT"/>
        </w:rPr>
        <w:t>užstato sumokėjimą patvirtinantis dokumentas / banko garantija</w:t>
      </w:r>
      <w:r w:rsidRPr="00A053B0">
        <w:rPr>
          <w:rFonts w:ascii="Times New Roman" w:hAnsi="Times New Roman" w:cs="Times New Roman"/>
          <w:lang w:val="lt-LT"/>
        </w:rPr>
        <w:t xml:space="preserve"> (</w:t>
      </w:r>
      <w:r w:rsidRPr="00A053B0">
        <w:rPr>
          <w:rFonts w:ascii="Times New Roman" w:hAnsi="Times New Roman" w:cs="Times New Roman"/>
          <w:u w:val="single"/>
          <w:lang w:val="lt-LT"/>
        </w:rPr>
        <w:t xml:space="preserve">jei vietoj užstato pateikiama banko garantija, </w:t>
      </w:r>
      <w:r w:rsidR="00C87B70">
        <w:rPr>
          <w:rFonts w:ascii="Times New Roman" w:hAnsi="Times New Roman" w:cs="Times New Roman"/>
          <w:u w:val="single"/>
          <w:lang w:val="lt-LT"/>
        </w:rPr>
        <w:t>tai banko garantijos originalas turi būti</w:t>
      </w:r>
      <w:r w:rsidRPr="00A053B0">
        <w:rPr>
          <w:rFonts w:ascii="Times New Roman" w:hAnsi="Times New Roman" w:cs="Times New Roman"/>
          <w:u w:val="single"/>
          <w:lang w:val="lt-LT"/>
        </w:rPr>
        <w:t xml:space="preserve"> užpildytas pagal pasiūlymo galiojimo užtikrinimo formą (</w:t>
      </w:r>
      <w:r w:rsidR="00786D44" w:rsidRPr="00A053B0">
        <w:rPr>
          <w:rFonts w:ascii="Times New Roman" w:hAnsi="Times New Roman" w:cs="Times New Roman"/>
          <w:u w:val="single"/>
          <w:lang w:val="lt-LT"/>
        </w:rPr>
        <w:t>2</w:t>
      </w:r>
      <w:r w:rsidRPr="00A053B0">
        <w:rPr>
          <w:rFonts w:ascii="Times New Roman" w:hAnsi="Times New Roman" w:cs="Times New Roman"/>
          <w:u w:val="single"/>
          <w:lang w:val="lt-LT"/>
        </w:rPr>
        <w:t xml:space="preserve"> priedas)</w:t>
      </w:r>
      <w:r w:rsidR="00285D75">
        <w:rPr>
          <w:rFonts w:ascii="Times New Roman" w:hAnsi="Times New Roman" w:cs="Times New Roman"/>
          <w:u w:val="single"/>
          <w:lang w:val="lt-LT"/>
        </w:rPr>
        <w:t>, užpildymo data</w:t>
      </w:r>
      <w:r w:rsidRPr="00A053B0">
        <w:rPr>
          <w:rFonts w:ascii="Times New Roman" w:hAnsi="Times New Roman" w:cs="Times New Roman"/>
          <w:u w:val="single"/>
          <w:lang w:val="lt-LT"/>
        </w:rPr>
        <w:t xml:space="preserve"> iki pasiū</w:t>
      </w:r>
      <w:r w:rsidR="0063265B">
        <w:rPr>
          <w:rFonts w:ascii="Times New Roman" w:hAnsi="Times New Roman" w:cs="Times New Roman"/>
          <w:u w:val="single"/>
          <w:lang w:val="lt-LT"/>
        </w:rPr>
        <w:t>lymų pateikimo termino pabaigos</w:t>
      </w:r>
      <w:r w:rsidR="0063265B" w:rsidRPr="00C87B70">
        <w:rPr>
          <w:rFonts w:ascii="Times New Roman" w:hAnsi="Times New Roman" w:cs="Times New Roman"/>
          <w:lang w:val="lt-LT"/>
        </w:rPr>
        <w:t xml:space="preserve">. </w:t>
      </w:r>
      <w:r w:rsidR="0063265B" w:rsidRPr="00D933B4">
        <w:rPr>
          <w:rFonts w:ascii="Times New Roman" w:hAnsi="Times New Roman" w:cs="Times New Roman"/>
          <w:lang w:val="lt-LT"/>
        </w:rPr>
        <w:t>Pasiūlymo galiojimo užtikrinimas turi būti pateiktas elektroniniu būdu. Dokum</w:t>
      </w:r>
      <w:r w:rsidR="0063265B">
        <w:rPr>
          <w:rFonts w:ascii="Times New Roman" w:hAnsi="Times New Roman" w:cs="Times New Roman"/>
          <w:lang w:val="lt-LT"/>
        </w:rPr>
        <w:t>en</w:t>
      </w:r>
      <w:r w:rsidR="0063265B" w:rsidRPr="00D933B4">
        <w:rPr>
          <w:rFonts w:ascii="Times New Roman" w:hAnsi="Times New Roman" w:cs="Times New Roman"/>
          <w:lang w:val="lt-LT"/>
        </w:rPr>
        <w:t>tas turi būti pasirašytas pasiūlymo galiojimo užtikrinimą išdavusio subjekto saugiu elektroniniu parašu, atitinkančiu Elektroninio parašo įs</w:t>
      </w:r>
      <w:r w:rsidR="0063265B">
        <w:rPr>
          <w:rFonts w:ascii="Times New Roman" w:hAnsi="Times New Roman" w:cs="Times New Roman"/>
          <w:lang w:val="lt-LT"/>
        </w:rPr>
        <w:t>tatymo nustatytus reikalavimus</w:t>
      </w:r>
      <w:r w:rsidR="00285D75">
        <w:rPr>
          <w:rFonts w:ascii="Times New Roman" w:hAnsi="Times New Roman" w:cs="Times New Roman"/>
          <w:lang w:val="lt-LT"/>
        </w:rPr>
        <w:t>)</w:t>
      </w:r>
      <w:r w:rsidR="0063265B" w:rsidRPr="00D933B4">
        <w:rPr>
          <w:rFonts w:ascii="Times New Roman" w:hAnsi="Times New Roman" w:cs="Times New Roman"/>
          <w:lang w:val="lt-LT"/>
        </w:rPr>
        <w:t>;</w:t>
      </w:r>
    </w:p>
    <w:p w14:paraId="5DC31B92" w14:textId="452C9673" w:rsidR="00080CD0" w:rsidRPr="00A053B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užpildytas pasiūlymas pagal pasiūlymo raštą (1 priedas);</w:t>
      </w:r>
    </w:p>
    <w:p w14:paraId="43525EA3" w14:textId="146DBE9C" w:rsidR="00080CD0" w:rsidRPr="00A053B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tiekėjo kvalifikaciją įrodantys dokumentai;</w:t>
      </w:r>
    </w:p>
    <w:p w14:paraId="513619FF" w14:textId="6472DA78" w:rsidR="00080CD0" w:rsidRPr="00A053B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įgaliojimas ar kitas dokumentas, suteikiantis teisę pasirašyti tiekėjo pasiūlymą, kai pasiūlymą elektroniniu parašu pasirašo ne juridinio asmens vadovas, o jo įgaliotas asmuo;</w:t>
      </w:r>
    </w:p>
    <w:p w14:paraId="25341166" w14:textId="10F7B67D" w:rsidR="00080CD0" w:rsidRPr="00A053B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rPr>
        <w:t xml:space="preserve">pasiūlymo priedas </w:t>
      </w:r>
      <w:r w:rsidR="00C475E3" w:rsidRPr="00A053B0">
        <w:rPr>
          <w:rFonts w:ascii="Times New Roman" w:hAnsi="Times New Roman" w:cs="Times New Roman"/>
        </w:rPr>
        <w:t xml:space="preserve">Duomenys </w:t>
      </w:r>
      <w:r w:rsidRPr="00A053B0">
        <w:rPr>
          <w:rFonts w:ascii="Times New Roman" w:hAnsi="Times New Roman" w:cs="Times New Roman"/>
        </w:rPr>
        <w:t>(</w:t>
      </w:r>
      <w:r w:rsidR="00C475E3" w:rsidRPr="00A053B0">
        <w:rPr>
          <w:rFonts w:ascii="Times New Roman" w:hAnsi="Times New Roman" w:cs="Times New Roman"/>
        </w:rPr>
        <w:t xml:space="preserve">Pasiūlymo rašto </w:t>
      </w:r>
      <w:r w:rsidRPr="00A053B0">
        <w:rPr>
          <w:rFonts w:ascii="Times New Roman" w:hAnsi="Times New Roman" w:cs="Times New Roman"/>
        </w:rPr>
        <w:t>1 priedas</w:t>
      </w:r>
      <w:r w:rsidR="00C475E3" w:rsidRPr="00A053B0">
        <w:rPr>
          <w:rFonts w:ascii="Times New Roman" w:hAnsi="Times New Roman" w:cs="Times New Roman"/>
        </w:rPr>
        <w:t xml:space="preserve"> Duomenys</w:t>
      </w:r>
      <w:r w:rsidRPr="00A053B0">
        <w:rPr>
          <w:rFonts w:ascii="Times New Roman" w:hAnsi="Times New Roman" w:cs="Times New Roman"/>
        </w:rPr>
        <w:t>);</w:t>
      </w:r>
    </w:p>
    <w:p w14:paraId="57CEDA77" w14:textId="09DD0136" w:rsidR="00080CD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rPr>
        <w:t>programa (</w:t>
      </w:r>
      <w:r w:rsidR="00C475E3" w:rsidRPr="00A053B0">
        <w:rPr>
          <w:rFonts w:ascii="Times New Roman" w:hAnsi="Times New Roman" w:cs="Times New Roman"/>
        </w:rPr>
        <w:t>Pasiūlymo rašto 2 priedas Programa</w:t>
      </w:r>
      <w:r w:rsidRPr="00A053B0">
        <w:rPr>
          <w:rFonts w:ascii="Times New Roman" w:hAnsi="Times New Roman" w:cs="Times New Roman"/>
        </w:rPr>
        <w:t>);</w:t>
      </w:r>
    </w:p>
    <w:p w14:paraId="686BC2FC" w14:textId="3819B50C" w:rsidR="007E6345" w:rsidRPr="007E6345" w:rsidRDefault="007E6345" w:rsidP="00D13B43">
      <w:pPr>
        <w:pStyle w:val="Sraopastraipa"/>
        <w:numPr>
          <w:ilvl w:val="1"/>
          <w:numId w:val="1"/>
        </w:numPr>
        <w:ind w:left="0" w:firstLine="567"/>
        <w:jc w:val="both"/>
        <w:rPr>
          <w:rFonts w:ascii="Times New Roman" w:eastAsia="Times New Roman" w:hAnsi="Times New Roman"/>
          <w:sz w:val="24"/>
          <w:szCs w:val="24"/>
          <w:lang w:val="en-US"/>
        </w:rPr>
      </w:pPr>
      <w:r w:rsidRPr="007E6345">
        <w:rPr>
          <w:rFonts w:ascii="Times New Roman" w:eastAsia="Times New Roman" w:hAnsi="Times New Roman"/>
          <w:sz w:val="24"/>
          <w:szCs w:val="24"/>
          <w:lang w:val="en-US"/>
        </w:rPr>
        <w:t xml:space="preserve">specialistų, kurie bus atsakingi </w:t>
      </w:r>
      <w:r>
        <w:rPr>
          <w:rFonts w:ascii="Times New Roman" w:eastAsia="Times New Roman" w:hAnsi="Times New Roman"/>
          <w:sz w:val="24"/>
          <w:szCs w:val="24"/>
          <w:lang w:val="en-US"/>
        </w:rPr>
        <w:t>už sutarties vykdymą, sąrašas (4</w:t>
      </w:r>
      <w:r w:rsidRPr="007E6345">
        <w:rPr>
          <w:rFonts w:ascii="Times New Roman" w:eastAsia="Times New Roman" w:hAnsi="Times New Roman"/>
          <w:sz w:val="24"/>
          <w:szCs w:val="24"/>
          <w:lang w:val="en-US"/>
        </w:rPr>
        <w:t xml:space="preserve"> priedas);</w:t>
      </w:r>
    </w:p>
    <w:p w14:paraId="0E3609C6" w14:textId="1404DAAD" w:rsidR="007E6345" w:rsidRPr="007E6345" w:rsidRDefault="007E6345" w:rsidP="00D13B43">
      <w:pPr>
        <w:pStyle w:val="Sraopastraipa"/>
        <w:numPr>
          <w:ilvl w:val="1"/>
          <w:numId w:val="1"/>
        </w:numPr>
        <w:ind w:left="0" w:firstLine="567"/>
        <w:jc w:val="both"/>
        <w:rPr>
          <w:rFonts w:ascii="Times New Roman" w:eastAsia="Times New Roman" w:hAnsi="Times New Roman"/>
          <w:sz w:val="24"/>
          <w:szCs w:val="24"/>
          <w:lang w:val="en-US"/>
        </w:rPr>
      </w:pPr>
      <w:r w:rsidRPr="007E6345">
        <w:rPr>
          <w:rFonts w:ascii="Times New Roman" w:eastAsia="Times New Roman" w:hAnsi="Times New Roman"/>
          <w:sz w:val="24"/>
          <w:szCs w:val="24"/>
          <w:lang w:val="en-US"/>
        </w:rPr>
        <w:t>special</w:t>
      </w:r>
      <w:r>
        <w:rPr>
          <w:rFonts w:ascii="Times New Roman" w:eastAsia="Times New Roman" w:hAnsi="Times New Roman"/>
          <w:sz w:val="24"/>
          <w:szCs w:val="24"/>
          <w:lang w:val="en-US"/>
        </w:rPr>
        <w:t>istų, nurodytų pirkimo sąlygų 11.</w:t>
      </w:r>
      <w:r w:rsidR="005317D2">
        <w:rPr>
          <w:rFonts w:ascii="Times New Roman" w:eastAsia="Times New Roman" w:hAnsi="Times New Roman"/>
          <w:sz w:val="24"/>
          <w:szCs w:val="24"/>
          <w:lang w:val="en-US"/>
        </w:rPr>
        <w:t>8</w:t>
      </w:r>
      <w:r>
        <w:rPr>
          <w:rFonts w:ascii="Times New Roman" w:eastAsia="Times New Roman" w:hAnsi="Times New Roman"/>
          <w:sz w:val="24"/>
          <w:szCs w:val="24"/>
          <w:lang w:val="en-US"/>
        </w:rPr>
        <w:t>.1. ir 11.</w:t>
      </w:r>
      <w:r w:rsidR="005317D2">
        <w:rPr>
          <w:rFonts w:ascii="Times New Roman" w:eastAsia="Times New Roman" w:hAnsi="Times New Roman"/>
          <w:sz w:val="24"/>
          <w:szCs w:val="24"/>
          <w:lang w:val="en-US"/>
        </w:rPr>
        <w:t>8</w:t>
      </w:r>
      <w:r w:rsidRPr="007E6345">
        <w:rPr>
          <w:rFonts w:ascii="Times New Roman" w:eastAsia="Times New Roman" w:hAnsi="Times New Roman"/>
          <w:sz w:val="24"/>
          <w:szCs w:val="24"/>
          <w:lang w:val="en-US"/>
        </w:rPr>
        <w:t>.4. punktuose</w:t>
      </w:r>
      <w:r w:rsidR="00A4792D">
        <w:rPr>
          <w:rFonts w:ascii="Times New Roman" w:eastAsia="Times New Roman" w:hAnsi="Times New Roman"/>
          <w:sz w:val="24"/>
          <w:szCs w:val="24"/>
          <w:lang w:val="en-US"/>
        </w:rPr>
        <w:t>,</w:t>
      </w:r>
      <w:r w:rsidRPr="007E6345">
        <w:rPr>
          <w:rFonts w:ascii="Times New Roman" w:eastAsia="Times New Roman" w:hAnsi="Times New Roman"/>
          <w:sz w:val="24"/>
          <w:szCs w:val="24"/>
          <w:lang w:val="en-US"/>
        </w:rPr>
        <w:t xml:space="preserve"> gyvenimo aprašymai (</w:t>
      </w:r>
      <w:r>
        <w:rPr>
          <w:rFonts w:ascii="Times New Roman" w:eastAsia="Times New Roman" w:hAnsi="Times New Roman"/>
          <w:sz w:val="24"/>
          <w:szCs w:val="24"/>
          <w:lang w:val="en-US"/>
        </w:rPr>
        <w:t>5</w:t>
      </w:r>
      <w:r w:rsidRPr="007E6345">
        <w:rPr>
          <w:rFonts w:ascii="Times New Roman" w:eastAsia="Times New Roman" w:hAnsi="Times New Roman"/>
          <w:sz w:val="24"/>
          <w:szCs w:val="24"/>
          <w:lang w:val="en-US"/>
        </w:rPr>
        <w:t xml:space="preserve"> priedas);</w:t>
      </w:r>
    </w:p>
    <w:p w14:paraId="02CBD93B" w14:textId="48AFD7DA" w:rsidR="008551E2" w:rsidRPr="008551E2" w:rsidRDefault="008551E2" w:rsidP="00D13B43">
      <w:pPr>
        <w:pStyle w:val="Sraopastraipa"/>
        <w:numPr>
          <w:ilvl w:val="1"/>
          <w:numId w:val="1"/>
        </w:numPr>
        <w:ind w:left="0"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statybos ir/ar rekonstrukcijos </w:t>
      </w:r>
      <w:r w:rsidRPr="008551E2">
        <w:rPr>
          <w:rFonts w:ascii="Times New Roman" w:eastAsia="Times New Roman" w:hAnsi="Times New Roman"/>
          <w:sz w:val="24"/>
          <w:szCs w:val="24"/>
          <w:lang w:val="en-US"/>
        </w:rPr>
        <w:t xml:space="preserve">darbų apimčių </w:t>
      </w:r>
      <w:r>
        <w:rPr>
          <w:rFonts w:ascii="Times New Roman" w:eastAsia="Times New Roman" w:hAnsi="Times New Roman"/>
          <w:sz w:val="24"/>
          <w:szCs w:val="24"/>
          <w:lang w:val="en-US"/>
        </w:rPr>
        <w:t xml:space="preserve">sąrašas (6 </w:t>
      </w:r>
      <w:r w:rsidRPr="008551E2">
        <w:rPr>
          <w:rFonts w:ascii="Times New Roman" w:eastAsia="Times New Roman" w:hAnsi="Times New Roman"/>
          <w:sz w:val="24"/>
          <w:szCs w:val="24"/>
          <w:lang w:val="en-US"/>
        </w:rPr>
        <w:t>priedas);</w:t>
      </w:r>
    </w:p>
    <w:p w14:paraId="014B3492" w14:textId="14998E58" w:rsidR="00D13B43" w:rsidRPr="00D13B43" w:rsidRDefault="00D13B43" w:rsidP="00D13B43">
      <w:pPr>
        <w:pStyle w:val="Sraopastraipa"/>
        <w:numPr>
          <w:ilvl w:val="1"/>
          <w:numId w:val="1"/>
        </w:numPr>
        <w:ind w:left="0" w:firstLine="567"/>
        <w:jc w:val="both"/>
        <w:rPr>
          <w:rFonts w:ascii="Times New Roman" w:eastAsia="Times New Roman" w:hAnsi="Times New Roman"/>
          <w:sz w:val="24"/>
          <w:szCs w:val="24"/>
          <w:lang w:val="en-US"/>
        </w:rPr>
      </w:pPr>
      <w:r>
        <w:rPr>
          <w:rFonts w:ascii="Times New Roman" w:eastAsia="Times New Roman" w:hAnsi="Times New Roman"/>
          <w:sz w:val="24"/>
          <w:szCs w:val="24"/>
          <w:lang w:val="en-US"/>
        </w:rPr>
        <w:t>vandens tiekimo ir/ar nuotekų lauko komunalinių tinklų naujos</w:t>
      </w:r>
      <w:r w:rsidRPr="00D13B43">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statybos ir/ar rekonstrukcijos sutarčių sąrašas (7</w:t>
      </w:r>
      <w:r w:rsidRPr="00D13B43">
        <w:rPr>
          <w:rFonts w:ascii="Times New Roman" w:eastAsia="Times New Roman" w:hAnsi="Times New Roman"/>
          <w:sz w:val="24"/>
          <w:szCs w:val="24"/>
          <w:lang w:val="en-US"/>
        </w:rPr>
        <w:t xml:space="preserve"> priedas);</w:t>
      </w:r>
    </w:p>
    <w:p w14:paraId="0C510E10" w14:textId="0BAFC8C2" w:rsidR="00A12368" w:rsidRPr="00A053B0" w:rsidRDefault="005E1B93"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rPr>
        <w:t>nuotekų valymo įrenginių naujos statybos ir (ar) rekonstravimo darbų sutar</w:t>
      </w:r>
      <w:r>
        <w:rPr>
          <w:rFonts w:ascii="Times New Roman" w:hAnsi="Times New Roman"/>
        </w:rPr>
        <w:t>čių, kurių</w:t>
      </w:r>
      <w:r w:rsidRPr="00A053B0">
        <w:rPr>
          <w:rFonts w:ascii="Times New Roman" w:hAnsi="Times New Roman"/>
        </w:rPr>
        <w:t xml:space="preserve"> objektas ar objekto dalis buvo nuotekų valymo įrenginiai</w:t>
      </w:r>
      <w:r>
        <w:rPr>
          <w:rFonts w:ascii="Times New Roman" w:hAnsi="Times New Roman"/>
        </w:rPr>
        <w:t>, sąrašas (8</w:t>
      </w:r>
      <w:r w:rsidRPr="00D13B43">
        <w:rPr>
          <w:rFonts w:ascii="Times New Roman" w:hAnsi="Times New Roman"/>
        </w:rPr>
        <w:t xml:space="preserve"> priedas)</w:t>
      </w:r>
    </w:p>
    <w:p w14:paraId="2EEBE4F0" w14:textId="4EEDBDC3" w:rsidR="00080CD0" w:rsidRPr="00A053B0" w:rsidRDefault="00080CD0" w:rsidP="004B449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rPr>
        <w:t>kita pirkimo dokumentuose prašoma medžiaga.</w:t>
      </w:r>
    </w:p>
    <w:p w14:paraId="536E76A7" w14:textId="0F0A1940" w:rsidR="004B449B" w:rsidRPr="00A053B0" w:rsidRDefault="00BA13DD" w:rsidP="004B449B">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val="lt-LT"/>
        </w:rPr>
        <w:t>Įgaliotoji p</w:t>
      </w:r>
      <w:r w:rsidR="00080CD0" w:rsidRPr="00A053B0">
        <w:rPr>
          <w:rFonts w:ascii="Times New Roman" w:hAnsi="Times New Roman" w:cs="Times New Roman"/>
          <w:lang w:val="lt-LT"/>
        </w:rPr>
        <w:t>erkančioji organizacija reikalauja, kad dalyvis savo pasiūlyme nurodytų, kokius sub</w:t>
      </w:r>
      <w:r w:rsidR="0063265B">
        <w:rPr>
          <w:rFonts w:ascii="Times New Roman" w:hAnsi="Times New Roman" w:cs="Times New Roman"/>
          <w:lang w:val="lt-LT"/>
        </w:rPr>
        <w:t>tiekėjus</w:t>
      </w:r>
      <w:r w:rsidR="00080CD0" w:rsidRPr="00A053B0">
        <w:rPr>
          <w:rFonts w:ascii="Times New Roman" w:hAnsi="Times New Roman" w:cs="Times New Roman"/>
          <w:lang w:val="lt-LT"/>
        </w:rPr>
        <w:t xml:space="preserve"> ir kokiai pirkimo daliai (apimtis eurais ir dalis procentais) atlikti jis ketina pasitelkti. Šis reikalavimas nekeičia pagrindinio dalyvio atsakomybės dėl numatomos sudaryti pirkimo sutarties įvykdymo. Tiekėjas kartu su pasiūlymu privalo pateikti subrangovų sutikimą dalyvauti konkurse.</w:t>
      </w:r>
    </w:p>
    <w:p w14:paraId="4FCACE8A" w14:textId="34465A8D" w:rsidR="004B449B" w:rsidRPr="00A053B0" w:rsidRDefault="00E026E7" w:rsidP="006E1A53">
      <w:pPr>
        <w:pStyle w:val="Pagrindinistekstas"/>
        <w:numPr>
          <w:ilvl w:val="0"/>
          <w:numId w:val="1"/>
        </w:numPr>
        <w:tabs>
          <w:tab w:val="left" w:pos="1418"/>
        </w:tabs>
        <w:ind w:left="0" w:firstLine="567"/>
        <w:rPr>
          <w:rFonts w:ascii="Times New Roman" w:hAnsi="Times New Roman" w:cs="Times New Roman"/>
        </w:rPr>
      </w:pPr>
      <w:r w:rsidRPr="00A053B0">
        <w:rPr>
          <w:rFonts w:ascii="Times New Roman" w:hAnsi="Times New Roman" w:cs="Times New Roman"/>
          <w:lang w:val="lt-LT"/>
        </w:rPr>
        <w:t xml:space="preserve">Pasiūlyme nurodoma pirkimo kaina turi būti apskaičiuota ir išreikšta taip, kaip nurodyta </w:t>
      </w:r>
      <w:r w:rsidR="00786D44" w:rsidRPr="00A053B0">
        <w:rPr>
          <w:rFonts w:ascii="Times New Roman" w:hAnsi="Times New Roman" w:cs="Times New Roman"/>
          <w:lang w:val="lt-LT"/>
        </w:rPr>
        <w:t>1</w:t>
      </w:r>
      <w:r w:rsidRPr="00A053B0">
        <w:rPr>
          <w:rFonts w:ascii="Times New Roman" w:hAnsi="Times New Roman" w:cs="Times New Roman"/>
          <w:lang w:val="lt-LT"/>
        </w:rPr>
        <w:t xml:space="preserve"> priede</w:t>
      </w:r>
      <w:r w:rsidR="00CC18B8" w:rsidRPr="00A053B0">
        <w:rPr>
          <w:rFonts w:ascii="Times New Roman" w:hAnsi="Times New Roman" w:cs="Times New Roman"/>
          <w:lang w:val="lt-LT"/>
        </w:rPr>
        <w:t xml:space="preserve"> </w:t>
      </w:r>
      <w:r w:rsidR="00CC18B8" w:rsidRPr="00A053B0">
        <w:rPr>
          <w:rFonts w:ascii="Times New Roman" w:hAnsi="Times New Roman" w:cs="Times New Roman"/>
          <w:color w:val="000000"/>
          <w:lang w:val="pl-PL"/>
        </w:rPr>
        <w:t>ir darbų kainų žiniaraščiuose (IV skyrius)</w:t>
      </w:r>
      <w:r w:rsidRPr="00A053B0">
        <w:rPr>
          <w:rFonts w:ascii="Times New Roman" w:hAnsi="Times New Roman" w:cs="Times New Roman"/>
          <w:lang w:val="lt-LT"/>
        </w:rPr>
        <w:t xml:space="preserve">. Apskaičiuojant kainą turi būti atsižvelgta </w:t>
      </w:r>
      <w:r w:rsidRPr="00A053B0">
        <w:rPr>
          <w:rFonts w:ascii="Times New Roman" w:hAnsi="Times New Roman" w:cs="Times New Roman"/>
          <w:lang w:val="lt-LT"/>
        </w:rPr>
        <w:lastRenderedPageBreak/>
        <w:t>į visus perkamų darbų apimtis, į pasiūlymo kainos sudėtines dalis, į Užsakovo reikalavimus (III skyrius), į sutarties projekte numatytą atsiskaitymo už atliktus darbus terminą bei į visus kitus šio viešojo pirkimo dokumentų reikalavimus. Į kainą turi būti įskaičiuotos visos išlaidos ir mokesčiai. Pasiūlymo rašte (1 priedas) kaina turi būti skaičiuojama tikslumo lygiu iki euro šimtųjų dalių (t. y. du skaičiai po kablelio).</w:t>
      </w:r>
      <w:r w:rsidR="006E1A53" w:rsidRPr="00A053B0">
        <w:rPr>
          <w:rFonts w:ascii="Times New Roman" w:hAnsi="Times New Roman" w:cs="Times New Roman"/>
        </w:rPr>
        <w:t xml:space="preserve"> </w:t>
      </w:r>
      <w:r w:rsidR="006E1A53" w:rsidRPr="00A053B0">
        <w:rPr>
          <w:rFonts w:ascii="Times New Roman" w:hAnsi="Times New Roman" w:cs="Times New Roman"/>
          <w:lang w:val="lt-LT"/>
        </w:rPr>
        <w:t>Įgaliotoji perkančioji organizacija vertins pasiūlymo rašte (1 priedas) nurodytą kainą, išreikštą skaitmenimis ir žodžiais. Kai pasiūlymo kaina, išreikšta skaičiais, neatitinka kainos, nurodytos žodžiais, teisinga laikoma kaina, nurodyta žodžiais. Dalyviui pasiūlymo rašte (1 priedas) nenurodžius pasiūlymo kainos, įgaliotoji perkančioji organizacija pasiūlymą atmes.</w:t>
      </w:r>
      <w:r w:rsidR="0063265B">
        <w:rPr>
          <w:rFonts w:ascii="Times New Roman" w:hAnsi="Times New Roman" w:cs="Times New Roman"/>
          <w:lang w:val="lt-LT"/>
        </w:rPr>
        <w:t xml:space="preserve"> </w:t>
      </w:r>
      <w:r w:rsidR="0063265B" w:rsidRPr="00D933B4">
        <w:rPr>
          <w:rFonts w:ascii="Times New Roman" w:hAnsi="Times New Roman" w:cs="Times New Roman"/>
          <w:lang w:val="pl-PL"/>
        </w:rPr>
        <w:t>Siūlomos kainos turi būti išreikštos eurais.</w:t>
      </w:r>
    </w:p>
    <w:p w14:paraId="1B18088D" w14:textId="011BF0E5" w:rsidR="00CC18B8" w:rsidRPr="00A053B0" w:rsidRDefault="00CC18B8" w:rsidP="00CC18B8">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rPr>
        <w:t xml:space="preserve">Tiekėjas, teikdamas pasiūlymą, Pasiūlymo rašte (1 priedas) turi nurodyti (jei konfidenciali informacija pateikiama), kuri tiekėjo pateikiama informacija yra konfidenciali. Tokią informaciją sudaro visų pirma komercinė (gamybinė) paslaptis ir konfidencialieji pasiūlymų aspektai. Dalyvių reikalavimu, </w:t>
      </w:r>
      <w:r w:rsidR="00BA13DD" w:rsidRPr="00A053B0">
        <w:rPr>
          <w:rFonts w:ascii="Times New Roman" w:hAnsi="Times New Roman" w:cs="Times New Roman"/>
          <w:lang w:val="lt-LT"/>
        </w:rPr>
        <w:t xml:space="preserve">įgaliotoji </w:t>
      </w:r>
      <w:r w:rsidRPr="00A053B0">
        <w:rPr>
          <w:rFonts w:ascii="Times New Roman" w:hAnsi="Times New Roman" w:cs="Times New Roman"/>
        </w:rPr>
        <w:t xml:space="preserve">perkančioji organizacija turi juos supažindinti su kitų dalyvių pasiūlymais, išskyrus tą informaciją, kurią dalyviai nurodė kaip konfidencialią. Siekiant, kad </w:t>
      </w:r>
      <w:r w:rsidR="00BA13DD" w:rsidRPr="00A053B0">
        <w:rPr>
          <w:rFonts w:ascii="Times New Roman" w:hAnsi="Times New Roman" w:cs="Times New Roman"/>
          <w:lang w:val="lt-LT"/>
        </w:rPr>
        <w:t xml:space="preserve">įgaliotoji </w:t>
      </w:r>
      <w:r w:rsidRPr="00A053B0">
        <w:rPr>
          <w:rFonts w:ascii="Times New Roman" w:hAnsi="Times New Roman" w:cs="Times New Roman"/>
        </w:rPr>
        <w:t xml:space="preserve">perkančioji organizacija galėtų užtikrinti tiekėjo informacijos konfidencialumą, Tiekėjas turi užpildyti Pasiūlymo rašte (1 priedas) esančią lentelę dėl konfidencialios informacijos pateikimo bei elektroniniame pasiūlyme esančią konfidencialią informaciją turi pateikti atskiru failu. Tiekėjas failo pavadinime nurodo „Konfidencialu“. </w:t>
      </w:r>
    </w:p>
    <w:p w14:paraId="2FB571F7" w14:textId="06CA9FBE" w:rsidR="0075681A" w:rsidRPr="00A053B0" w:rsidRDefault="00CC18B8" w:rsidP="002E3622">
      <w:pPr>
        <w:pStyle w:val="Pagrindinistekstas"/>
        <w:ind w:firstLine="567"/>
        <w:rPr>
          <w:rFonts w:ascii="Times New Roman" w:hAnsi="Times New Roman" w:cs="Times New Roman"/>
        </w:rPr>
      </w:pPr>
      <w:r w:rsidRPr="00A053B0">
        <w:rPr>
          <w:rFonts w:ascii="Times New Roman" w:hAnsi="Times New Roman" w:cs="Times New Roman"/>
        </w:rPr>
        <w:t xml:space="preserve">Jei dalyvis neužpildo Pasiūlymo rašte (1 priedas) pateiktos lentelės, kurioje turi būti nurodoma konfidenciali informacija ir (arba) failo pavadinime nenurodo „Konfidencialu“, </w:t>
      </w:r>
      <w:r w:rsidR="00BA13DD" w:rsidRPr="00A053B0">
        <w:rPr>
          <w:rFonts w:ascii="Times New Roman" w:hAnsi="Times New Roman" w:cs="Times New Roman"/>
          <w:lang w:val="lt-LT"/>
        </w:rPr>
        <w:t xml:space="preserve">įgaliotoji </w:t>
      </w:r>
      <w:r w:rsidRPr="00A053B0">
        <w:rPr>
          <w:rFonts w:ascii="Times New Roman" w:hAnsi="Times New Roman" w:cs="Times New Roman"/>
        </w:rPr>
        <w:t>perkančioji organizacija laiko, kad jo pateiktame pasiūlyme nėra konfidencialios informacijos ir dalyvio pasiūlymas bus išviešintas vadovaujantis Viešųjų pirkimų įstatymo 18 str. 11 dalimi.</w:t>
      </w:r>
    </w:p>
    <w:p w14:paraId="30A7CF99" w14:textId="3C5A12D0" w:rsidR="002E3622" w:rsidRPr="00A053B0" w:rsidRDefault="002E3622" w:rsidP="002E3622">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val="lt-LT"/>
        </w:rPr>
        <w:t xml:space="preserve">Pasiūlymas turi galioti ne trumpiau nei </w:t>
      </w:r>
      <w:r w:rsidRPr="00A053B0">
        <w:rPr>
          <w:rFonts w:ascii="Times New Roman" w:hAnsi="Times New Roman" w:cs="Times New Roman"/>
          <w:i/>
          <w:lang w:val="lt-LT"/>
        </w:rPr>
        <w:t xml:space="preserve">90 </w:t>
      </w:r>
      <w:r w:rsidRPr="00A053B0">
        <w:rPr>
          <w:rFonts w:ascii="Times New Roman" w:hAnsi="Times New Roman" w:cs="Times New Roman"/>
          <w:lang w:val="lt-LT"/>
        </w:rPr>
        <w:t xml:space="preserve">dienų nuo pasiūlymų pateikimo termino pabaigos. Jei pasiūlyme nenurodytas jo galiojimo laikas, laikoma, kad pasiūlymas galioja tiek, kiek nustatyta pirkimo dokumentuose, t. y. </w:t>
      </w:r>
      <w:r w:rsidRPr="00A053B0">
        <w:rPr>
          <w:rFonts w:ascii="Times New Roman" w:hAnsi="Times New Roman" w:cs="Times New Roman"/>
          <w:i/>
          <w:lang w:val="lt-LT"/>
        </w:rPr>
        <w:t xml:space="preserve">90 </w:t>
      </w:r>
      <w:r w:rsidRPr="00A053B0">
        <w:rPr>
          <w:rFonts w:ascii="Times New Roman" w:hAnsi="Times New Roman" w:cs="Times New Roman"/>
          <w:lang w:val="lt-LT"/>
        </w:rPr>
        <w:t>dienų nuo pasiūlymų pateikimo termino pabaigos.</w:t>
      </w:r>
    </w:p>
    <w:p w14:paraId="669098FE" w14:textId="1E12D5DD" w:rsidR="002E3622" w:rsidRPr="00A053B0" w:rsidRDefault="002E3622" w:rsidP="002E3622">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val="lt-LT"/>
        </w:rPr>
        <w:t xml:space="preserve">Elektroninis pasiūlymas turi būti pateiktas </w:t>
      </w:r>
      <w:r w:rsidRPr="00A053B0">
        <w:rPr>
          <w:rFonts w:ascii="Times New Roman" w:hAnsi="Times New Roman" w:cs="Times New Roman"/>
          <w:b/>
          <w:lang w:val="lt-LT"/>
        </w:rPr>
        <w:t>iki 20</w:t>
      </w:r>
      <w:r w:rsidR="007544A7">
        <w:rPr>
          <w:rFonts w:ascii="Times New Roman" w:hAnsi="Times New Roman" w:cs="Times New Roman"/>
          <w:b/>
          <w:lang w:val="lt-LT"/>
        </w:rPr>
        <w:t>17</w:t>
      </w:r>
      <w:r w:rsidRPr="00A053B0">
        <w:rPr>
          <w:rFonts w:ascii="Times New Roman" w:hAnsi="Times New Roman" w:cs="Times New Roman"/>
          <w:b/>
          <w:lang w:val="lt-LT"/>
        </w:rPr>
        <w:t xml:space="preserve"> m. </w:t>
      </w:r>
      <w:r w:rsidR="007544A7">
        <w:rPr>
          <w:rFonts w:ascii="Times New Roman" w:hAnsi="Times New Roman" w:cs="Times New Roman"/>
          <w:b/>
          <w:lang w:val="lt-LT"/>
        </w:rPr>
        <w:t xml:space="preserve">sausio </w:t>
      </w:r>
      <w:r w:rsidRPr="00A053B0">
        <w:rPr>
          <w:rFonts w:ascii="Times New Roman" w:hAnsi="Times New Roman" w:cs="Times New Roman"/>
          <w:b/>
          <w:lang w:val="lt-LT"/>
        </w:rPr>
        <w:t xml:space="preserve">mėn. </w:t>
      </w:r>
      <w:r w:rsidR="007544A7">
        <w:rPr>
          <w:rFonts w:ascii="Times New Roman" w:hAnsi="Times New Roman" w:cs="Times New Roman"/>
          <w:b/>
          <w:lang w:val="lt-LT"/>
        </w:rPr>
        <w:t xml:space="preserve">24 </w:t>
      </w:r>
      <w:r w:rsidRPr="00A053B0">
        <w:rPr>
          <w:rFonts w:ascii="Times New Roman" w:hAnsi="Times New Roman" w:cs="Times New Roman"/>
          <w:b/>
          <w:lang w:val="lt-LT"/>
        </w:rPr>
        <w:t xml:space="preserve">d. </w:t>
      </w:r>
      <w:r w:rsidR="007544A7">
        <w:rPr>
          <w:rFonts w:ascii="Times New Roman" w:hAnsi="Times New Roman" w:cs="Times New Roman"/>
          <w:b/>
          <w:lang w:val="lt-LT"/>
        </w:rPr>
        <w:t xml:space="preserve">10 </w:t>
      </w:r>
      <w:r w:rsidRPr="00A053B0">
        <w:rPr>
          <w:rFonts w:ascii="Times New Roman" w:hAnsi="Times New Roman" w:cs="Times New Roman"/>
          <w:b/>
          <w:lang w:val="lt-LT"/>
        </w:rPr>
        <w:t xml:space="preserve">val. </w:t>
      </w:r>
      <w:r w:rsidR="007544A7">
        <w:rPr>
          <w:rFonts w:ascii="Times New Roman" w:hAnsi="Times New Roman" w:cs="Times New Roman"/>
          <w:b/>
          <w:lang w:val="lt-LT"/>
        </w:rPr>
        <w:t>00</w:t>
      </w:r>
      <w:r w:rsidRPr="00A053B0">
        <w:rPr>
          <w:rFonts w:ascii="Times New Roman" w:hAnsi="Times New Roman" w:cs="Times New Roman"/>
          <w:b/>
          <w:lang w:val="lt-LT"/>
        </w:rPr>
        <w:t xml:space="preserve"> min. Lietuvos laiku CVP IS priemonėmis.</w:t>
      </w:r>
    </w:p>
    <w:p w14:paraId="4FEF26EB" w14:textId="592251E8" w:rsidR="002E3622" w:rsidRPr="00A053B0" w:rsidRDefault="002E3622" w:rsidP="002E3622">
      <w:pPr>
        <w:pStyle w:val="Pagrindinistekstas"/>
        <w:numPr>
          <w:ilvl w:val="0"/>
          <w:numId w:val="1"/>
        </w:numPr>
        <w:ind w:left="0" w:firstLine="567"/>
        <w:rPr>
          <w:rFonts w:ascii="Times New Roman" w:hAnsi="Times New Roman" w:cs="Times New Roman"/>
        </w:rPr>
      </w:pPr>
      <w:r w:rsidRPr="00A053B0">
        <w:rPr>
          <w:rFonts w:ascii="Times New Roman" w:hAnsi="Times New Roman" w:cs="Times New Roman"/>
          <w:lang w:val="lt-LT"/>
        </w:rPr>
        <w:t xml:space="preserve">Kol nepasibaigė pasiūlymų priėmimo terminas, dalyvis gali pakeisti ar atšaukti pateiktą savo pasiūlymą CVP IS priemonėmis, neprarasdamas pasiūlymo galiojimo užtikrinimo. Vėliau gautas elektroninis pasiūlymas nenagrinėjamas. </w:t>
      </w:r>
      <w:r w:rsidR="00BA13DD" w:rsidRPr="00A053B0">
        <w:rPr>
          <w:rFonts w:ascii="Times New Roman" w:hAnsi="Times New Roman" w:cs="Times New Roman"/>
          <w:lang w:val="lt-LT"/>
        </w:rPr>
        <w:t>Įgaliotoji p</w:t>
      </w:r>
      <w:r w:rsidRPr="00A053B0">
        <w:rPr>
          <w:rFonts w:ascii="Times New Roman" w:hAnsi="Times New Roman" w:cs="Times New Roman"/>
          <w:lang w:val="lt-LT"/>
        </w:rPr>
        <w:t>erkančioji organizacija neatsako už elektros tiekimo, CVP IS sutrikimus ar už pavėluotai gautą pasiūlymą.</w:t>
      </w:r>
    </w:p>
    <w:p w14:paraId="30946227" w14:textId="77777777" w:rsidR="009C0CB4" w:rsidRPr="00A053B0" w:rsidRDefault="009C0CB4" w:rsidP="009C0CB4">
      <w:pPr>
        <w:pStyle w:val="Pagrindinistekstas"/>
        <w:tabs>
          <w:tab w:val="left" w:pos="0"/>
        </w:tabs>
        <w:rPr>
          <w:rFonts w:ascii="Times New Roman" w:hAnsi="Times New Roman" w:cs="Times New Roman"/>
          <w:lang w:val="pl-PL"/>
        </w:rPr>
      </w:pPr>
    </w:p>
    <w:p w14:paraId="5EE1D6A3" w14:textId="394CEA26" w:rsidR="0075681A" w:rsidRPr="00A053B0" w:rsidRDefault="00B353B5" w:rsidP="000C03EB">
      <w:pPr>
        <w:keepNext/>
        <w:numPr>
          <w:ilvl w:val="0"/>
          <w:numId w:val="2"/>
        </w:numPr>
        <w:ind w:left="0" w:firstLine="0"/>
        <w:jc w:val="center"/>
        <w:outlineLvl w:val="0"/>
        <w:rPr>
          <w:rFonts w:ascii="Times New Roman" w:eastAsia="Times New Roman" w:hAnsi="Times New Roman"/>
          <w:b/>
          <w:sz w:val="24"/>
          <w:szCs w:val="24"/>
        </w:rPr>
      </w:pPr>
      <w:bookmarkStart w:id="13" w:name="_Toc456908491"/>
      <w:bookmarkStart w:id="14" w:name="_Toc328122232"/>
      <w:r w:rsidRPr="00A053B0">
        <w:rPr>
          <w:rFonts w:ascii="Times New Roman" w:eastAsia="Times New Roman" w:hAnsi="Times New Roman"/>
          <w:b/>
          <w:sz w:val="24"/>
          <w:szCs w:val="24"/>
        </w:rPr>
        <w:t xml:space="preserve"> </w:t>
      </w:r>
      <w:bookmarkStart w:id="15" w:name="_Toc469562393"/>
      <w:r w:rsidR="0075681A" w:rsidRPr="00A053B0">
        <w:rPr>
          <w:rFonts w:ascii="Times New Roman" w:eastAsia="Times New Roman" w:hAnsi="Times New Roman"/>
          <w:b/>
          <w:sz w:val="24"/>
          <w:szCs w:val="24"/>
        </w:rPr>
        <w:t>PASIŪLYMŲ ŠIFRAVIMAS</w:t>
      </w:r>
      <w:bookmarkEnd w:id="13"/>
      <w:bookmarkEnd w:id="15"/>
    </w:p>
    <w:p w14:paraId="6AB69DBB" w14:textId="77777777" w:rsidR="0075681A" w:rsidRPr="00A053B0" w:rsidRDefault="0075681A" w:rsidP="0075681A">
      <w:pPr>
        <w:rPr>
          <w:rFonts w:ascii="Times New Roman" w:hAnsi="Times New Roman"/>
          <w:sz w:val="24"/>
          <w:szCs w:val="24"/>
        </w:rPr>
      </w:pPr>
    </w:p>
    <w:p w14:paraId="4CCE92E8" w14:textId="77777777" w:rsidR="0075681A" w:rsidRPr="00A053B0" w:rsidRDefault="0075681A"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 xml:space="preserve">Dalyvis </w:t>
      </w:r>
      <w:r w:rsidRPr="00A053B0">
        <w:rPr>
          <w:rFonts w:ascii="Times New Roman" w:hAnsi="Times New Roman" w:cs="Times New Roman"/>
          <w:color w:val="000000"/>
          <w:lang w:eastAsia="ar-SA"/>
        </w:rPr>
        <w:t xml:space="preserve">elektroniniu būdu CVP IS priemonėmis </w:t>
      </w:r>
      <w:r w:rsidRPr="00A053B0">
        <w:rPr>
          <w:rFonts w:ascii="Times New Roman" w:hAnsi="Times New Roman" w:cs="Times New Roman"/>
          <w:color w:val="000000"/>
        </w:rPr>
        <w:t xml:space="preserve">teikiamą pasiūlymą gali užšifruoti. </w:t>
      </w:r>
      <w:r w:rsidRPr="00A053B0">
        <w:rPr>
          <w:rFonts w:ascii="Times New Roman" w:hAnsi="Times New Roman" w:cs="Times New Roman"/>
        </w:rPr>
        <w:t xml:space="preserve">Instrukciją, kaip dalyvis gali užšifruoti </w:t>
      </w:r>
      <w:r w:rsidRPr="00A053B0">
        <w:rPr>
          <w:rFonts w:ascii="Times New Roman" w:hAnsi="Times New Roman" w:cs="Times New Roman"/>
          <w:color w:val="000000"/>
          <w:lang w:eastAsia="ar-SA"/>
        </w:rPr>
        <w:t xml:space="preserve">elektroniniu būdu CVP IS priemonėmis </w:t>
      </w:r>
      <w:r w:rsidRPr="00A053B0">
        <w:rPr>
          <w:rFonts w:ascii="Times New Roman" w:hAnsi="Times New Roman" w:cs="Times New Roman"/>
          <w:color w:val="000000"/>
        </w:rPr>
        <w:t>teikiamą</w:t>
      </w:r>
      <w:r w:rsidRPr="00A053B0">
        <w:rPr>
          <w:rFonts w:ascii="Times New Roman" w:hAnsi="Times New Roman" w:cs="Times New Roman"/>
        </w:rPr>
        <w:t xml:space="preserve"> pasiūlymą, galima rasti Viešųjų pirkimų tarnybos interneto svetainėje</w:t>
      </w:r>
      <w:r w:rsidRPr="00A053B0">
        <w:rPr>
          <w:rFonts w:ascii="Times New Roman" w:hAnsi="Times New Roman" w:cs="Times New Roman"/>
          <w:color w:val="0000FF"/>
          <w:u w:val="single"/>
        </w:rPr>
        <w:t xml:space="preserve"> </w:t>
      </w:r>
      <w:hyperlink r:id="rId14" w:history="1">
        <w:r w:rsidRPr="00A053B0">
          <w:rPr>
            <w:rFonts w:ascii="Times New Roman" w:hAnsi="Times New Roman" w:cs="Times New Roman"/>
            <w:color w:val="0000FF"/>
            <w:u w:val="single"/>
          </w:rPr>
          <w:t>http://vpt.lrv.lt/uploads/vpt/documents/files/uzsifravimo_instrukcija.pdf</w:t>
        </w:r>
      </w:hyperlink>
      <w:r w:rsidRPr="00A053B0">
        <w:rPr>
          <w:rFonts w:ascii="Times New Roman" w:hAnsi="Times New Roman" w:cs="Times New Roman"/>
        </w:rPr>
        <w:t>.</w:t>
      </w:r>
    </w:p>
    <w:p w14:paraId="2BE6A3A0" w14:textId="77777777" w:rsidR="0075681A" w:rsidRPr="00A053B0" w:rsidRDefault="0075681A"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Dalyvis, nusprendęs pateikti užšifruotą pasiūlymą, turi:</w:t>
      </w:r>
    </w:p>
    <w:p w14:paraId="4A2006B1" w14:textId="79918CF1" w:rsidR="0075681A" w:rsidRPr="00A053B0" w:rsidRDefault="0075681A" w:rsidP="000C03E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 xml:space="preserve">ne vėliau nei </w:t>
      </w:r>
      <w:r w:rsidRPr="00A053B0">
        <w:rPr>
          <w:rFonts w:ascii="Times New Roman" w:hAnsi="Times New Roman" w:cs="Times New Roman"/>
          <w:color w:val="000000"/>
          <w:u w:val="single"/>
        </w:rPr>
        <w:t xml:space="preserve">iki </w:t>
      </w:r>
      <w:r w:rsidRPr="00A053B0">
        <w:rPr>
          <w:rFonts w:ascii="Times New Roman" w:hAnsi="Times New Roman" w:cs="Times New Roman"/>
          <w:b/>
          <w:color w:val="000000"/>
          <w:u w:val="single"/>
        </w:rPr>
        <w:t>pasiūlymų pateikimo termino pabaigos</w:t>
      </w:r>
      <w:r w:rsidRPr="00285D75">
        <w:rPr>
          <w:rFonts w:ascii="Times New Roman" w:hAnsi="Times New Roman" w:cs="Times New Roman"/>
          <w:b/>
          <w:color w:val="000000"/>
          <w:u w:val="single"/>
        </w:rPr>
        <w:t xml:space="preserve">, </w:t>
      </w:r>
      <w:r w:rsidR="00285D75" w:rsidRPr="00285D75">
        <w:rPr>
          <w:rFonts w:ascii="Times New Roman" w:hAnsi="Times New Roman" w:cs="Times New Roman"/>
          <w:b/>
          <w:color w:val="000000"/>
          <w:u w:val="single"/>
        </w:rPr>
        <w:t>nurodytos pirkimo dokumentų 36 punkte</w:t>
      </w:r>
      <w:r w:rsidR="006B66DD" w:rsidRPr="00285D75">
        <w:rPr>
          <w:rFonts w:ascii="Times New Roman" w:hAnsi="Times New Roman" w:cs="Times New Roman"/>
          <w:b/>
          <w:color w:val="000000"/>
          <w:u w:val="single"/>
        </w:rPr>
        <w:t>,</w:t>
      </w:r>
      <w:r w:rsidR="006B66DD" w:rsidRPr="00A053B0">
        <w:rPr>
          <w:rFonts w:ascii="Times New Roman" w:hAnsi="Times New Roman" w:cs="Times New Roman"/>
          <w:b/>
          <w:color w:val="000000"/>
        </w:rPr>
        <w:t xml:space="preserve"> </w:t>
      </w:r>
      <w:r w:rsidRPr="00A053B0">
        <w:rPr>
          <w:rFonts w:ascii="Times New Roman" w:hAnsi="Times New Roman" w:cs="Times New Roman"/>
          <w:color w:val="000000"/>
        </w:rPr>
        <w:t xml:space="preserve">naudodamasis CVP IS priemonėmis </w:t>
      </w:r>
      <w:r w:rsidRPr="00A053B0">
        <w:rPr>
          <w:rFonts w:ascii="Times New Roman" w:hAnsi="Times New Roman" w:cs="Times New Roman"/>
          <w:iCs/>
          <w:color w:val="000000"/>
        </w:rPr>
        <w:t xml:space="preserve">pateikti užšifruotą pasiūlymą (užšifruoti </w:t>
      </w:r>
      <w:r w:rsidRPr="00A053B0">
        <w:rPr>
          <w:rFonts w:ascii="Times New Roman" w:hAnsi="Times New Roman" w:cs="Times New Roman"/>
        </w:rPr>
        <w:t>visus prisegamus pasiūlymo dokumentus) arba užšifruoti tik prisegamą užpildytą pasiūlymo dokumentą, kuriame nurodyta pasiūlymo kaina</w:t>
      </w:r>
      <w:r w:rsidRPr="00A053B0">
        <w:rPr>
          <w:rFonts w:ascii="Times New Roman" w:hAnsi="Times New Roman" w:cs="Times New Roman"/>
          <w:iCs/>
          <w:color w:val="000000"/>
        </w:rPr>
        <w:t>;</w:t>
      </w:r>
    </w:p>
    <w:p w14:paraId="49AD9EC6" w14:textId="74E1876D" w:rsidR="0075681A" w:rsidRPr="00A053B0" w:rsidRDefault="004B449B" w:rsidP="000C03E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b/>
          <w:u w:val="single"/>
          <w:lang w:val="ru-RU"/>
        </w:rPr>
        <w:t xml:space="preserve">iki vokų su pasiūlymais, kuriuose nurodytos kainos, atplėšimo procedūros (posėdžio) pradžios </w:t>
      </w:r>
      <w:r w:rsidRPr="00A053B0">
        <w:rPr>
          <w:rFonts w:ascii="Times New Roman" w:hAnsi="Times New Roman" w:cs="Times New Roman"/>
          <w:b/>
          <w:color w:val="000000"/>
          <w:u w:val="single"/>
          <w:lang w:val="ru-RU"/>
        </w:rPr>
        <w:t>CVP IS susirašinėjimo priemonėmis</w:t>
      </w:r>
      <w:r w:rsidRPr="00A053B0">
        <w:rPr>
          <w:rFonts w:ascii="Times New Roman" w:hAnsi="Times New Roman" w:cs="Times New Roman"/>
          <w:color w:val="000000"/>
          <w:lang w:val="ru-RU"/>
        </w:rPr>
        <w:t xml:space="preserve"> pateikti slaptažodį, su kuriuo įgaliotoji perkančioji organizacija galės iššifruoti pateiktą dokumentą, kuriame nurodyta pasiūlymo kaina. Iškilus CVP IS techninėms problemoms, kai tiekėjas neturi galimybės pateikti slaptažodžio per CVP IS susirašinėjimo priemonę, tiekėjas turi teisę slaptažodį pateikti kitomis priemonėmis pasirinktinai: įgaliotosios perkančiosios organizacijos oficialiu elektroniniu paštu, faksu arba raštu. Tokiu atveju tiekėjas turėtų būti aktyvus ir įsitikinti, kad pateiktas slaptažodis laiku pasiekė adresatą (pavyzdžiui, susisiekęs su įgaliotąja perkančiąja organizacija oficialiu jos telefonu ir (arba) kitais būdais).</w:t>
      </w:r>
      <w:r w:rsidR="0075681A" w:rsidRPr="00A053B0">
        <w:rPr>
          <w:rFonts w:ascii="Times New Roman" w:hAnsi="Times New Roman" w:cs="Times New Roman"/>
          <w:color w:val="000000"/>
        </w:rPr>
        <w:t xml:space="preserve"> </w:t>
      </w:r>
    </w:p>
    <w:p w14:paraId="24B0F00B" w14:textId="77777777" w:rsidR="0075681A" w:rsidRPr="00A053B0" w:rsidRDefault="0075681A"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Dalyviui užšifravus:</w:t>
      </w:r>
    </w:p>
    <w:p w14:paraId="32F58EDE" w14:textId="74AF2B73" w:rsidR="0075681A" w:rsidRPr="00A053B0" w:rsidRDefault="004B449B" w:rsidP="000C03E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lastRenderedPageBreak/>
        <w:t>visą teikiamą pasiūlymą ir i</w:t>
      </w:r>
      <w:r w:rsidRPr="00A053B0">
        <w:rPr>
          <w:rFonts w:ascii="Times New Roman" w:hAnsi="Times New Roman" w:cs="Times New Roman"/>
        </w:rPr>
        <w:t>ki vokų su pasiūlymais atplėšimo</w:t>
      </w:r>
      <w:r w:rsidRPr="00A053B0">
        <w:rPr>
          <w:rFonts w:ascii="Times New Roman" w:hAnsi="Times New Roman" w:cs="Times New Roman"/>
          <w:color w:val="000000"/>
        </w:rPr>
        <w:t xml:space="preserve"> procedūros (posėdžio) pradžios nepateikus (dėl jo paties kaltės) slaptažodžio arba pateikus neteisingą slaptažodį, kuriuo naudodamasi </w:t>
      </w:r>
      <w:r w:rsidR="00BA13DD" w:rsidRPr="00A053B0">
        <w:rPr>
          <w:rFonts w:ascii="Times New Roman" w:hAnsi="Times New Roman" w:cs="Times New Roman"/>
          <w:lang w:val="lt-LT"/>
        </w:rPr>
        <w:t xml:space="preserve">įgaliotoji </w:t>
      </w:r>
      <w:r w:rsidRPr="00A053B0">
        <w:rPr>
          <w:rFonts w:ascii="Times New Roman" w:hAnsi="Times New Roman" w:cs="Times New Roman"/>
        </w:rPr>
        <w:t>perkančioji</w:t>
      </w:r>
      <w:r w:rsidRPr="00A053B0">
        <w:rPr>
          <w:rFonts w:ascii="Times New Roman" w:hAnsi="Times New Roman" w:cs="Times New Roman"/>
          <w:color w:val="000000"/>
        </w:rPr>
        <w:t xml:space="preserve"> organizacija negalėjo iššifruoti pasiūlymo, pasiūlymas bus laikomas nepateiktu ir nebus vertinamas;</w:t>
      </w:r>
    </w:p>
    <w:p w14:paraId="1176AF52" w14:textId="328914C6" w:rsidR="0075681A" w:rsidRPr="00A053B0" w:rsidRDefault="004B449B" w:rsidP="000C03EB">
      <w:pPr>
        <w:pStyle w:val="Pagrindinistekstas"/>
        <w:numPr>
          <w:ilvl w:val="1"/>
          <w:numId w:val="1"/>
        </w:numPr>
        <w:tabs>
          <w:tab w:val="left" w:pos="0"/>
        </w:tabs>
        <w:ind w:left="0" w:firstLine="567"/>
        <w:rPr>
          <w:rFonts w:ascii="Times New Roman" w:hAnsi="Times New Roman" w:cs="Times New Roman"/>
        </w:rPr>
      </w:pPr>
      <w:r w:rsidRPr="00A053B0">
        <w:rPr>
          <w:rFonts w:ascii="Times New Roman" w:hAnsi="Times New Roman" w:cs="Times New Roman"/>
        </w:rPr>
        <w:t xml:space="preserve">pasiūlymo dokumentą, kuriame nurodyta pasiūlymo kaina, </w:t>
      </w:r>
      <w:r w:rsidRPr="00A053B0">
        <w:rPr>
          <w:rFonts w:ascii="Times New Roman" w:hAnsi="Times New Roman" w:cs="Times New Roman"/>
          <w:color w:val="000000"/>
        </w:rPr>
        <w:t>o kitus pasiūlymo dokumentus pateikė neužšifruotus</w:t>
      </w:r>
      <w:r w:rsidRPr="00A053B0">
        <w:rPr>
          <w:rFonts w:ascii="Times New Roman" w:hAnsi="Times New Roman" w:cs="Times New Roman"/>
        </w:rPr>
        <w:t xml:space="preserve"> ir</w:t>
      </w:r>
      <w:r w:rsidRPr="00A053B0">
        <w:rPr>
          <w:rFonts w:ascii="Times New Roman" w:hAnsi="Times New Roman" w:cs="Times New Roman"/>
          <w:color w:val="000000"/>
        </w:rPr>
        <w:t xml:space="preserve"> i</w:t>
      </w:r>
      <w:r w:rsidRPr="00A053B0">
        <w:rPr>
          <w:rFonts w:ascii="Times New Roman" w:hAnsi="Times New Roman" w:cs="Times New Roman"/>
        </w:rPr>
        <w:t>ki vokų atplėšimo</w:t>
      </w:r>
      <w:r w:rsidRPr="00A053B0">
        <w:rPr>
          <w:rFonts w:ascii="Times New Roman" w:hAnsi="Times New Roman" w:cs="Times New Roman"/>
          <w:color w:val="000000"/>
        </w:rPr>
        <w:t xml:space="preserve"> procedūros (posėdžio) pradžios nepateikus (dėl jo paties kaltės) slaptažodžio arba pateikus neteisingą slaptažodį, kuriuo naudodamasi </w:t>
      </w:r>
      <w:r w:rsidR="00BA13DD" w:rsidRPr="00A053B0">
        <w:rPr>
          <w:rFonts w:ascii="Times New Roman" w:hAnsi="Times New Roman" w:cs="Times New Roman"/>
          <w:lang w:val="lt-LT"/>
        </w:rPr>
        <w:t xml:space="preserve">įgaliotoji </w:t>
      </w:r>
      <w:r w:rsidRPr="00A053B0">
        <w:rPr>
          <w:rFonts w:ascii="Times New Roman" w:hAnsi="Times New Roman" w:cs="Times New Roman"/>
        </w:rPr>
        <w:t>perkančioji</w:t>
      </w:r>
      <w:r w:rsidRPr="00A053B0">
        <w:rPr>
          <w:rFonts w:ascii="Times New Roman" w:hAnsi="Times New Roman" w:cs="Times New Roman"/>
          <w:color w:val="000000"/>
        </w:rPr>
        <w:t xml:space="preserve"> organizacija negalėjo iššifruoti pasiūlymo dokumento – </w:t>
      </w:r>
      <w:r w:rsidR="00BA13DD" w:rsidRPr="00A053B0">
        <w:rPr>
          <w:rFonts w:ascii="Times New Roman" w:hAnsi="Times New Roman" w:cs="Times New Roman"/>
          <w:lang w:val="lt-LT"/>
        </w:rPr>
        <w:t xml:space="preserve">įgaliotoji </w:t>
      </w:r>
      <w:r w:rsidRPr="00A053B0">
        <w:rPr>
          <w:rFonts w:ascii="Times New Roman" w:hAnsi="Times New Roman" w:cs="Times New Roman"/>
        </w:rPr>
        <w:t>perkančioji</w:t>
      </w:r>
      <w:r w:rsidRPr="00A053B0">
        <w:rPr>
          <w:rFonts w:ascii="Times New Roman" w:hAnsi="Times New Roman" w:cs="Times New Roman"/>
          <w:color w:val="000000"/>
        </w:rPr>
        <w:t xml:space="preserve"> organizacija tiekėjo pasiūlymą atmes kaip </w:t>
      </w:r>
      <w:r w:rsidRPr="00A053B0">
        <w:rPr>
          <w:rFonts w:ascii="Times New Roman" w:hAnsi="Times New Roman" w:cs="Times New Roman"/>
        </w:rPr>
        <w:t>neatitinkantį pirkimo dokumentuose nustatytų reikalavimų (tiekėjas nepateikė pasiūlymo kainos).</w:t>
      </w:r>
    </w:p>
    <w:p w14:paraId="11309A02" w14:textId="40AC05D8" w:rsidR="0075681A" w:rsidRPr="00A053B0" w:rsidRDefault="004B449B"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 xml:space="preserve">Iškilus CVP IS techninėms problemoms, kai dalyvis neturi galimybės pateikti </w:t>
      </w:r>
      <w:r w:rsidR="00BA13DD" w:rsidRPr="00A053B0">
        <w:rPr>
          <w:rFonts w:ascii="Times New Roman" w:hAnsi="Times New Roman" w:cs="Times New Roman"/>
          <w:lang w:val="lt-LT"/>
        </w:rPr>
        <w:t xml:space="preserve">įgaliotajai </w:t>
      </w:r>
      <w:r w:rsidR="00BA13DD" w:rsidRPr="00A053B0">
        <w:rPr>
          <w:rFonts w:ascii="Times New Roman" w:hAnsi="Times New Roman" w:cs="Times New Roman"/>
        </w:rPr>
        <w:t>perkančia</w:t>
      </w:r>
      <w:r w:rsidRPr="00A053B0">
        <w:rPr>
          <w:rFonts w:ascii="Times New Roman" w:hAnsi="Times New Roman" w:cs="Times New Roman"/>
        </w:rPr>
        <w:t>j</w:t>
      </w:r>
      <w:r w:rsidR="00BA13DD" w:rsidRPr="00A053B0">
        <w:rPr>
          <w:rFonts w:ascii="Times New Roman" w:hAnsi="Times New Roman" w:cs="Times New Roman"/>
        </w:rPr>
        <w:t>a</w:t>
      </w:r>
      <w:r w:rsidRPr="00A053B0">
        <w:rPr>
          <w:rFonts w:ascii="Times New Roman" w:hAnsi="Times New Roman" w:cs="Times New Roman"/>
        </w:rPr>
        <w:t>i</w:t>
      </w:r>
      <w:r w:rsidRPr="00A053B0">
        <w:rPr>
          <w:rFonts w:ascii="Times New Roman" w:hAnsi="Times New Roman" w:cs="Times New Roman"/>
          <w:color w:val="000000"/>
        </w:rPr>
        <w:t xml:space="preserve"> organizacijai slaptažodžio CVP IS susirašinėjimo priemonėmis, dalyvis turi teisę slaptažodį </w:t>
      </w:r>
      <w:r w:rsidR="00BA13DD" w:rsidRPr="00A053B0">
        <w:rPr>
          <w:rFonts w:ascii="Times New Roman" w:hAnsi="Times New Roman" w:cs="Times New Roman"/>
          <w:lang w:val="lt-LT"/>
        </w:rPr>
        <w:t xml:space="preserve">įgaliotajai </w:t>
      </w:r>
      <w:r w:rsidR="00BA13DD" w:rsidRPr="00A053B0">
        <w:rPr>
          <w:rFonts w:ascii="Times New Roman" w:hAnsi="Times New Roman" w:cs="Times New Roman"/>
        </w:rPr>
        <w:t>perkančiajai</w:t>
      </w:r>
      <w:r w:rsidRPr="00A053B0">
        <w:rPr>
          <w:rFonts w:ascii="Times New Roman" w:hAnsi="Times New Roman" w:cs="Times New Roman"/>
          <w:color w:val="000000"/>
        </w:rPr>
        <w:t xml:space="preserve"> organizacijai pateikti kitomis priemonėmis pasirinktinai: </w:t>
      </w:r>
      <w:r w:rsidR="00BA13DD" w:rsidRPr="00A053B0">
        <w:rPr>
          <w:rFonts w:ascii="Times New Roman" w:hAnsi="Times New Roman" w:cs="Times New Roman"/>
          <w:color w:val="000000"/>
        </w:rPr>
        <w:t xml:space="preserve">įgaliotosios </w:t>
      </w:r>
      <w:r w:rsidRPr="00A053B0">
        <w:rPr>
          <w:rFonts w:ascii="Times New Roman" w:hAnsi="Times New Roman" w:cs="Times New Roman"/>
        </w:rPr>
        <w:t>perkančiosios organizacijos</w:t>
      </w:r>
      <w:r w:rsidRPr="00A053B0">
        <w:rPr>
          <w:rFonts w:ascii="Times New Roman" w:hAnsi="Times New Roman" w:cs="Times New Roman"/>
          <w:color w:val="000000"/>
        </w:rPr>
        <w:t xml:space="preserve"> </w:t>
      </w:r>
      <w:r w:rsidRPr="00A053B0">
        <w:rPr>
          <w:rFonts w:ascii="Times New Roman" w:hAnsi="Times New Roman" w:cs="Times New Roman"/>
          <w:b/>
          <w:color w:val="000000"/>
        </w:rPr>
        <w:t>oficialiu elektroniniu paštu, faksu arba raštu</w:t>
      </w:r>
      <w:r w:rsidRPr="00A053B0">
        <w:rPr>
          <w:rFonts w:ascii="Times New Roman" w:hAnsi="Times New Roman" w:cs="Times New Roman"/>
          <w:color w:val="000000"/>
        </w:rPr>
        <w:t xml:space="preserve">. Tokiu atveju dalyvis turėtų būti aktyvus ir įsitikinti, kad pateiktas slaptažodis laiku pasiekė adresatą (pavyzdžiui, susisiekęs su </w:t>
      </w:r>
      <w:r w:rsidR="00BA13DD" w:rsidRPr="00A053B0">
        <w:rPr>
          <w:rFonts w:ascii="Times New Roman" w:hAnsi="Times New Roman" w:cs="Times New Roman"/>
          <w:color w:val="000000"/>
        </w:rPr>
        <w:t xml:space="preserve">įgaliotąją </w:t>
      </w:r>
      <w:r w:rsidRPr="00A053B0">
        <w:rPr>
          <w:rFonts w:ascii="Times New Roman" w:hAnsi="Times New Roman" w:cs="Times New Roman"/>
        </w:rPr>
        <w:t>perkančioji</w:t>
      </w:r>
      <w:r w:rsidRPr="00A053B0">
        <w:rPr>
          <w:rFonts w:ascii="Times New Roman" w:hAnsi="Times New Roman" w:cs="Times New Roman"/>
          <w:color w:val="000000"/>
        </w:rPr>
        <w:t xml:space="preserve"> organizacija oficialiu jos telefonu ir (arba) kitais būdais).</w:t>
      </w:r>
      <w:r w:rsidR="0075681A" w:rsidRPr="00A053B0">
        <w:rPr>
          <w:rFonts w:ascii="Times New Roman" w:hAnsi="Times New Roman" w:cs="Times New Roman"/>
          <w:color w:val="000000"/>
        </w:rPr>
        <w:t xml:space="preserve"> </w:t>
      </w:r>
    </w:p>
    <w:p w14:paraId="10910191" w14:textId="77777777" w:rsidR="0075681A" w:rsidRPr="00A053B0" w:rsidRDefault="0075681A"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color w:val="000000"/>
        </w:rPr>
        <w:t>Dalyvis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 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(http://vpt.lrv.lt).</w:t>
      </w:r>
    </w:p>
    <w:p w14:paraId="7ACE0624" w14:textId="77777777" w:rsidR="0075681A" w:rsidRPr="00A053B0" w:rsidRDefault="0075681A" w:rsidP="0075681A">
      <w:pPr>
        <w:rPr>
          <w:rFonts w:ascii="Times New Roman" w:hAnsi="Times New Roman"/>
          <w:sz w:val="24"/>
          <w:szCs w:val="24"/>
        </w:rPr>
      </w:pPr>
    </w:p>
    <w:p w14:paraId="47865081" w14:textId="56C9E12F" w:rsidR="009C0CB4" w:rsidRPr="00A053B0" w:rsidRDefault="009C0CB4" w:rsidP="009C0CB4">
      <w:pPr>
        <w:pStyle w:val="Antrat1"/>
        <w:rPr>
          <w:szCs w:val="24"/>
        </w:rPr>
      </w:pPr>
      <w:bookmarkStart w:id="16" w:name="_Toc469562394"/>
      <w:r w:rsidRPr="00A053B0">
        <w:rPr>
          <w:szCs w:val="24"/>
        </w:rPr>
        <w:t xml:space="preserve">PASIŪLYMŲ GALIOJIMO UŽTIKRINIMO IR </w:t>
      </w:r>
      <w:r w:rsidR="00726FD0">
        <w:rPr>
          <w:szCs w:val="24"/>
        </w:rPr>
        <w:t xml:space="preserve">SUTARTIES </w:t>
      </w:r>
      <w:r w:rsidR="00D95C5F" w:rsidRPr="00A053B0">
        <w:rPr>
          <w:szCs w:val="24"/>
        </w:rPr>
        <w:t>ATLIKIMO</w:t>
      </w:r>
      <w:r w:rsidRPr="00A053B0">
        <w:rPr>
          <w:szCs w:val="24"/>
        </w:rPr>
        <w:t xml:space="preserve"> UŽTIKRINIMO REIKALAVIMAI</w:t>
      </w:r>
      <w:bookmarkEnd w:id="14"/>
      <w:bookmarkEnd w:id="16"/>
    </w:p>
    <w:p w14:paraId="06CB32A5" w14:textId="77777777" w:rsidR="009C0CB4" w:rsidRPr="00A053B0" w:rsidRDefault="009C0CB4" w:rsidP="009C0CB4">
      <w:pPr>
        <w:pStyle w:val="Pagrindinistekstas"/>
        <w:tabs>
          <w:tab w:val="left" w:pos="0"/>
        </w:tabs>
        <w:rPr>
          <w:rFonts w:ascii="Times New Roman" w:hAnsi="Times New Roman" w:cs="Times New Roman"/>
          <w:lang w:val="pl-PL"/>
        </w:rPr>
      </w:pPr>
    </w:p>
    <w:p w14:paraId="795A0BFD" w14:textId="0341DA51" w:rsidR="004B449B" w:rsidRPr="00A053B0" w:rsidRDefault="00433C0C" w:rsidP="004B449B">
      <w:pPr>
        <w:pStyle w:val="Pagrindinistekstas"/>
        <w:numPr>
          <w:ilvl w:val="0"/>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Dalyvis</w:t>
      </w:r>
      <w:r w:rsidR="004B449B" w:rsidRPr="00A053B0">
        <w:rPr>
          <w:rFonts w:ascii="Times New Roman" w:hAnsi="Times New Roman" w:cs="Times New Roman"/>
          <w:lang w:val="pl-PL"/>
        </w:rPr>
        <w:t>, užtikrindamas pasiūlymo galiojimą, privalo iki pasiūlymų pateikimo termino pabaigos pervesti į Vilniaus miesto savivaldybės administracijos Finansų departamento (kodas 188708377) sąskaitą LT79 7044 0600 0686 8313 AB SEB banke arba į Vilniaus miesto savivaldybės administracijos (kodas 188710061) sąskaitas LT 077180 3000 0113 0388 AB Šiaulių banke, arba LT50 4010 0424 0394 3983 AB DNB banke užstatą 1</w:t>
      </w:r>
      <w:r w:rsidR="00DB604A" w:rsidRPr="00A053B0">
        <w:rPr>
          <w:rFonts w:ascii="Times New Roman" w:hAnsi="Times New Roman" w:cs="Times New Roman"/>
          <w:lang w:val="pl-PL"/>
        </w:rPr>
        <w:t>9</w:t>
      </w:r>
      <w:r w:rsidR="004B449B" w:rsidRPr="00A053B0">
        <w:rPr>
          <w:rFonts w:ascii="Times New Roman" w:hAnsi="Times New Roman" w:cs="Times New Roman"/>
          <w:lang w:val="pl-PL"/>
        </w:rPr>
        <w:t xml:space="preserve">.000 </w:t>
      </w:r>
      <w:r w:rsidR="00BA13DD" w:rsidRPr="00A053B0">
        <w:rPr>
          <w:rFonts w:ascii="Times New Roman" w:hAnsi="Times New Roman" w:cs="Times New Roman"/>
          <w:color w:val="000000"/>
        </w:rPr>
        <w:t>EUR</w:t>
      </w:r>
      <w:r w:rsidR="004B449B" w:rsidRPr="00A053B0">
        <w:rPr>
          <w:rFonts w:ascii="Times New Roman" w:hAnsi="Times New Roman" w:cs="Times New Roman"/>
          <w:lang w:val="pl-PL"/>
        </w:rPr>
        <w:t xml:space="preserve"> sumai arba pateikti banko garantiją 1</w:t>
      </w:r>
      <w:r w:rsidR="00DB604A" w:rsidRPr="00A053B0">
        <w:rPr>
          <w:rFonts w:ascii="Times New Roman" w:hAnsi="Times New Roman" w:cs="Times New Roman"/>
          <w:lang w:val="pl-PL"/>
        </w:rPr>
        <w:t>9</w:t>
      </w:r>
      <w:r w:rsidR="004B449B" w:rsidRPr="00A053B0">
        <w:rPr>
          <w:rFonts w:ascii="Times New Roman" w:hAnsi="Times New Roman" w:cs="Times New Roman"/>
          <w:lang w:val="pl-PL"/>
        </w:rPr>
        <w:t xml:space="preserve">.000 </w:t>
      </w:r>
      <w:r w:rsidR="00BA13DD" w:rsidRPr="00A053B0">
        <w:rPr>
          <w:rFonts w:ascii="Times New Roman" w:hAnsi="Times New Roman" w:cs="Times New Roman"/>
          <w:color w:val="000000"/>
        </w:rPr>
        <w:t>EUR</w:t>
      </w:r>
      <w:r w:rsidR="004B449B" w:rsidRPr="00A053B0">
        <w:rPr>
          <w:rFonts w:ascii="Times New Roman" w:hAnsi="Times New Roman" w:cs="Times New Roman"/>
          <w:lang w:val="pl-PL"/>
        </w:rPr>
        <w:t xml:space="preserve"> sumai pagal </w:t>
      </w:r>
      <w:r w:rsidR="00786D44" w:rsidRPr="00A053B0">
        <w:rPr>
          <w:rFonts w:ascii="Times New Roman" w:hAnsi="Times New Roman" w:cs="Times New Roman"/>
          <w:lang w:val="pl-PL"/>
        </w:rPr>
        <w:t>2</w:t>
      </w:r>
      <w:r w:rsidR="004B449B" w:rsidRPr="00A053B0">
        <w:rPr>
          <w:rFonts w:ascii="Times New Roman" w:hAnsi="Times New Roman" w:cs="Times New Roman"/>
          <w:lang w:val="pl-PL"/>
        </w:rPr>
        <w:t xml:space="preserve"> priede pateiktą formą. </w:t>
      </w:r>
    </w:p>
    <w:p w14:paraId="0E8AEB37" w14:textId="77777777" w:rsidR="004B449B" w:rsidRPr="00A053B0" w:rsidRDefault="004B449B" w:rsidP="004B449B">
      <w:pPr>
        <w:pStyle w:val="Pagrindinistekstas"/>
        <w:numPr>
          <w:ilvl w:val="0"/>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Banko garantijai keliami šie reikalavimai:</w:t>
      </w:r>
    </w:p>
    <w:p w14:paraId="026E4BAA" w14:textId="26D8D2BC"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pateiktoje garantijoje turi būti nurodytas jos galiojimo terminas. Garantija turi galiot</w:t>
      </w:r>
      <w:r w:rsidR="00433C0C" w:rsidRPr="00A053B0">
        <w:rPr>
          <w:rFonts w:ascii="Times New Roman" w:hAnsi="Times New Roman" w:cs="Times New Roman"/>
          <w:lang w:val="pl-PL"/>
        </w:rPr>
        <w:t xml:space="preserve">i ne trumpiau nei 90 dienų nuo </w:t>
      </w:r>
      <w:r w:rsidRPr="00A053B0">
        <w:rPr>
          <w:rFonts w:ascii="Times New Roman" w:hAnsi="Times New Roman" w:cs="Times New Roman"/>
          <w:lang w:val="pl-PL"/>
        </w:rPr>
        <w:t>pasiū</w:t>
      </w:r>
      <w:r w:rsidR="00285D75">
        <w:rPr>
          <w:rFonts w:ascii="Times New Roman" w:hAnsi="Times New Roman" w:cs="Times New Roman"/>
          <w:lang w:val="pl-PL"/>
        </w:rPr>
        <w:t>lymų pateikimo termino pabaigos</w:t>
      </w:r>
      <w:r w:rsidRPr="00A053B0">
        <w:rPr>
          <w:rFonts w:ascii="Times New Roman" w:hAnsi="Times New Roman" w:cs="Times New Roman"/>
          <w:lang w:val="pl-PL"/>
        </w:rPr>
        <w:t>;</w:t>
      </w:r>
    </w:p>
    <w:p w14:paraId="5C597274" w14:textId="6DD1E551"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 xml:space="preserve">garantiją suteikęs bankas privalo per </w:t>
      </w:r>
      <w:r w:rsidR="00A2617A">
        <w:rPr>
          <w:rFonts w:ascii="Times New Roman" w:hAnsi="Times New Roman" w:cs="Times New Roman"/>
          <w:lang w:val="pl-PL"/>
        </w:rPr>
        <w:t>7 (septynias)</w:t>
      </w:r>
      <w:r w:rsidR="00A2617A" w:rsidRPr="00A053B0">
        <w:rPr>
          <w:rFonts w:ascii="Times New Roman" w:hAnsi="Times New Roman" w:cs="Times New Roman"/>
          <w:lang w:val="pl-PL"/>
        </w:rPr>
        <w:t xml:space="preserve"> </w:t>
      </w:r>
      <w:r w:rsidRPr="00A053B0">
        <w:rPr>
          <w:rFonts w:ascii="Times New Roman" w:hAnsi="Times New Roman" w:cs="Times New Roman"/>
          <w:lang w:val="pl-PL"/>
        </w:rPr>
        <w:t>darbo dienas sumokėti įgaliotajai perkančiajai organizacijai garantijoje nurodytą pinigų sumą, gavęs įgaliotosios perkančiosios organizacijos pirmą rašytinį reikalavimą nereikalaudamas, kad įgaliotoji perkančioji organizacija savo reikalavimą pagrįstų, su sąlyga, kad įgaliotoji perkančioji organizacija pažymės, jog reikalaujama suma priklauso nuo vienos iš 4</w:t>
      </w:r>
      <w:r w:rsidR="008E72F0" w:rsidRPr="00A053B0">
        <w:rPr>
          <w:rFonts w:ascii="Times New Roman" w:hAnsi="Times New Roman" w:cs="Times New Roman"/>
          <w:lang w:val="pl-PL"/>
        </w:rPr>
        <w:t>6</w:t>
      </w:r>
      <w:r w:rsidRPr="00A053B0">
        <w:rPr>
          <w:rFonts w:ascii="Times New Roman" w:hAnsi="Times New Roman" w:cs="Times New Roman"/>
          <w:lang w:val="pl-PL"/>
        </w:rPr>
        <w:t xml:space="preserve"> punkte nurodytų sąlygų, įvardindama šią sąlygą</w:t>
      </w:r>
      <w:r w:rsidR="006449DC">
        <w:rPr>
          <w:rFonts w:ascii="Times New Roman" w:hAnsi="Times New Roman" w:cs="Times New Roman"/>
          <w:lang w:val="pl-PL"/>
        </w:rPr>
        <w:t>.</w:t>
      </w:r>
    </w:p>
    <w:p w14:paraId="6E88A0BC" w14:textId="2974C9F7" w:rsidR="004B449B" w:rsidRPr="00A053B0" w:rsidRDefault="004B449B" w:rsidP="004B449B">
      <w:pPr>
        <w:pStyle w:val="Pagrindinistekstas"/>
        <w:numPr>
          <w:ilvl w:val="0"/>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 xml:space="preserve">Pasiūlymo galiojimo užtikrinimas </w:t>
      </w:r>
      <w:r w:rsidR="00433C0C" w:rsidRPr="00A053B0">
        <w:rPr>
          <w:rFonts w:ascii="Times New Roman" w:hAnsi="Times New Roman" w:cs="Times New Roman"/>
          <w:lang w:val="pl-PL"/>
        </w:rPr>
        <w:t>dalyviui</w:t>
      </w:r>
      <w:r w:rsidRPr="00A053B0">
        <w:rPr>
          <w:rFonts w:ascii="Times New Roman" w:hAnsi="Times New Roman" w:cs="Times New Roman"/>
          <w:lang w:val="pl-PL"/>
        </w:rPr>
        <w:t xml:space="preserve"> grąžinamas esant bent vienai iš šių sąlygų:</w:t>
      </w:r>
    </w:p>
    <w:p w14:paraId="0A8B3FEA" w14:textId="77777777"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pasibaigia pasiūlymų užtikrinimo galiojimo laikas;</w:t>
      </w:r>
    </w:p>
    <w:p w14:paraId="1B1FB1FA" w14:textId="77777777"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įsigalioja pirkimo sutartis;</w:t>
      </w:r>
    </w:p>
    <w:p w14:paraId="29FB7F9D" w14:textId="77777777"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nutraukiamos pirkimo procedūros.</w:t>
      </w:r>
    </w:p>
    <w:p w14:paraId="305B81ED" w14:textId="79DADAAD" w:rsidR="004B449B" w:rsidRPr="00A053B0" w:rsidRDefault="00433C0C" w:rsidP="004B449B">
      <w:pPr>
        <w:pStyle w:val="Pagrindinistekstas"/>
        <w:numPr>
          <w:ilvl w:val="0"/>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Dalyvis</w:t>
      </w:r>
      <w:r w:rsidR="004B449B" w:rsidRPr="00A053B0">
        <w:rPr>
          <w:rFonts w:ascii="Times New Roman" w:hAnsi="Times New Roman" w:cs="Times New Roman"/>
          <w:lang w:val="pl-PL"/>
        </w:rPr>
        <w:t xml:space="preserve"> netenka pasiūlymo galiojimo užtikrinimo esant bent vienai šių sąlygų:</w:t>
      </w:r>
    </w:p>
    <w:p w14:paraId="41943D69" w14:textId="5D28323E" w:rsidR="004B449B" w:rsidRPr="00A053B0" w:rsidRDefault="00433C0C"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dalyvis</w:t>
      </w:r>
      <w:r w:rsidR="004B449B" w:rsidRPr="00A053B0">
        <w:rPr>
          <w:rFonts w:ascii="Times New Roman" w:hAnsi="Times New Roman" w:cs="Times New Roman"/>
          <w:lang w:val="pl-PL"/>
        </w:rPr>
        <w:t xml:space="preserve"> atsisako savo pasiūlymo arba jo dalies (pasiūlyme nurodyto pirkimo objekto, jo kiekio (apimties), siūlomų kainų, tiekimo ar mokėjimo terminų, kitų pasiūlyme nurodytų sąlygų), nors pasiūlymo galiojimo terminas dar nebus pasibaigęs;</w:t>
      </w:r>
    </w:p>
    <w:p w14:paraId="6F04B697" w14:textId="52DDFB68" w:rsidR="004B449B" w:rsidRPr="00A053B0" w:rsidRDefault="004B449B" w:rsidP="004B449B">
      <w:pPr>
        <w:pStyle w:val="Pagrindinistekstas"/>
        <w:numPr>
          <w:ilvl w:val="1"/>
          <w:numId w:val="1"/>
        </w:numPr>
        <w:tabs>
          <w:tab w:val="left" w:pos="0"/>
        </w:tabs>
        <w:ind w:left="0" w:firstLine="567"/>
        <w:rPr>
          <w:rFonts w:ascii="Times New Roman" w:hAnsi="Times New Roman" w:cs="Times New Roman"/>
          <w:lang w:val="pl-PL"/>
        </w:rPr>
      </w:pPr>
      <w:r w:rsidRPr="00A053B0">
        <w:rPr>
          <w:rFonts w:ascii="Times New Roman" w:hAnsi="Times New Roman" w:cs="Times New Roman"/>
          <w:lang w:val="pl-PL"/>
        </w:rPr>
        <w:t>laimėjęs viešąjį pirkimą tiekėjas atsisako pasirašyti sutartį pagal viešojo pirkimo dokumentuose pateiktas sutarties sąlyg</w:t>
      </w:r>
      <w:r w:rsidR="00D95C5F" w:rsidRPr="00A053B0">
        <w:rPr>
          <w:rFonts w:ascii="Times New Roman" w:hAnsi="Times New Roman" w:cs="Times New Roman"/>
          <w:lang w:val="pl-PL"/>
        </w:rPr>
        <w:t>as (II skyrius). Jei</w:t>
      </w:r>
      <w:r w:rsidRPr="00A053B0">
        <w:rPr>
          <w:rFonts w:ascii="Times New Roman" w:hAnsi="Times New Roman" w:cs="Times New Roman"/>
          <w:lang w:val="pl-PL"/>
        </w:rPr>
        <w:t xml:space="preserve"> perkančiosios organizacijos nurodytu laiku jis neatvyksta pasirašyti sutarties, laikoma, kad tiekėjas atsisakė pasirašyti sutartį;</w:t>
      </w:r>
    </w:p>
    <w:p w14:paraId="19ADFA48" w14:textId="3F6AFE58" w:rsidR="009C0CB4" w:rsidRPr="00A053B0" w:rsidRDefault="004B449B" w:rsidP="004B449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lang w:val="pl-PL"/>
        </w:rPr>
        <w:lastRenderedPageBreak/>
        <w:t xml:space="preserve">laimėjęs viešąjį pirkimą tiekėjas nepateikia sutarties </w:t>
      </w:r>
      <w:r w:rsidR="00726FD0">
        <w:rPr>
          <w:rFonts w:ascii="Times New Roman" w:hAnsi="Times New Roman" w:cs="Times New Roman"/>
          <w:lang w:val="pl-PL"/>
        </w:rPr>
        <w:t>atlikimo</w:t>
      </w:r>
      <w:r w:rsidRPr="00A053B0">
        <w:rPr>
          <w:rFonts w:ascii="Times New Roman" w:hAnsi="Times New Roman" w:cs="Times New Roman"/>
          <w:lang w:val="pl-PL"/>
        </w:rPr>
        <w:t xml:space="preserve"> užtikrinimo pirkimo dokumentuose nurodytomis sąlygomis.</w:t>
      </w:r>
    </w:p>
    <w:p w14:paraId="42676A3B" w14:textId="06AC3A88" w:rsidR="009C0CB4" w:rsidRPr="00A053B0" w:rsidRDefault="009C0CB4"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color w:val="000000"/>
        </w:rPr>
        <w:t>Perkančioji organizacija reikalauja, kad sutarties</w:t>
      </w:r>
      <w:r w:rsidR="00C420CC">
        <w:rPr>
          <w:rFonts w:ascii="Times New Roman" w:hAnsi="Times New Roman" w:cs="Times New Roman"/>
          <w:color w:val="000000"/>
        </w:rPr>
        <w:t xml:space="preserve"> </w:t>
      </w:r>
      <w:r w:rsidR="00726FD0">
        <w:rPr>
          <w:rFonts w:ascii="Times New Roman" w:hAnsi="Times New Roman" w:cs="Times New Roman"/>
          <w:color w:val="000000"/>
        </w:rPr>
        <w:t>atlikimas</w:t>
      </w:r>
      <w:r w:rsidRPr="00A053B0">
        <w:rPr>
          <w:rFonts w:ascii="Times New Roman" w:hAnsi="Times New Roman" w:cs="Times New Roman"/>
          <w:color w:val="000000"/>
        </w:rPr>
        <w:t xml:space="preserve"> būtų užtikrinamas:</w:t>
      </w:r>
    </w:p>
    <w:p w14:paraId="14633D9E" w14:textId="231F3154" w:rsidR="009C0CB4" w:rsidRPr="00A053B0" w:rsidRDefault="00A36A94"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color w:val="000000"/>
        </w:rPr>
        <w:t xml:space="preserve">užstatu </w:t>
      </w:r>
      <w:r w:rsidR="00DB604A" w:rsidRPr="00A053B0">
        <w:rPr>
          <w:rFonts w:ascii="Times New Roman" w:hAnsi="Times New Roman" w:cs="Times New Roman"/>
          <w:color w:val="000000"/>
        </w:rPr>
        <w:t>39</w:t>
      </w:r>
      <w:r w:rsidRPr="00A053B0">
        <w:rPr>
          <w:rFonts w:ascii="Times New Roman" w:hAnsi="Times New Roman" w:cs="Times New Roman"/>
          <w:color w:val="000000"/>
        </w:rPr>
        <w:t>0</w:t>
      </w:r>
      <w:r w:rsidRPr="00A053B0">
        <w:rPr>
          <w:rFonts w:ascii="Times New Roman" w:hAnsi="Times New Roman" w:cs="Times New Roman"/>
        </w:rPr>
        <w:t>.000,00 EUR</w:t>
      </w:r>
      <w:r w:rsidRPr="00A053B0">
        <w:rPr>
          <w:rFonts w:ascii="Times New Roman" w:hAnsi="Times New Roman" w:cs="Times New Roman"/>
          <w:color w:val="000000"/>
        </w:rPr>
        <w:t xml:space="preserve"> sumai, pervedant per </w:t>
      </w:r>
      <w:r w:rsidR="006449DC">
        <w:rPr>
          <w:rFonts w:ascii="Times New Roman" w:hAnsi="Times New Roman" w:cs="Times New Roman"/>
          <w:color w:val="000000"/>
        </w:rPr>
        <w:t>7</w:t>
      </w:r>
      <w:r w:rsidR="006449DC" w:rsidRPr="00A053B0">
        <w:rPr>
          <w:rFonts w:ascii="Times New Roman" w:hAnsi="Times New Roman" w:cs="Times New Roman"/>
          <w:color w:val="000000"/>
        </w:rPr>
        <w:t xml:space="preserve"> </w:t>
      </w:r>
      <w:r w:rsidRPr="00A053B0">
        <w:rPr>
          <w:rFonts w:ascii="Times New Roman" w:hAnsi="Times New Roman" w:cs="Times New Roman"/>
          <w:color w:val="000000"/>
        </w:rPr>
        <w:t xml:space="preserve">darbo dienas nuo </w:t>
      </w:r>
      <w:r w:rsidR="0036379A">
        <w:rPr>
          <w:rFonts w:ascii="Times New Roman" w:hAnsi="Times New Roman" w:cs="Times New Roman"/>
          <w:color w:val="000000"/>
        </w:rPr>
        <w:t>sutarties pasirašymo dienos</w:t>
      </w:r>
      <w:r w:rsidRPr="00A053B0">
        <w:rPr>
          <w:rFonts w:ascii="Times New Roman" w:hAnsi="Times New Roman" w:cs="Times New Roman"/>
          <w:color w:val="000000"/>
        </w:rPr>
        <w:t xml:space="preserve"> į projekto valdytojo </w:t>
      </w:r>
      <w:r w:rsidRPr="00A053B0">
        <w:rPr>
          <w:rFonts w:ascii="Times New Roman" w:hAnsi="Times New Roman" w:cs="Times New Roman"/>
          <w:lang w:val="pl-PL"/>
        </w:rPr>
        <w:t>UAB „Grinda“ (įm. kodas 120153047) sąskaitą LT76 7180 3000 1046 7627 AB Šiaulių banke, banko kodas 71803</w:t>
      </w:r>
      <w:r w:rsidRPr="00A053B0">
        <w:rPr>
          <w:rFonts w:ascii="Times New Roman" w:hAnsi="Times New Roman" w:cs="Times New Roman"/>
          <w:color w:val="000000"/>
        </w:rPr>
        <w:t>, arba</w:t>
      </w:r>
    </w:p>
    <w:p w14:paraId="3E3F8441" w14:textId="184E2E9A" w:rsidR="009C0CB4" w:rsidRPr="00A053B0" w:rsidRDefault="004B449B"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lang w:val="pl-PL"/>
        </w:rPr>
        <w:t xml:space="preserve">banko garantija. </w:t>
      </w:r>
      <w:r w:rsidR="00433C0C" w:rsidRPr="00A053B0">
        <w:rPr>
          <w:rFonts w:ascii="Times New Roman" w:hAnsi="Times New Roman" w:cs="Times New Roman"/>
          <w:lang w:val="pl-PL"/>
        </w:rPr>
        <w:t>Dalyviui</w:t>
      </w:r>
      <w:r w:rsidRPr="00A053B0">
        <w:rPr>
          <w:rFonts w:ascii="Times New Roman" w:hAnsi="Times New Roman" w:cs="Times New Roman"/>
          <w:lang w:val="pl-PL"/>
        </w:rPr>
        <w:t xml:space="preserve"> ir garantui keliami šie sutarties </w:t>
      </w:r>
      <w:r w:rsidR="00726FD0">
        <w:rPr>
          <w:rFonts w:ascii="Times New Roman" w:hAnsi="Times New Roman" w:cs="Times New Roman"/>
          <w:lang w:val="pl-PL"/>
        </w:rPr>
        <w:t>atlikimo užtikrinimo</w:t>
      </w:r>
      <w:r w:rsidRPr="00A053B0">
        <w:rPr>
          <w:rFonts w:ascii="Times New Roman" w:hAnsi="Times New Roman" w:cs="Times New Roman"/>
          <w:lang w:val="pl-PL"/>
        </w:rPr>
        <w:t xml:space="preserve"> garantijos pateikimo, jos turinio ir formos reikalavimai:</w:t>
      </w:r>
    </w:p>
    <w:p w14:paraId="31599B31" w14:textId="3EA819A1" w:rsidR="00204C90" w:rsidRPr="0048582F" w:rsidRDefault="00204C90" w:rsidP="00204C90">
      <w:pPr>
        <w:pStyle w:val="Pagrindinistekstas"/>
        <w:numPr>
          <w:ilvl w:val="2"/>
          <w:numId w:val="1"/>
        </w:numPr>
        <w:tabs>
          <w:tab w:val="left" w:pos="1701"/>
        </w:tabs>
        <w:ind w:left="0" w:firstLine="709"/>
        <w:rPr>
          <w:rFonts w:ascii="Times New Roman" w:hAnsi="Times New Roman" w:cs="Times New Roman"/>
          <w:lang w:val="pl-PL"/>
        </w:rPr>
      </w:pPr>
      <w:r w:rsidRPr="00A053B0">
        <w:rPr>
          <w:rFonts w:ascii="Times New Roman" w:hAnsi="Times New Roman" w:cs="Times New Roman"/>
          <w:lang w:val="pl-PL"/>
        </w:rPr>
        <w:t xml:space="preserve">tiekėjas, kurio pasiūlymas pripažintas laimėjusiu, per </w:t>
      </w:r>
      <w:r w:rsidR="006449DC" w:rsidRPr="0048582F">
        <w:rPr>
          <w:rFonts w:ascii="Times New Roman" w:hAnsi="Times New Roman" w:cs="Times New Roman"/>
          <w:lang w:val="pl-PL"/>
        </w:rPr>
        <w:t xml:space="preserve">7 </w:t>
      </w:r>
      <w:r w:rsidRPr="0048582F">
        <w:rPr>
          <w:rFonts w:ascii="Times New Roman" w:hAnsi="Times New Roman" w:cs="Times New Roman"/>
          <w:lang w:val="pl-PL"/>
        </w:rPr>
        <w:t xml:space="preserve">darbo dienas nuo </w:t>
      </w:r>
      <w:r w:rsidR="0036379A">
        <w:rPr>
          <w:rFonts w:ascii="Times New Roman" w:hAnsi="Times New Roman" w:cs="Times New Roman"/>
          <w:lang w:val="pl-PL"/>
        </w:rPr>
        <w:t>sutarties pasirašymo</w:t>
      </w:r>
      <w:r w:rsidR="00AC386D" w:rsidRPr="0048582F">
        <w:rPr>
          <w:rFonts w:ascii="Times New Roman" w:hAnsi="Times New Roman" w:cs="Times New Roman"/>
          <w:lang w:val="pl-PL"/>
        </w:rPr>
        <w:t xml:space="preserve"> dienos</w:t>
      </w:r>
      <w:r w:rsidR="00345657" w:rsidRPr="0048582F">
        <w:rPr>
          <w:rFonts w:ascii="Times New Roman" w:hAnsi="Times New Roman" w:cs="Times New Roman"/>
          <w:lang w:val="pl-PL"/>
        </w:rPr>
        <w:t xml:space="preserve"> </w:t>
      </w:r>
      <w:r w:rsidRPr="0048582F">
        <w:rPr>
          <w:rFonts w:ascii="Times New Roman" w:hAnsi="Times New Roman" w:cs="Times New Roman"/>
          <w:lang w:val="pl-PL"/>
        </w:rPr>
        <w:t xml:space="preserve">privalės perkančiajai organizacijai pateikti deramai įformintą, atitinkančią Lietuvos Respublikos teisės aktų reikalavimus, banko besąlygišką ir neatšaukiamą sutarties </w:t>
      </w:r>
      <w:r w:rsidR="00726FD0" w:rsidRPr="0048582F">
        <w:rPr>
          <w:rFonts w:ascii="Times New Roman" w:hAnsi="Times New Roman" w:cs="Times New Roman"/>
          <w:lang w:val="pl-PL"/>
        </w:rPr>
        <w:t>atlikimo užtikrinimo</w:t>
      </w:r>
      <w:r w:rsidRPr="0048582F">
        <w:rPr>
          <w:rFonts w:ascii="Times New Roman" w:hAnsi="Times New Roman" w:cs="Times New Roman"/>
          <w:lang w:val="pl-PL"/>
        </w:rPr>
        <w:t xml:space="preserve"> garantiją perkančiajai organizacijai priimtina forma bei visus ją lydinčius dokumentus (originalus) tokiomis sąlygomis:</w:t>
      </w:r>
    </w:p>
    <w:p w14:paraId="55A37B2B" w14:textId="77777777" w:rsidR="00204C90" w:rsidRPr="0048582F" w:rsidRDefault="00204C90" w:rsidP="00204C90">
      <w:pPr>
        <w:pStyle w:val="Pagrindinistekstas"/>
        <w:numPr>
          <w:ilvl w:val="3"/>
          <w:numId w:val="1"/>
        </w:numPr>
        <w:tabs>
          <w:tab w:val="left" w:pos="1701"/>
        </w:tabs>
        <w:ind w:left="0" w:firstLine="709"/>
        <w:rPr>
          <w:rFonts w:ascii="Times New Roman" w:hAnsi="Times New Roman" w:cs="Times New Roman"/>
          <w:lang w:val="pl-PL"/>
        </w:rPr>
      </w:pPr>
      <w:r w:rsidRPr="0048582F">
        <w:rPr>
          <w:rFonts w:ascii="Times New Roman" w:hAnsi="Times New Roman" w:cs="Times New Roman"/>
          <w:lang w:val="pl-PL"/>
        </w:rPr>
        <w:t>garantas – bankas;</w:t>
      </w:r>
    </w:p>
    <w:p w14:paraId="7BB90EB0" w14:textId="33A765FE" w:rsidR="00204C90" w:rsidRPr="0048582F" w:rsidRDefault="00204C90" w:rsidP="00204C90">
      <w:pPr>
        <w:pStyle w:val="Pagrindinistekstas"/>
        <w:numPr>
          <w:ilvl w:val="3"/>
          <w:numId w:val="1"/>
        </w:numPr>
        <w:tabs>
          <w:tab w:val="left" w:pos="1701"/>
        </w:tabs>
        <w:ind w:left="0" w:firstLine="709"/>
        <w:rPr>
          <w:rFonts w:ascii="Times New Roman" w:hAnsi="Times New Roman" w:cs="Times New Roman"/>
          <w:lang w:val="pl-PL"/>
        </w:rPr>
      </w:pPr>
      <w:r w:rsidRPr="0048582F">
        <w:rPr>
          <w:rFonts w:ascii="Times New Roman" w:hAnsi="Times New Roman" w:cs="Times New Roman"/>
          <w:lang w:val="pl-PL"/>
        </w:rPr>
        <w:t xml:space="preserve">garantijos suma: </w:t>
      </w:r>
      <w:r w:rsidR="00DB604A" w:rsidRPr="0048582F">
        <w:rPr>
          <w:rFonts w:ascii="Times New Roman" w:hAnsi="Times New Roman" w:cs="Times New Roman"/>
          <w:color w:val="000000"/>
        </w:rPr>
        <w:t>39</w:t>
      </w:r>
      <w:r w:rsidR="0016563C" w:rsidRPr="0048582F">
        <w:rPr>
          <w:rFonts w:ascii="Times New Roman" w:hAnsi="Times New Roman" w:cs="Times New Roman"/>
          <w:color w:val="000000"/>
        </w:rPr>
        <w:t>0</w:t>
      </w:r>
      <w:r w:rsidR="0016563C" w:rsidRPr="0048582F">
        <w:rPr>
          <w:rFonts w:ascii="Times New Roman" w:hAnsi="Times New Roman" w:cs="Times New Roman"/>
        </w:rPr>
        <w:t>.000,00</w:t>
      </w:r>
      <w:r w:rsidRPr="0048582F">
        <w:rPr>
          <w:rFonts w:ascii="Times New Roman" w:hAnsi="Times New Roman" w:cs="Times New Roman"/>
          <w:lang w:val="pl-PL"/>
        </w:rPr>
        <w:t xml:space="preserve"> </w:t>
      </w:r>
      <w:r w:rsidR="00BA13DD" w:rsidRPr="0048582F">
        <w:rPr>
          <w:rFonts w:ascii="Times New Roman" w:hAnsi="Times New Roman" w:cs="Times New Roman"/>
          <w:color w:val="000000"/>
        </w:rPr>
        <w:t>EUR</w:t>
      </w:r>
      <w:r w:rsidRPr="0048582F">
        <w:rPr>
          <w:rFonts w:ascii="Times New Roman" w:hAnsi="Times New Roman" w:cs="Times New Roman"/>
          <w:lang w:val="pl-PL"/>
        </w:rPr>
        <w:t>;</w:t>
      </w:r>
    </w:p>
    <w:p w14:paraId="05756FA0" w14:textId="238BAE5B" w:rsidR="00204C90" w:rsidRPr="0048582F" w:rsidRDefault="00204C90" w:rsidP="00204C90">
      <w:pPr>
        <w:pStyle w:val="Pagrindinistekstas"/>
        <w:numPr>
          <w:ilvl w:val="3"/>
          <w:numId w:val="1"/>
        </w:numPr>
        <w:tabs>
          <w:tab w:val="left" w:pos="1701"/>
        </w:tabs>
        <w:ind w:left="0" w:firstLine="709"/>
        <w:rPr>
          <w:rFonts w:ascii="Times New Roman" w:hAnsi="Times New Roman" w:cs="Times New Roman"/>
          <w:lang w:val="pl-PL"/>
        </w:rPr>
      </w:pPr>
      <w:r w:rsidRPr="0048582F">
        <w:rPr>
          <w:rFonts w:ascii="Times New Roman" w:hAnsi="Times New Roman" w:cs="Times New Roman"/>
          <w:lang w:val="pl-PL"/>
        </w:rPr>
        <w:t xml:space="preserve">garantijos galiojimo terminas: nuo </w:t>
      </w:r>
      <w:r w:rsidR="00726FD0" w:rsidRPr="0048582F">
        <w:rPr>
          <w:rFonts w:ascii="Times New Roman" w:hAnsi="Times New Roman" w:cs="Times New Roman"/>
          <w:lang w:val="pl-PL"/>
        </w:rPr>
        <w:t>sutarties pasirašymo</w:t>
      </w:r>
      <w:r w:rsidRPr="0048582F">
        <w:rPr>
          <w:rFonts w:ascii="Times New Roman" w:hAnsi="Times New Roman" w:cs="Times New Roman"/>
          <w:lang w:val="pl-PL"/>
        </w:rPr>
        <w:t xml:space="preserve"> datos iki darbų baigimo datos </w:t>
      </w:r>
      <w:r w:rsidR="00A2617A" w:rsidRPr="0048582F">
        <w:rPr>
          <w:rFonts w:ascii="Times New Roman" w:hAnsi="Times New Roman" w:cs="Times New Roman"/>
          <w:lang w:val="pl-PL"/>
        </w:rPr>
        <w:t xml:space="preserve">(įvertinant </w:t>
      </w:r>
      <w:r w:rsidR="005264FB">
        <w:rPr>
          <w:rFonts w:ascii="Times New Roman" w:hAnsi="Times New Roman" w:cs="Times New Roman"/>
          <w:lang w:val="pl-PL"/>
        </w:rPr>
        <w:t xml:space="preserve">28 </w:t>
      </w:r>
      <w:r w:rsidR="007F2762">
        <w:rPr>
          <w:rFonts w:ascii="Times New Roman" w:hAnsi="Times New Roman" w:cs="Times New Roman"/>
          <w:lang w:val="pl-PL"/>
        </w:rPr>
        <w:t xml:space="preserve">dienas </w:t>
      </w:r>
      <w:r w:rsidR="005264FB" w:rsidRPr="0048582F">
        <w:rPr>
          <w:rFonts w:ascii="Times New Roman" w:hAnsi="Times New Roman" w:cs="Times New Roman"/>
          <w:lang w:val="pl-PL"/>
        </w:rPr>
        <w:t>Perėmimo pažymos išdavim</w:t>
      </w:r>
      <w:r w:rsidR="005264FB">
        <w:rPr>
          <w:rFonts w:ascii="Times New Roman" w:hAnsi="Times New Roman" w:cs="Times New Roman"/>
          <w:lang w:val="pl-PL"/>
        </w:rPr>
        <w:t>ui</w:t>
      </w:r>
      <w:r w:rsidR="005264FB" w:rsidRPr="0048582F">
        <w:rPr>
          <w:rFonts w:ascii="Times New Roman" w:hAnsi="Times New Roman" w:cs="Times New Roman"/>
          <w:lang w:val="pl-PL"/>
        </w:rPr>
        <w:t xml:space="preserve"> </w:t>
      </w:r>
      <w:r w:rsidR="00A2617A" w:rsidRPr="0048582F">
        <w:rPr>
          <w:rFonts w:ascii="Times New Roman" w:hAnsi="Times New Roman" w:cs="Times New Roman"/>
          <w:lang w:val="pl-PL"/>
        </w:rPr>
        <w:t xml:space="preserve">ir </w:t>
      </w:r>
      <w:r w:rsidRPr="0048582F">
        <w:rPr>
          <w:rFonts w:ascii="Times New Roman" w:hAnsi="Times New Roman" w:cs="Times New Roman"/>
          <w:lang w:val="pl-PL"/>
        </w:rPr>
        <w:t xml:space="preserve">84 </w:t>
      </w:r>
      <w:r w:rsidR="005264FB">
        <w:rPr>
          <w:rFonts w:ascii="Times New Roman" w:hAnsi="Times New Roman" w:cs="Times New Roman"/>
          <w:lang w:val="pl-PL"/>
        </w:rPr>
        <w:t>dienas iki stat</w:t>
      </w:r>
      <w:r w:rsidR="007F2762">
        <w:rPr>
          <w:rFonts w:ascii="Times New Roman" w:hAnsi="Times New Roman" w:cs="Times New Roman"/>
          <w:lang w:val="pl-PL"/>
        </w:rPr>
        <w:t>y</w:t>
      </w:r>
      <w:r w:rsidR="005264FB">
        <w:rPr>
          <w:rFonts w:ascii="Times New Roman" w:hAnsi="Times New Roman" w:cs="Times New Roman"/>
          <w:lang w:val="pl-PL"/>
        </w:rPr>
        <w:t>bos užbaigimo akto pasirašymo</w:t>
      </w:r>
      <w:r w:rsidR="00A2617A" w:rsidRPr="0048582F">
        <w:rPr>
          <w:rFonts w:ascii="Times New Roman" w:hAnsi="Times New Roman" w:cs="Times New Roman"/>
          <w:lang w:val="pl-PL"/>
        </w:rPr>
        <w:t>)</w:t>
      </w:r>
      <w:r w:rsidRPr="0048582F">
        <w:rPr>
          <w:rFonts w:ascii="Times New Roman" w:hAnsi="Times New Roman" w:cs="Times New Roman"/>
          <w:lang w:val="pl-PL"/>
        </w:rPr>
        <w:t>;</w:t>
      </w:r>
    </w:p>
    <w:p w14:paraId="05480001" w14:textId="77777777" w:rsidR="00204C90" w:rsidRPr="00A053B0" w:rsidRDefault="00204C90" w:rsidP="00204C90">
      <w:pPr>
        <w:pStyle w:val="Pagrindinistekstas"/>
        <w:numPr>
          <w:ilvl w:val="3"/>
          <w:numId w:val="1"/>
        </w:numPr>
        <w:tabs>
          <w:tab w:val="left" w:pos="1701"/>
        </w:tabs>
        <w:ind w:left="0" w:firstLine="709"/>
        <w:rPr>
          <w:rFonts w:ascii="Times New Roman" w:hAnsi="Times New Roman" w:cs="Times New Roman"/>
          <w:lang w:val="pl-PL"/>
        </w:rPr>
      </w:pPr>
      <w:r w:rsidRPr="00A053B0">
        <w:rPr>
          <w:rFonts w:ascii="Times New Roman" w:hAnsi="Times New Roman" w:cs="Times New Roman"/>
          <w:lang w:val="pl-PL"/>
        </w:rPr>
        <w:t>garantijos dalykas: bet koks tiekėjo prievolių pagal sutartį ir jos priedus pažeidimas, dalinis ar visiškas jų nevykdymas ar netinkamas jų vykdymas;</w:t>
      </w:r>
    </w:p>
    <w:p w14:paraId="3634E6A7" w14:textId="59F0178F" w:rsidR="00204C90" w:rsidRPr="00A053B0" w:rsidRDefault="00204C90" w:rsidP="00204C90">
      <w:pPr>
        <w:pStyle w:val="Pagrindinistekstas"/>
        <w:numPr>
          <w:ilvl w:val="3"/>
          <w:numId w:val="1"/>
        </w:numPr>
        <w:tabs>
          <w:tab w:val="left" w:pos="1701"/>
        </w:tabs>
        <w:ind w:left="0" w:firstLine="709"/>
        <w:rPr>
          <w:rFonts w:ascii="Times New Roman" w:hAnsi="Times New Roman" w:cs="Times New Roman"/>
          <w:lang w:val="pl-PL"/>
        </w:rPr>
      </w:pPr>
      <w:r w:rsidRPr="00A053B0">
        <w:rPr>
          <w:rFonts w:ascii="Times New Roman" w:hAnsi="Times New Roman" w:cs="Times New Roman"/>
          <w:lang w:val="pl-PL"/>
        </w:rPr>
        <w:t xml:space="preserve">garantijos sumos išmokėjimo sąlygos ir tvarka: per </w:t>
      </w:r>
      <w:r w:rsidR="00A2617A">
        <w:rPr>
          <w:rFonts w:ascii="Times New Roman" w:hAnsi="Times New Roman" w:cs="Times New Roman"/>
          <w:lang w:val="pl-PL"/>
        </w:rPr>
        <w:t>7</w:t>
      </w:r>
      <w:r w:rsidRPr="00A053B0">
        <w:rPr>
          <w:rFonts w:ascii="Times New Roman" w:hAnsi="Times New Roman" w:cs="Times New Roman"/>
          <w:lang w:val="pl-PL"/>
        </w:rPr>
        <w:t xml:space="preserve"> (</w:t>
      </w:r>
      <w:r w:rsidR="00A2617A">
        <w:rPr>
          <w:rFonts w:ascii="Times New Roman" w:hAnsi="Times New Roman" w:cs="Times New Roman"/>
          <w:lang w:val="pl-PL"/>
        </w:rPr>
        <w:t>septyn</w:t>
      </w:r>
      <w:r w:rsidR="00A2617A" w:rsidRPr="00A053B0">
        <w:rPr>
          <w:rFonts w:ascii="Times New Roman" w:hAnsi="Times New Roman" w:cs="Times New Roman"/>
          <w:lang w:val="pl-PL"/>
        </w:rPr>
        <w:t>ias</w:t>
      </w:r>
      <w:r w:rsidRPr="00A053B0">
        <w:rPr>
          <w:rFonts w:ascii="Times New Roman" w:hAnsi="Times New Roman" w:cs="Times New Roman"/>
          <w:lang w:val="pl-PL"/>
        </w:rPr>
        <w:t>) darbo dienas nuo pirmo raštiško perkančiosios organizacijos pranešimo garantui apie tiekėjo sutartyje nustatytų prievolių pažeidimą, dalinį ar visišką jų nevykdymą arba netinkamą vykdymą. Garantas neturi teisės reikalauti, kad perkančioji organizacija pagrįstų savo reikalavimą. Perkančioji organizacija pranešime garantui nurodys, kad garantijos suma jai priklauso dėl to, kad tiekėjas dalinai ar visiškai neįvykdė sutarties sąlygų ar kitaip pažeidė sutartį.</w:t>
      </w:r>
    </w:p>
    <w:p w14:paraId="631AF38C" w14:textId="4D127F9B" w:rsidR="009C0CB4" w:rsidRPr="00A053B0" w:rsidRDefault="009C0CB4"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 xml:space="preserve">Jeigu perkančioji organizacija pasinaudoja </w:t>
      </w:r>
      <w:r w:rsidR="00726FD0">
        <w:rPr>
          <w:rFonts w:ascii="Times New Roman" w:hAnsi="Times New Roman" w:cs="Times New Roman"/>
        </w:rPr>
        <w:t xml:space="preserve">sutarties </w:t>
      </w:r>
      <w:r w:rsidR="00D95C5F" w:rsidRPr="00A053B0">
        <w:rPr>
          <w:rFonts w:ascii="Times New Roman" w:hAnsi="Times New Roman" w:cs="Times New Roman"/>
        </w:rPr>
        <w:t>atlikimo</w:t>
      </w:r>
      <w:r w:rsidRPr="00A053B0">
        <w:rPr>
          <w:rFonts w:ascii="Times New Roman" w:hAnsi="Times New Roman" w:cs="Times New Roman"/>
        </w:rPr>
        <w:t xml:space="preserve"> užtikrinimu:</w:t>
      </w:r>
    </w:p>
    <w:p w14:paraId="1BFE278A" w14:textId="4E1082DC" w:rsidR="009C0CB4" w:rsidRPr="00A053B0" w:rsidRDefault="009C0CB4"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 xml:space="preserve">užstatu, tiekėjas, siekdamas toliau vykdyti sutarties įsipareigojimus, privalo per </w:t>
      </w:r>
      <w:r w:rsidR="00A2617A">
        <w:rPr>
          <w:rFonts w:ascii="Times New Roman" w:hAnsi="Times New Roman" w:cs="Times New Roman"/>
        </w:rPr>
        <w:t>7 (septynias)</w:t>
      </w:r>
      <w:r w:rsidR="00A2617A" w:rsidRPr="00A053B0">
        <w:rPr>
          <w:rFonts w:ascii="Times New Roman" w:hAnsi="Times New Roman" w:cs="Times New Roman"/>
        </w:rPr>
        <w:t xml:space="preserve"> </w:t>
      </w:r>
      <w:r w:rsidRPr="00A053B0">
        <w:rPr>
          <w:rFonts w:ascii="Times New Roman" w:hAnsi="Times New Roman" w:cs="Times New Roman"/>
        </w:rPr>
        <w:t xml:space="preserve">darbo dienas nuo pranešimo apie pasinaudojimą </w:t>
      </w:r>
      <w:r w:rsidR="00726FD0">
        <w:rPr>
          <w:rFonts w:ascii="Times New Roman" w:hAnsi="Times New Roman" w:cs="Times New Roman"/>
        </w:rPr>
        <w:t xml:space="preserve">sutarties </w:t>
      </w:r>
      <w:r w:rsidR="00D95C5F" w:rsidRPr="00A053B0">
        <w:rPr>
          <w:rFonts w:ascii="Times New Roman" w:hAnsi="Times New Roman" w:cs="Times New Roman"/>
        </w:rPr>
        <w:t>atlikimo</w:t>
      </w:r>
      <w:r w:rsidRPr="00A053B0">
        <w:rPr>
          <w:rFonts w:ascii="Times New Roman" w:hAnsi="Times New Roman" w:cs="Times New Roman"/>
        </w:rPr>
        <w:t xml:space="preserve"> užtikrinimu išsiuntimo dienos pervesti </w:t>
      </w:r>
      <w:r w:rsidRPr="00A053B0">
        <w:rPr>
          <w:rFonts w:ascii="Times New Roman" w:hAnsi="Times New Roman" w:cs="Times New Roman"/>
          <w:color w:val="000000"/>
        </w:rPr>
        <w:t xml:space="preserve">į projekto valdytojo </w:t>
      </w:r>
      <w:r w:rsidR="00291316" w:rsidRPr="00A053B0">
        <w:rPr>
          <w:rFonts w:ascii="Times New Roman" w:hAnsi="Times New Roman" w:cs="Times New Roman"/>
          <w:lang w:val="pl-PL"/>
        </w:rPr>
        <w:t>UAB „Grinda“</w:t>
      </w:r>
      <w:r w:rsidR="007F2762">
        <w:rPr>
          <w:rFonts w:ascii="Times New Roman" w:hAnsi="Times New Roman" w:cs="Times New Roman"/>
          <w:lang w:val="pl-PL"/>
        </w:rPr>
        <w:t xml:space="preserve"> </w:t>
      </w:r>
      <w:r w:rsidR="00291316" w:rsidRPr="00A053B0">
        <w:rPr>
          <w:rFonts w:ascii="Times New Roman" w:hAnsi="Times New Roman" w:cs="Times New Roman"/>
          <w:lang w:val="pl-PL"/>
        </w:rPr>
        <w:t>(įm. kodas 120153047) sąskaitą LT76 7180 3000 1046 7627 AB Šiaulių banke, banko kodas 71803</w:t>
      </w:r>
      <w:r w:rsidR="007514A2" w:rsidRPr="00A053B0">
        <w:rPr>
          <w:rFonts w:ascii="Times New Roman" w:hAnsi="Times New Roman" w:cs="Times New Roman"/>
          <w:color w:val="000000"/>
        </w:rPr>
        <w:t xml:space="preserve">, užstatą </w:t>
      </w:r>
      <w:r w:rsidR="00DB604A" w:rsidRPr="00A053B0">
        <w:rPr>
          <w:rFonts w:ascii="Times New Roman" w:hAnsi="Times New Roman" w:cs="Times New Roman"/>
        </w:rPr>
        <w:t>39</w:t>
      </w:r>
      <w:r w:rsidR="00291316" w:rsidRPr="00A053B0">
        <w:rPr>
          <w:rFonts w:ascii="Times New Roman" w:hAnsi="Times New Roman" w:cs="Times New Roman"/>
        </w:rPr>
        <w:t>0.000,00</w:t>
      </w:r>
      <w:r w:rsidRPr="00A053B0">
        <w:rPr>
          <w:rFonts w:ascii="Times New Roman" w:hAnsi="Times New Roman" w:cs="Times New Roman"/>
          <w:color w:val="000000"/>
        </w:rPr>
        <w:t xml:space="preserve"> EUR</w:t>
      </w:r>
      <w:r w:rsidR="00A2617A">
        <w:rPr>
          <w:rFonts w:ascii="Times New Roman" w:hAnsi="Times New Roman" w:cs="Times New Roman"/>
          <w:color w:val="000000"/>
        </w:rPr>
        <w:t xml:space="preserve"> sumai</w:t>
      </w:r>
      <w:r w:rsidRPr="00A053B0">
        <w:rPr>
          <w:rFonts w:ascii="Times New Roman" w:hAnsi="Times New Roman" w:cs="Times New Roman"/>
          <w:color w:val="000000"/>
        </w:rPr>
        <w:t xml:space="preserve">; </w:t>
      </w:r>
    </w:p>
    <w:p w14:paraId="1091752F" w14:textId="560ED2E6" w:rsidR="00204C90" w:rsidRPr="00A053B0" w:rsidRDefault="00204C90" w:rsidP="00204C90">
      <w:pPr>
        <w:pStyle w:val="Pagrindinistekstas"/>
        <w:numPr>
          <w:ilvl w:val="1"/>
          <w:numId w:val="1"/>
        </w:numPr>
        <w:ind w:left="0" w:firstLine="709"/>
        <w:rPr>
          <w:rFonts w:ascii="Times New Roman" w:hAnsi="Times New Roman" w:cs="Times New Roman"/>
          <w:lang w:val="pl-PL"/>
        </w:rPr>
      </w:pPr>
      <w:r w:rsidRPr="00A053B0">
        <w:rPr>
          <w:rFonts w:ascii="Times New Roman" w:hAnsi="Times New Roman" w:cs="Times New Roman"/>
          <w:lang w:val="pl-PL"/>
        </w:rPr>
        <w:t xml:space="preserve">banko garantija, tiekėjas, siekdamas toliau vykdyti sutarties įsipareigojimus, privalo per </w:t>
      </w:r>
      <w:r w:rsidR="00A2617A">
        <w:rPr>
          <w:rFonts w:ascii="Times New Roman" w:hAnsi="Times New Roman" w:cs="Times New Roman"/>
          <w:lang w:val="pl-PL"/>
        </w:rPr>
        <w:t>7 (septynias)</w:t>
      </w:r>
      <w:r w:rsidR="00A2617A" w:rsidRPr="00A053B0">
        <w:rPr>
          <w:rFonts w:ascii="Times New Roman" w:hAnsi="Times New Roman" w:cs="Times New Roman"/>
          <w:lang w:val="pl-PL"/>
        </w:rPr>
        <w:t xml:space="preserve"> </w:t>
      </w:r>
      <w:r w:rsidRPr="00A053B0">
        <w:rPr>
          <w:rFonts w:ascii="Times New Roman" w:hAnsi="Times New Roman" w:cs="Times New Roman"/>
          <w:lang w:val="pl-PL"/>
        </w:rPr>
        <w:t xml:space="preserve">darbo dienas nuo pranešimo apie pasinaudojimą </w:t>
      </w:r>
      <w:r w:rsidR="00726FD0">
        <w:rPr>
          <w:rFonts w:ascii="Times New Roman" w:hAnsi="Times New Roman" w:cs="Times New Roman"/>
          <w:lang w:val="pl-PL"/>
        </w:rPr>
        <w:t xml:space="preserve">sutarties </w:t>
      </w:r>
      <w:r w:rsidR="00D95C5F" w:rsidRPr="00A053B0">
        <w:rPr>
          <w:rFonts w:ascii="Times New Roman" w:hAnsi="Times New Roman" w:cs="Times New Roman"/>
          <w:lang w:val="pl-PL"/>
        </w:rPr>
        <w:t>atlikimo</w:t>
      </w:r>
      <w:r w:rsidRPr="00A053B0">
        <w:rPr>
          <w:rFonts w:ascii="Times New Roman" w:hAnsi="Times New Roman" w:cs="Times New Roman"/>
          <w:lang w:val="pl-PL"/>
        </w:rPr>
        <w:t xml:space="preserve"> užtikrinimu išsiuntimo dienos, pateikti perkančiajai organizacijai naują sutarties </w:t>
      </w:r>
      <w:r w:rsidR="00726FD0">
        <w:rPr>
          <w:rFonts w:ascii="Times New Roman" w:hAnsi="Times New Roman" w:cs="Times New Roman"/>
          <w:lang w:val="pl-PL"/>
        </w:rPr>
        <w:t>atlikimo</w:t>
      </w:r>
      <w:r w:rsidRPr="00A053B0">
        <w:rPr>
          <w:rFonts w:ascii="Times New Roman" w:hAnsi="Times New Roman" w:cs="Times New Roman"/>
          <w:lang w:val="pl-PL"/>
        </w:rPr>
        <w:t xml:space="preserve"> užtikrinimą (banko garantiją) </w:t>
      </w:r>
      <w:r w:rsidR="00DB604A" w:rsidRPr="00A053B0">
        <w:rPr>
          <w:rFonts w:ascii="Times New Roman" w:hAnsi="Times New Roman" w:cs="Times New Roman"/>
          <w:color w:val="000000"/>
        </w:rPr>
        <w:t>39</w:t>
      </w:r>
      <w:r w:rsidR="0016563C" w:rsidRPr="00A053B0">
        <w:rPr>
          <w:rFonts w:ascii="Times New Roman" w:hAnsi="Times New Roman" w:cs="Times New Roman"/>
          <w:color w:val="000000"/>
        </w:rPr>
        <w:t>0</w:t>
      </w:r>
      <w:r w:rsidR="0016563C" w:rsidRPr="00A053B0">
        <w:rPr>
          <w:rFonts w:ascii="Times New Roman" w:hAnsi="Times New Roman" w:cs="Times New Roman"/>
        </w:rPr>
        <w:t>.000,00</w:t>
      </w:r>
      <w:r w:rsidRPr="00A053B0">
        <w:rPr>
          <w:rFonts w:ascii="Times New Roman" w:hAnsi="Times New Roman" w:cs="Times New Roman"/>
          <w:lang w:val="pl-PL"/>
        </w:rPr>
        <w:t xml:space="preserve"> </w:t>
      </w:r>
      <w:r w:rsidR="00BA13DD" w:rsidRPr="00A053B0">
        <w:rPr>
          <w:rFonts w:ascii="Times New Roman" w:hAnsi="Times New Roman" w:cs="Times New Roman"/>
          <w:color w:val="000000"/>
        </w:rPr>
        <w:t>EUR</w:t>
      </w:r>
      <w:r w:rsidRPr="00A053B0">
        <w:rPr>
          <w:rFonts w:ascii="Times New Roman" w:hAnsi="Times New Roman" w:cs="Times New Roman"/>
          <w:lang w:val="pl-PL"/>
        </w:rPr>
        <w:t xml:space="preserve"> sumai; </w:t>
      </w:r>
    </w:p>
    <w:p w14:paraId="37493390" w14:textId="3304D799" w:rsidR="00204C90" w:rsidRPr="00A053B0" w:rsidRDefault="00204C90" w:rsidP="00204C90">
      <w:pPr>
        <w:pStyle w:val="Pagrindinistekstas"/>
        <w:numPr>
          <w:ilvl w:val="1"/>
          <w:numId w:val="1"/>
        </w:numPr>
        <w:ind w:left="0" w:firstLine="709"/>
        <w:rPr>
          <w:rFonts w:ascii="Times New Roman" w:hAnsi="Times New Roman" w:cs="Times New Roman"/>
          <w:lang w:val="pl-PL"/>
        </w:rPr>
      </w:pPr>
      <w:r w:rsidRPr="00A053B0">
        <w:rPr>
          <w:rFonts w:ascii="Times New Roman" w:hAnsi="Times New Roman" w:cs="Times New Roman"/>
          <w:lang w:val="pl-PL"/>
        </w:rPr>
        <w:t xml:space="preserve">vėlesni sutarties ar kitų su ja susijusių dokumentų pakeitimai ar papildymai neturės įtakos tiekėjo/garanto įsipareigojimų pagal sutarties </w:t>
      </w:r>
      <w:r w:rsidR="00726FD0">
        <w:rPr>
          <w:rFonts w:ascii="Times New Roman" w:hAnsi="Times New Roman" w:cs="Times New Roman"/>
          <w:lang w:val="pl-PL"/>
        </w:rPr>
        <w:t>atlikimo</w:t>
      </w:r>
      <w:r w:rsidRPr="00A053B0">
        <w:rPr>
          <w:rFonts w:ascii="Times New Roman" w:hAnsi="Times New Roman" w:cs="Times New Roman"/>
          <w:lang w:val="pl-PL"/>
        </w:rPr>
        <w:t xml:space="preserve"> užtikrinimo vykdytinumui ar apimčiai ir neatleis tiekėjo/garanto nuo pilnutinio įsipareigojimų pagal sutarties </w:t>
      </w:r>
      <w:r w:rsidR="00726FD0">
        <w:rPr>
          <w:rFonts w:ascii="Times New Roman" w:hAnsi="Times New Roman" w:cs="Times New Roman"/>
          <w:lang w:val="pl-PL"/>
        </w:rPr>
        <w:t>atlikimo</w:t>
      </w:r>
      <w:r w:rsidRPr="00A053B0">
        <w:rPr>
          <w:rFonts w:ascii="Times New Roman" w:hAnsi="Times New Roman" w:cs="Times New Roman"/>
          <w:lang w:val="pl-PL"/>
        </w:rPr>
        <w:t xml:space="preserve"> užtikrinimą vykdymo.</w:t>
      </w:r>
    </w:p>
    <w:p w14:paraId="79EF843A" w14:textId="02D7008D" w:rsidR="009C0CB4" w:rsidRPr="00A053B0" w:rsidRDefault="00204C90" w:rsidP="00204C90">
      <w:pPr>
        <w:pStyle w:val="Pagrindinistekstas"/>
        <w:numPr>
          <w:ilvl w:val="0"/>
          <w:numId w:val="1"/>
        </w:numPr>
        <w:tabs>
          <w:tab w:val="left" w:pos="0"/>
        </w:tabs>
        <w:ind w:left="0" w:firstLine="709"/>
        <w:rPr>
          <w:rFonts w:ascii="Times New Roman" w:hAnsi="Times New Roman" w:cs="Times New Roman"/>
          <w:lang w:val="pl-PL"/>
        </w:rPr>
      </w:pPr>
      <w:r w:rsidRPr="00A053B0">
        <w:rPr>
          <w:rFonts w:ascii="Times New Roman" w:hAnsi="Times New Roman" w:cs="Times New Roman"/>
          <w:lang w:val="pl-PL"/>
        </w:rPr>
        <w:t xml:space="preserve">Sutarties </w:t>
      </w:r>
      <w:r w:rsidR="00726FD0">
        <w:rPr>
          <w:rFonts w:ascii="Times New Roman" w:hAnsi="Times New Roman" w:cs="Times New Roman"/>
          <w:lang w:val="pl-PL"/>
        </w:rPr>
        <w:t>atlikimo</w:t>
      </w:r>
      <w:r w:rsidRPr="00A053B0">
        <w:rPr>
          <w:rFonts w:ascii="Times New Roman" w:hAnsi="Times New Roman" w:cs="Times New Roman"/>
          <w:lang w:val="pl-PL"/>
        </w:rPr>
        <w:t xml:space="preserve"> užtikrinimas grąžinamas </w:t>
      </w:r>
      <w:r w:rsidR="002137E2" w:rsidRPr="00A053B0">
        <w:rPr>
          <w:rFonts w:ascii="Times New Roman" w:hAnsi="Times New Roman"/>
          <w:lang w:eastAsia="fi-FI"/>
        </w:rPr>
        <w:t>per 21 dieną po Statybos užbaigimo akto surašymo</w:t>
      </w:r>
      <w:r w:rsidR="002137E2" w:rsidRPr="00A053B0">
        <w:rPr>
          <w:rFonts w:ascii="Times New Roman" w:hAnsi="Times New Roman"/>
          <w:b/>
          <w:lang w:eastAsia="fi-FI"/>
        </w:rPr>
        <w:t>.</w:t>
      </w:r>
    </w:p>
    <w:p w14:paraId="74B09CE1" w14:textId="77777777" w:rsidR="009C0CB4" w:rsidRPr="00A053B0" w:rsidRDefault="009C0CB4" w:rsidP="009C0CB4">
      <w:pPr>
        <w:pStyle w:val="Pagrindinistekstas"/>
        <w:tabs>
          <w:tab w:val="left" w:pos="0"/>
        </w:tabs>
        <w:rPr>
          <w:rFonts w:ascii="Times New Roman" w:hAnsi="Times New Roman" w:cs="Times New Roman"/>
          <w:color w:val="000000"/>
          <w:lang w:val="pl-PL"/>
        </w:rPr>
      </w:pPr>
    </w:p>
    <w:p w14:paraId="367F4EA9" w14:textId="5DFBBC82" w:rsidR="009C0CB4" w:rsidRPr="00A053B0" w:rsidRDefault="009C0CB4" w:rsidP="009C0CB4">
      <w:pPr>
        <w:pStyle w:val="Antrat1"/>
        <w:rPr>
          <w:szCs w:val="24"/>
        </w:rPr>
      </w:pPr>
      <w:bookmarkStart w:id="17" w:name="_Toc328122233"/>
      <w:bookmarkStart w:id="18" w:name="_Toc469562395"/>
      <w:r w:rsidRPr="00A053B0">
        <w:rPr>
          <w:szCs w:val="24"/>
        </w:rPr>
        <w:t>SUSIPAŽINIMO SU CVP IS PRIEMONĖMIS GAUTAIS PASIŪLYMAIS PROCEDŪROS, VIETA IR LAIKAS</w:t>
      </w:r>
      <w:bookmarkEnd w:id="17"/>
      <w:bookmarkEnd w:id="18"/>
    </w:p>
    <w:p w14:paraId="4CF98B07" w14:textId="77777777" w:rsidR="009C0CB4" w:rsidRPr="00A053B0" w:rsidRDefault="009C0CB4" w:rsidP="009C0CB4">
      <w:pPr>
        <w:pStyle w:val="Pagrindinistekstas"/>
        <w:tabs>
          <w:tab w:val="left" w:pos="0"/>
        </w:tabs>
        <w:rPr>
          <w:rFonts w:ascii="Times New Roman" w:hAnsi="Times New Roman" w:cs="Times New Roman"/>
          <w:lang w:val="pl-PL"/>
        </w:rPr>
      </w:pPr>
    </w:p>
    <w:p w14:paraId="343543D4" w14:textId="5DAC896B" w:rsidR="0058736D" w:rsidRPr="00A053B0" w:rsidRDefault="00F9663F"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lang w:val="lt-LT"/>
        </w:rPr>
        <w:t xml:space="preserve">Pradinis susipažinimas su elektroninėmis priemonėmis Centrinėje viešųjų pirkimų informacinėje sistemoje gautais pasiūlymais vyks </w:t>
      </w:r>
      <w:r w:rsidRPr="00A053B0">
        <w:rPr>
          <w:rFonts w:ascii="Times New Roman" w:hAnsi="Times New Roman" w:cs="Times New Roman"/>
          <w:b/>
          <w:lang w:val="fr-FR"/>
        </w:rPr>
        <w:t>20</w:t>
      </w:r>
      <w:r w:rsidR="008C0F87">
        <w:rPr>
          <w:rFonts w:ascii="Times New Roman" w:hAnsi="Times New Roman" w:cs="Times New Roman"/>
          <w:b/>
          <w:lang w:val="fr-FR"/>
        </w:rPr>
        <w:t xml:space="preserve">17 </w:t>
      </w:r>
      <w:r w:rsidRPr="00A053B0">
        <w:rPr>
          <w:rFonts w:ascii="Times New Roman" w:hAnsi="Times New Roman" w:cs="Times New Roman"/>
          <w:b/>
          <w:lang w:val="fr-FR"/>
        </w:rPr>
        <w:t xml:space="preserve">m. </w:t>
      </w:r>
      <w:r w:rsidR="008C0F87">
        <w:rPr>
          <w:rFonts w:ascii="Times New Roman" w:hAnsi="Times New Roman" w:cs="Times New Roman"/>
          <w:b/>
          <w:lang w:val="fr-FR"/>
        </w:rPr>
        <w:t xml:space="preserve">sausio </w:t>
      </w:r>
      <w:r w:rsidRPr="00A053B0">
        <w:rPr>
          <w:rFonts w:ascii="Times New Roman" w:hAnsi="Times New Roman" w:cs="Times New Roman"/>
          <w:b/>
          <w:lang w:val="fr-FR"/>
        </w:rPr>
        <w:t xml:space="preserve">mėn. </w:t>
      </w:r>
      <w:r w:rsidR="008C0F87">
        <w:rPr>
          <w:rFonts w:ascii="Times New Roman" w:hAnsi="Times New Roman" w:cs="Times New Roman"/>
          <w:b/>
          <w:lang w:val="fr-FR"/>
        </w:rPr>
        <w:t xml:space="preserve">24 </w:t>
      </w:r>
      <w:r w:rsidRPr="00A053B0">
        <w:rPr>
          <w:rFonts w:ascii="Times New Roman" w:hAnsi="Times New Roman" w:cs="Times New Roman"/>
          <w:b/>
          <w:lang w:val="fr-FR"/>
        </w:rPr>
        <w:t xml:space="preserve">d. </w:t>
      </w:r>
      <w:r w:rsidR="008C0F87">
        <w:rPr>
          <w:rFonts w:ascii="Times New Roman" w:hAnsi="Times New Roman" w:cs="Times New Roman"/>
          <w:b/>
          <w:lang w:val="fr-FR"/>
        </w:rPr>
        <w:t xml:space="preserve">10 </w:t>
      </w:r>
      <w:r w:rsidRPr="00A053B0">
        <w:rPr>
          <w:rFonts w:ascii="Times New Roman" w:hAnsi="Times New Roman" w:cs="Times New Roman"/>
          <w:b/>
          <w:lang w:val="fr-FR"/>
        </w:rPr>
        <w:t xml:space="preserve">val. </w:t>
      </w:r>
      <w:r w:rsidR="008C0F87">
        <w:rPr>
          <w:rFonts w:ascii="Times New Roman" w:hAnsi="Times New Roman" w:cs="Times New Roman"/>
          <w:b/>
          <w:lang w:val="fr-FR"/>
        </w:rPr>
        <w:t xml:space="preserve">45 </w:t>
      </w:r>
      <w:r w:rsidRPr="00A053B0">
        <w:rPr>
          <w:rFonts w:ascii="Times New Roman" w:hAnsi="Times New Roman" w:cs="Times New Roman"/>
          <w:b/>
          <w:lang w:val="fr-FR"/>
        </w:rPr>
        <w:t>min.</w:t>
      </w:r>
      <w:r w:rsidRPr="00A053B0">
        <w:rPr>
          <w:rFonts w:ascii="Times New Roman" w:hAnsi="Times New Roman" w:cs="Times New Roman"/>
          <w:lang w:val="fr-FR"/>
        </w:rPr>
        <w:t xml:space="preserve"> Konstitucijos pr. 3, Vilniuje, 215 kabinete Vilniaus miesto savivaldybės viešųjų pirkimų komisijos posėdyje</w:t>
      </w:r>
      <w:r w:rsidR="00285D75">
        <w:rPr>
          <w:rFonts w:ascii="Times New Roman" w:hAnsi="Times New Roman" w:cs="Times New Roman"/>
          <w:lang w:val="fr-FR"/>
        </w:rPr>
        <w:t xml:space="preserve">. </w:t>
      </w:r>
      <w:r w:rsidR="00204C90" w:rsidRPr="00A053B0">
        <w:rPr>
          <w:rFonts w:ascii="Times New Roman" w:hAnsi="Times New Roman" w:cs="Times New Roman"/>
        </w:rPr>
        <w:t>Pradinio susipažinimo su elektroninėmis priemonėmis gautais pasiūlymais procedūroje turi teisę dalyvauti visi pasiūlymus pateikę tiekėjai arba jų įgalioti atstovai, taip pat viešuosius pirkimus kontroliuojančių institucijų atstovai. Prieš prasidedant šiai procedūrai, Viešųjų pirkimų komisijai turi būti pateiktas teisės aktų reikalavimus atitinkantis įgaliojimas dalyvauti šioje procedūroje. Įgaliojimas nereikalingas, kai vokų su pasiūlymais atplėšimo procedūroje dalyvauja:</w:t>
      </w:r>
    </w:p>
    <w:p w14:paraId="7A77DB1A" w14:textId="77777777" w:rsidR="0058736D" w:rsidRPr="00A053B0" w:rsidRDefault="0058736D"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lastRenderedPageBreak/>
        <w:t>pasiūlymą pateikęs fizinis asmuo;</w:t>
      </w:r>
    </w:p>
    <w:p w14:paraId="631D7266" w14:textId="77777777" w:rsidR="0058736D" w:rsidRPr="00A053B0" w:rsidRDefault="0058736D"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pasiūlymą pateikusio juridinio asmens vadovas;</w:t>
      </w:r>
    </w:p>
    <w:p w14:paraId="7BBA99EE" w14:textId="77777777" w:rsidR="0058736D" w:rsidRPr="00A053B0" w:rsidRDefault="0058736D"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pasiūlymą pateikusios ūkio subjektų grupės nariai (jungtinės veiklos sutarties šalys): fiziniai asmenys bei juridinių asmenų vadovai.</w:t>
      </w:r>
    </w:p>
    <w:p w14:paraId="40B0285C" w14:textId="2E12D0CA" w:rsidR="0058736D" w:rsidRPr="00A053B0" w:rsidRDefault="00F9663F"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Pradinio susipažinimo su elektroninėmis priemonėmis gautais pasiūlymais procedūroje dalyvaujantiems tiekėjams ar jų įgaliotiems atstovams skelbiamas pasiūlymą pateikusio tiekėjo pavadinimas, pasiūlyme nurodyta kaina, ar yra sumokėtas pasiūlymo galiojimo užtikrinimas – užstatas/ pateiktas pasiūlymo galiojimo užtikrinimo – banko garantijos originalas. Ši informacija pateikiama ir posėdyje nedalyvavusiems, tačiau pageidavimą gauti informaciją pareiškusiems, pasiūlymą pateikusiems tiekėjams.</w:t>
      </w:r>
    </w:p>
    <w:p w14:paraId="170840DD" w14:textId="77777777" w:rsidR="009C0CB4" w:rsidRPr="00A053B0" w:rsidRDefault="009C0CB4" w:rsidP="009C0CB4">
      <w:pPr>
        <w:pStyle w:val="Pagrindinistekstas"/>
        <w:tabs>
          <w:tab w:val="left" w:pos="0"/>
        </w:tabs>
        <w:rPr>
          <w:rFonts w:ascii="Times New Roman" w:hAnsi="Times New Roman" w:cs="Times New Roman"/>
        </w:rPr>
      </w:pPr>
    </w:p>
    <w:p w14:paraId="32AD150F" w14:textId="7A26DB46" w:rsidR="009C0CB4" w:rsidRPr="00A053B0" w:rsidRDefault="009C0CB4" w:rsidP="009C0CB4">
      <w:pPr>
        <w:pStyle w:val="Antrat1"/>
        <w:rPr>
          <w:szCs w:val="24"/>
        </w:rPr>
      </w:pPr>
      <w:bookmarkStart w:id="19" w:name="_Toc328122234"/>
      <w:bookmarkStart w:id="20" w:name="_Toc469562396"/>
      <w:r w:rsidRPr="00A053B0">
        <w:rPr>
          <w:szCs w:val="24"/>
        </w:rPr>
        <w:t>PASIŪLYMŲ NAGRINĖJIMAS</w:t>
      </w:r>
      <w:bookmarkEnd w:id="19"/>
      <w:r w:rsidR="007514A2" w:rsidRPr="00A053B0">
        <w:rPr>
          <w:szCs w:val="24"/>
        </w:rPr>
        <w:t xml:space="preserve"> IR VERTINIMAS</w:t>
      </w:r>
      <w:bookmarkEnd w:id="20"/>
    </w:p>
    <w:p w14:paraId="350DB1D3" w14:textId="77777777" w:rsidR="009C0CB4" w:rsidRPr="00A053B0" w:rsidRDefault="009C0CB4" w:rsidP="009C0CB4">
      <w:pPr>
        <w:pStyle w:val="Pagrindinistekstas"/>
        <w:tabs>
          <w:tab w:val="left" w:pos="0"/>
        </w:tabs>
        <w:rPr>
          <w:rFonts w:ascii="Times New Roman" w:hAnsi="Times New Roman" w:cs="Times New Roman"/>
        </w:rPr>
      </w:pPr>
    </w:p>
    <w:p w14:paraId="7F506C1B" w14:textId="2E33DE5F" w:rsidR="00072155" w:rsidRPr="00A053B0" w:rsidRDefault="00072155"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Neatmesti pasiūlymai bus vertinami pagal mažiausios kainos kriterijų.</w:t>
      </w:r>
    </w:p>
    <w:p w14:paraId="696BA92B" w14:textId="7CA5CA57" w:rsidR="009C0CB4" w:rsidRPr="00A053B0" w:rsidRDefault="00111375"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Dalyvių</w:t>
      </w:r>
      <w:r w:rsidR="009C0CB4" w:rsidRPr="00A053B0">
        <w:rPr>
          <w:rFonts w:ascii="Times New Roman" w:hAnsi="Times New Roman" w:cs="Times New Roman"/>
        </w:rPr>
        <w:t xml:space="preserve"> pateikti pasiūlymai ir pasiūlytos kainos nagrinėjamos konfidencialiai, nedalyvaujant </w:t>
      </w:r>
      <w:r w:rsidRPr="00A053B0">
        <w:rPr>
          <w:rFonts w:ascii="Times New Roman" w:hAnsi="Times New Roman" w:cs="Times New Roman"/>
        </w:rPr>
        <w:t>dalyvi</w:t>
      </w:r>
      <w:r w:rsidR="009C0CB4" w:rsidRPr="00A053B0">
        <w:rPr>
          <w:rFonts w:ascii="Times New Roman" w:hAnsi="Times New Roman" w:cs="Times New Roman"/>
        </w:rPr>
        <w:t>ams arba jų atstovams.</w:t>
      </w:r>
    </w:p>
    <w:p w14:paraId="0C12C5C2" w14:textId="1C8B0505" w:rsidR="000E6194" w:rsidRPr="00A053B0" w:rsidRDefault="000E6194"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 xml:space="preserve">Iškilus klausimams dėl pasiūlymų turinio ir Komisijai paprašius, </w:t>
      </w:r>
      <w:r w:rsidR="00111375" w:rsidRPr="00A053B0">
        <w:rPr>
          <w:rFonts w:ascii="Times New Roman" w:hAnsi="Times New Roman" w:cs="Times New Roman"/>
        </w:rPr>
        <w:t>dalyviai</w:t>
      </w:r>
      <w:r w:rsidRPr="00A053B0">
        <w:rPr>
          <w:rFonts w:ascii="Times New Roman" w:hAnsi="Times New Roman" w:cs="Times New Roman"/>
        </w:rPr>
        <w:t xml:space="preserve"> privalo per Komisijos nurodytą terminą pateikti papildomus paaiškinimus nekeisdami pasiūlymo esmės. </w:t>
      </w:r>
    </w:p>
    <w:p w14:paraId="7C960E26" w14:textId="206F613D" w:rsidR="000E6194" w:rsidRPr="00A053B0" w:rsidRDefault="000E6194"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 xml:space="preserve">Jeigu </w:t>
      </w:r>
      <w:r w:rsidR="00A512BA" w:rsidRPr="00A053B0">
        <w:rPr>
          <w:rFonts w:ascii="Times New Roman" w:hAnsi="Times New Roman" w:cs="Times New Roman"/>
        </w:rPr>
        <w:t>d</w:t>
      </w:r>
      <w:r w:rsidRPr="00A053B0">
        <w:rPr>
          <w:rFonts w:ascii="Times New Roman" w:hAnsi="Times New Roman" w:cs="Times New Roman"/>
        </w:rPr>
        <w:t>alyvis p</w:t>
      </w:r>
      <w:r w:rsidR="003B068D" w:rsidRPr="00A053B0">
        <w:rPr>
          <w:rFonts w:ascii="Times New Roman" w:hAnsi="Times New Roman" w:cs="Times New Roman"/>
        </w:rPr>
        <w:t>ateikė netikslius, neišsamius p</w:t>
      </w:r>
      <w:r w:rsidRPr="00A053B0">
        <w:rPr>
          <w:rFonts w:ascii="Times New Roman" w:hAnsi="Times New Roman" w:cs="Times New Roman"/>
        </w:rPr>
        <w:t xml:space="preserve">irkimo dokumentuose nurodytus kartu su pasiūlymu teikiamus dokumentus: dalyvio įgaliojimą asmeniui pasirašyti pasiūlymą, pasiūlymo galiojimą užtikrinantį dokumentą ar jų nepateikė, Komisija privalo prašyti dalyvio patikslinti, papildyti arba pateikti šiuos dokumentus per jos nustatytą protingą terminą. </w:t>
      </w:r>
    </w:p>
    <w:p w14:paraId="4B6C3329" w14:textId="77777777" w:rsidR="000E6194" w:rsidRPr="00A053B0" w:rsidRDefault="000E6194"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Jeigu pateiktame pasiūlyme Komisija randa pasiūlyme nurodytos kainos apskaičiavimo klaidų, ji paprašo dalyvių per jos nurodytą terminą ištaisyti pasiūlyme pastebėtas aritmetines klaidas, nekeičiant vokų su pasiūlymais atplėšimo posėdžio metu paskelbtos kainos. Taisydamas pasiūlyme nurodytas aritmetines klaidas, dalyvis neturi teisės atsisakyti kainos sudedamųjų dalių arba papildyti kainą naujomis dalimis.</w:t>
      </w:r>
    </w:p>
    <w:p w14:paraId="68C315F3" w14:textId="77777777" w:rsidR="000E6194" w:rsidRPr="00A053B0" w:rsidRDefault="000E6194"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Jeigu pateiktame pasiūlyme nurodyta darbų kaina yra neįprastai maža, Komisija privalo dalyvio paprašyti per Komisijos nurodytą terminą pagrįsti neįprastai mažą pasiūlymo kainą, įskaitant ir detalų kainų sudėtinių dalių pagrindimą.</w:t>
      </w:r>
    </w:p>
    <w:p w14:paraId="23A9B427" w14:textId="67C67F73" w:rsidR="000E6194" w:rsidRPr="00A053B0" w:rsidRDefault="00204C90"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Pasiūlymo turinio paaiškinimai, pasiūlyme nurodytų aritmetinių klaidų pataisymai, neįprastai mažos kainos pagrindimo ir kt. dokumentai siunčiami įgaliotajai perkančiajai organizacijai CVP IS priemonėmis.</w:t>
      </w:r>
      <w:r w:rsidR="000E6194" w:rsidRPr="00A053B0">
        <w:rPr>
          <w:rFonts w:ascii="Times New Roman" w:hAnsi="Times New Roman" w:cs="Times New Roman"/>
        </w:rPr>
        <w:t xml:space="preserve"> </w:t>
      </w:r>
    </w:p>
    <w:p w14:paraId="6245B554" w14:textId="77777777" w:rsidR="009C0CB4" w:rsidRPr="00A053B0" w:rsidRDefault="009C0CB4" w:rsidP="000C03EB">
      <w:pPr>
        <w:pStyle w:val="Pagrindinistekstas"/>
        <w:numPr>
          <w:ilvl w:val="0"/>
          <w:numId w:val="1"/>
        </w:numPr>
        <w:tabs>
          <w:tab w:val="left" w:pos="0"/>
        </w:tabs>
        <w:ind w:left="0" w:firstLine="709"/>
        <w:rPr>
          <w:rFonts w:ascii="Times New Roman" w:hAnsi="Times New Roman" w:cs="Times New Roman"/>
        </w:rPr>
      </w:pPr>
      <w:r w:rsidRPr="00A053B0">
        <w:rPr>
          <w:rFonts w:ascii="Times New Roman" w:hAnsi="Times New Roman" w:cs="Times New Roman"/>
        </w:rPr>
        <w:t>Pasiūlymas atmetamas, jeigu:</w:t>
      </w:r>
    </w:p>
    <w:p w14:paraId="3DE43E03" w14:textId="782BDDF1" w:rsidR="00EF3647" w:rsidRDefault="00EF3647" w:rsidP="000C03EB">
      <w:pPr>
        <w:pStyle w:val="Pagrindinistekstas"/>
        <w:numPr>
          <w:ilvl w:val="1"/>
          <w:numId w:val="1"/>
        </w:numPr>
        <w:tabs>
          <w:tab w:val="left" w:pos="0"/>
        </w:tabs>
        <w:ind w:left="0" w:firstLine="709"/>
        <w:rPr>
          <w:rFonts w:ascii="Times New Roman" w:hAnsi="Times New Roman" w:cs="Times New Roman"/>
        </w:rPr>
      </w:pPr>
      <w:r w:rsidRPr="00D933B4">
        <w:rPr>
          <w:rFonts w:ascii="Times New Roman" w:hAnsi="Times New Roman"/>
        </w:rPr>
        <w:t>pasiūlymą pateikęs dalyvis neatitinka pirkimo dokumentuose nustatytų minimalių kvalifikacijos reikalavimų arba perkančiosios organizacijos prašymu nepatikslino pateiktų netikslių ar neišsamių duomenų apie savo kvalifikaciją;</w:t>
      </w:r>
    </w:p>
    <w:p w14:paraId="274A4822" w14:textId="5918D5F2" w:rsidR="009C0CB4" w:rsidRPr="00A053B0" w:rsidRDefault="009C0CB4"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pasiūlymas neatitinka pirkimo dokumentuose nustatytų reikalavimų;</w:t>
      </w:r>
    </w:p>
    <w:p w14:paraId="67BE1A6A" w14:textId="7EC47CDE" w:rsidR="009C0CB4" w:rsidRPr="00A053B0" w:rsidRDefault="00204C90" w:rsidP="000C03EB">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dalyvis per įgaliotosios perkančiosios organizacijos nurodytą terminą neištaiso aritmetinių klaidų ir (ar) nepaaiškina pasiūlymo;</w:t>
      </w:r>
    </w:p>
    <w:p w14:paraId="48511C56" w14:textId="77777777" w:rsidR="00204C90" w:rsidRPr="00A053B0" w:rsidRDefault="00204C90" w:rsidP="00204C90">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dalyvis per įgaliotosios perkančiosios organizacijos nustatytą terminą nepatikslino, nepapildė ar nepateikė pirkimo dokumentuose nurodytų kartu su pasiūlymu teikiamų dokumentų: dalyvio įgaliojimo asmeniui pasirašyti pasiūlymą, pasiūlymo galiojimo užtikrinimą patvirtinančio dokumento;</w:t>
      </w:r>
    </w:p>
    <w:p w14:paraId="6AB8EF86" w14:textId="77777777" w:rsidR="00204C90" w:rsidRPr="00A053B0" w:rsidRDefault="00204C90" w:rsidP="00204C90">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pateiktame pasiūlyme nurodyta kaina yra neįprastai maža ir įgaliotajai perkančiajai organizacijai pareikalavus dalyvis nepateikia raštiškų tinkamų kainos pagrįstumo įrodymų;</w:t>
      </w:r>
    </w:p>
    <w:p w14:paraId="53C9D12E" w14:textId="77777777" w:rsidR="00204C90" w:rsidRPr="00A053B0" w:rsidRDefault="00204C90" w:rsidP="00204C90">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pirkimo procedūrų metu dalyvio kvalifikacija iš atitinkančios tampa neatitinkančia pirkimo dokumentuose nustatytų minimalių kvalifikacijos reikalavimų. Įgaliotoji perkančioji organizacija iki pirkimo procedūrų pabaigos gali teisėtomis priemonėmis tikrinti dalyvio kvalifikacijos atitikimą minimaliems kvalifikacijos reikalavimams;</w:t>
      </w:r>
    </w:p>
    <w:p w14:paraId="006AA1F7" w14:textId="77777777" w:rsidR="00204C90" w:rsidRPr="00A053B0" w:rsidRDefault="00204C90" w:rsidP="00204C90">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t>visų dalyvių, kurių pasiūlymai neatmesti dėl kitų priežasčių, buvo pasiūlytos per didelės, įgaliotajai perkančiajai organizacijai nepriimtinos kainos;</w:t>
      </w:r>
    </w:p>
    <w:p w14:paraId="73E7C36D" w14:textId="15D42273" w:rsidR="00F32662" w:rsidRPr="00A053B0" w:rsidRDefault="00204C90" w:rsidP="00204C90">
      <w:pPr>
        <w:pStyle w:val="Pagrindinistekstas"/>
        <w:numPr>
          <w:ilvl w:val="1"/>
          <w:numId w:val="1"/>
        </w:numPr>
        <w:tabs>
          <w:tab w:val="left" w:pos="0"/>
        </w:tabs>
        <w:ind w:left="0" w:firstLine="709"/>
        <w:rPr>
          <w:rFonts w:ascii="Times New Roman" w:hAnsi="Times New Roman" w:cs="Times New Roman"/>
        </w:rPr>
      </w:pPr>
      <w:r w:rsidRPr="00A053B0">
        <w:rPr>
          <w:rFonts w:ascii="Times New Roman" w:hAnsi="Times New Roman" w:cs="Times New Roman"/>
        </w:rPr>
        <w:lastRenderedPageBreak/>
        <w:t>dalyvis apie nustatytų reikalavimų atitikimą pateikia melagingą informaciją, kurią įgaliotoji perkančioji organizacija gali įrodyti bet kokiomis teisėtomis priemonėmis.</w:t>
      </w:r>
    </w:p>
    <w:p w14:paraId="24F21BAC" w14:textId="405095E9" w:rsidR="000E6194" w:rsidRPr="00A053B0" w:rsidRDefault="000E6194" w:rsidP="000C03EB">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Apie pasiūlymų atmetimą tiekėjai bus informuojami nedelsiant, ne vėliau kaip per 3 (tris) darbo dienas.</w:t>
      </w:r>
    </w:p>
    <w:p w14:paraId="58B48CEA" w14:textId="6FD30178" w:rsidR="009C0CB4" w:rsidRPr="00A053B0" w:rsidRDefault="009C0CB4" w:rsidP="00F32662">
      <w:pPr>
        <w:pStyle w:val="Pagrindinistekstas"/>
        <w:tabs>
          <w:tab w:val="left" w:pos="0"/>
        </w:tabs>
        <w:rPr>
          <w:rFonts w:ascii="Times New Roman" w:hAnsi="Times New Roman" w:cs="Times New Roman"/>
        </w:rPr>
      </w:pPr>
    </w:p>
    <w:p w14:paraId="58B88DD4" w14:textId="0B02306D" w:rsidR="000E6194" w:rsidRPr="00A053B0" w:rsidRDefault="000E6194" w:rsidP="000E6194">
      <w:pPr>
        <w:pStyle w:val="Antrat1"/>
        <w:ind w:left="357" w:firstLine="352"/>
        <w:rPr>
          <w:szCs w:val="24"/>
        </w:rPr>
      </w:pPr>
      <w:bookmarkStart w:id="21" w:name="_Toc436656910"/>
      <w:bookmarkStart w:id="22" w:name="_Toc456908495"/>
      <w:r w:rsidRPr="00A053B0">
        <w:rPr>
          <w:szCs w:val="24"/>
        </w:rPr>
        <w:t xml:space="preserve"> </w:t>
      </w:r>
      <w:bookmarkStart w:id="23" w:name="_Toc469562397"/>
      <w:r w:rsidRPr="00A053B0">
        <w:rPr>
          <w:szCs w:val="24"/>
        </w:rPr>
        <w:t>PASIŪLYMŲ EILĖ IR SPRENDIMAS DĖL LAIMĖJUSIO PASIŪLYMO</w:t>
      </w:r>
      <w:bookmarkEnd w:id="21"/>
      <w:r w:rsidRPr="00A053B0">
        <w:rPr>
          <w:szCs w:val="24"/>
        </w:rPr>
        <w:t xml:space="preserve"> IR PIRKIMO SUTARTIES SUDARYMO</w:t>
      </w:r>
      <w:bookmarkEnd w:id="22"/>
      <w:bookmarkEnd w:id="23"/>
    </w:p>
    <w:p w14:paraId="6FCD7782" w14:textId="2D7E1356" w:rsidR="009C0CB4" w:rsidRPr="00A053B0" w:rsidRDefault="009C0CB4" w:rsidP="000E6194">
      <w:pPr>
        <w:pStyle w:val="Antrat1"/>
        <w:numPr>
          <w:ilvl w:val="0"/>
          <w:numId w:val="0"/>
        </w:numPr>
        <w:tabs>
          <w:tab w:val="left" w:pos="0"/>
        </w:tabs>
        <w:ind w:left="567"/>
        <w:jc w:val="left"/>
        <w:rPr>
          <w:szCs w:val="24"/>
        </w:rPr>
      </w:pPr>
    </w:p>
    <w:p w14:paraId="70762F7B" w14:textId="416EF0A2" w:rsidR="00072155" w:rsidRPr="00A053B0" w:rsidRDefault="00285D75" w:rsidP="00204C90">
      <w:pPr>
        <w:pStyle w:val="Pagrindinistekstas"/>
        <w:numPr>
          <w:ilvl w:val="0"/>
          <w:numId w:val="1"/>
        </w:numPr>
        <w:tabs>
          <w:tab w:val="left" w:pos="0"/>
        </w:tabs>
        <w:ind w:left="0" w:firstLine="567"/>
        <w:rPr>
          <w:rFonts w:ascii="Times New Roman" w:hAnsi="Times New Roman" w:cs="Times New Roman"/>
          <w:lang w:val="lt-LT"/>
        </w:rPr>
      </w:pPr>
      <w:r w:rsidRPr="00A053B0">
        <w:rPr>
          <w:rFonts w:ascii="Times New Roman" w:hAnsi="Times New Roman" w:cs="Times New Roman"/>
          <w:lang w:val="lt-LT"/>
        </w:rPr>
        <w:t>Pasiūlymai bus vertinami eurais. Jeigu pasiūlymuose kainos nurodytos užsienio valiuta, jos bus perskaičiuojamos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39A53EC4" w14:textId="3CE3AD60" w:rsidR="00285D75" w:rsidRPr="00285D75" w:rsidRDefault="00285D75" w:rsidP="00285D75">
      <w:pPr>
        <w:pStyle w:val="Pagrindinistekstas"/>
        <w:numPr>
          <w:ilvl w:val="0"/>
          <w:numId w:val="1"/>
        </w:numPr>
        <w:tabs>
          <w:tab w:val="left" w:pos="0"/>
        </w:tabs>
        <w:ind w:left="0" w:firstLine="567"/>
        <w:rPr>
          <w:rFonts w:ascii="Times New Roman" w:hAnsi="Times New Roman" w:cs="Times New Roman"/>
          <w:lang w:val="lt-LT"/>
        </w:rPr>
      </w:pPr>
      <w:r w:rsidRPr="00A053B0">
        <w:rPr>
          <w:rFonts w:ascii="Times New Roman" w:hAnsi="Times New Roman" w:cs="Times New Roman"/>
        </w:rPr>
        <w:t>Išnagrinėjusi ir įvertinusi pateiktus pasiūlymus, įgaliotoji perkančioji organizacija nustato pasiūlymų eilę ir laimėjusį pasiūlymą. Pasiūlymai šioje eilėje surašomi kainų didėjimo tvarka.</w:t>
      </w:r>
    </w:p>
    <w:p w14:paraId="52B623C5" w14:textId="1365BF32" w:rsidR="00204C90" w:rsidRPr="00A053B0" w:rsidRDefault="00285D75" w:rsidP="00204C90">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lang w:val="lt-LT"/>
        </w:rPr>
        <w:t>Tais atvejais, kai pasiūlymai pateikiami vienodomis kainomis, sudarant pasiūlymų eilę pirmesnis į šią eilę įrašomas dalyvis, kurio pasiūlymas elektroninėmis priemonėmis pateiktas anksčiausiai.</w:t>
      </w:r>
      <w:r w:rsidRPr="00285D75">
        <w:rPr>
          <w:rFonts w:ascii="Times New Roman" w:hAnsi="Times New Roman" w:cs="Times New Roman"/>
        </w:rPr>
        <w:t xml:space="preserve"> </w:t>
      </w:r>
      <w:r w:rsidRPr="00A053B0">
        <w:rPr>
          <w:rFonts w:ascii="Times New Roman" w:hAnsi="Times New Roman" w:cs="Times New Roman"/>
        </w:rPr>
        <w:t>Pasiūlymų eilė nenustatoma, jeigu buvo gautas tik vienas pasiūlymas.</w:t>
      </w:r>
    </w:p>
    <w:p w14:paraId="308720F9" w14:textId="67A2DDF3" w:rsidR="00204C90" w:rsidRPr="00A053B0" w:rsidRDefault="00204C90" w:rsidP="00204C90">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 xml:space="preserve">Pirkimą laimėjęs dalyvis nustatomas pagal patvirtintą pasiūlymų eilę. Konkurso laimėtojui įgaliotoji </w:t>
      </w:r>
      <w:r w:rsidR="00832227" w:rsidRPr="00A053B0">
        <w:rPr>
          <w:rFonts w:ascii="Times New Roman" w:hAnsi="Times New Roman" w:cs="Times New Roman"/>
        </w:rPr>
        <w:t>p</w:t>
      </w:r>
      <w:r w:rsidRPr="00A053B0">
        <w:rPr>
          <w:rFonts w:ascii="Times New Roman" w:hAnsi="Times New Roman" w:cs="Times New Roman"/>
        </w:rPr>
        <w:t xml:space="preserve">erkančioji organizacija siūlo pasirašyti Pirkimo sutartį. </w:t>
      </w:r>
    </w:p>
    <w:p w14:paraId="4B08B338" w14:textId="7A1804AF" w:rsidR="00204C90" w:rsidRPr="00A053B0" w:rsidRDefault="00204C90" w:rsidP="00204C90">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 xml:space="preserve">Apie priimtą sprendimą sudaryti sutartį, nustatytą pasiūlymų eilę, laimėjusį pasiūlymą, tikslų atidėjimo terminą </w:t>
      </w:r>
      <w:r w:rsidR="00DD7A90" w:rsidRPr="00A053B0">
        <w:rPr>
          <w:rFonts w:ascii="Times New Roman" w:hAnsi="Times New Roman" w:cs="Times New Roman"/>
        </w:rPr>
        <w:t xml:space="preserve">įgaliotoji perkančioji </w:t>
      </w:r>
      <w:r w:rsidRPr="00A053B0">
        <w:rPr>
          <w:rFonts w:ascii="Times New Roman" w:hAnsi="Times New Roman" w:cs="Times New Roman"/>
        </w:rPr>
        <w:t>organizacija praneša dalyviams nedelsdama (ne vėliau kaip per 3 (tris) darbo dienas) CVP IS susirašinėjimo priemonėmis.</w:t>
      </w:r>
    </w:p>
    <w:p w14:paraId="79AE8E2E" w14:textId="517CB390" w:rsidR="00204C90" w:rsidRPr="00A053B0" w:rsidRDefault="00204C90" w:rsidP="00204C90">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Pirkimą laimėjęs dalyvis privalo pasirašyti pirkimo sutartį per perkančiosios organizacijos nurodytą terminą. Pirkimo sutarčiai pasirašyti laikas nustatomas atskiru pranešimu CVP IS susirašinėjimo priemonėmis.</w:t>
      </w:r>
    </w:p>
    <w:p w14:paraId="113BC31D" w14:textId="2EE07DD6" w:rsidR="009E0B33" w:rsidRPr="00A053B0" w:rsidRDefault="00204C90" w:rsidP="00204C90">
      <w:pPr>
        <w:pStyle w:val="Pagrindinistekstas"/>
        <w:numPr>
          <w:ilvl w:val="0"/>
          <w:numId w:val="1"/>
        </w:numPr>
        <w:tabs>
          <w:tab w:val="left" w:pos="0"/>
        </w:tabs>
        <w:ind w:left="0" w:firstLine="567"/>
        <w:rPr>
          <w:rFonts w:ascii="Times New Roman" w:hAnsi="Times New Roman" w:cs="Times New Roman"/>
        </w:rPr>
      </w:pPr>
      <w:r w:rsidRPr="00A053B0">
        <w:rPr>
          <w:rFonts w:ascii="Times New Roman" w:hAnsi="Times New Roman" w:cs="Times New Roman"/>
        </w:rPr>
        <w:t xml:space="preserve">Jeigu dalyvis, kuriam buvo pasiūlyta pasirašyti pirkimo sutartį, pranešimu raštu ar CVP IS susirašinėjimo priemonėmis atsisako pasirašyti pirkimo sutartį, iki nurodyto laiko neatvyksta sudaryti Pirkimo sutarties </w:t>
      </w:r>
      <w:r w:rsidRPr="00A053B0">
        <w:rPr>
          <w:rFonts w:ascii="Times New Roman" w:hAnsi="Times New Roman" w:cs="Times New Roman"/>
          <w:snapToGrid w:val="0"/>
        </w:rPr>
        <w:t xml:space="preserve">arba atsisako </w:t>
      </w:r>
      <w:r w:rsidRPr="00A053B0">
        <w:rPr>
          <w:rFonts w:ascii="Times New Roman" w:hAnsi="Times New Roman" w:cs="Times New Roman"/>
        </w:rPr>
        <w:t>pirkimo</w:t>
      </w:r>
      <w:r w:rsidRPr="00A053B0">
        <w:rPr>
          <w:rFonts w:ascii="Times New Roman" w:hAnsi="Times New Roman" w:cs="Times New Roman"/>
          <w:snapToGrid w:val="0"/>
        </w:rPr>
        <w:t xml:space="preserve"> sutartį </w:t>
      </w:r>
      <w:r w:rsidRPr="00A053B0">
        <w:rPr>
          <w:rFonts w:ascii="Times New Roman" w:hAnsi="Times New Roman" w:cs="Times New Roman"/>
        </w:rPr>
        <w:t>sudaryti pirkimo</w:t>
      </w:r>
      <w:r w:rsidRPr="00A053B0">
        <w:rPr>
          <w:rFonts w:ascii="Times New Roman" w:hAnsi="Times New Roman" w:cs="Times New Roman"/>
          <w:snapToGrid w:val="0"/>
        </w:rPr>
        <w:t xml:space="preserve"> dokumentuose nustatytomis sąlygomis,</w:t>
      </w:r>
      <w:r w:rsidRPr="00A053B0">
        <w:rPr>
          <w:rFonts w:ascii="Times New Roman" w:hAnsi="Times New Roman" w:cs="Times New Roman"/>
        </w:rPr>
        <w:t xml:space="preserve"> laikoma, kad jis atsisakė sudaryti pirkimo sutartį. Tuo atveju perkančioji organizacija siūlo sudaryti pirkimo sutartį dalyviui, kurio pasiūlymas pagal patvirtintą pasiūlymų eilę yra pirmas po dalyvio, atsisakiusio sudaryti pirkimo sutartį.</w:t>
      </w:r>
      <w:r w:rsidR="009E0B33" w:rsidRPr="00A053B0">
        <w:rPr>
          <w:rFonts w:ascii="Times New Roman" w:hAnsi="Times New Roman" w:cs="Times New Roman"/>
        </w:rPr>
        <w:t xml:space="preserve"> </w:t>
      </w:r>
    </w:p>
    <w:p w14:paraId="7519F5A7" w14:textId="77777777" w:rsidR="009C0CB4" w:rsidRPr="00A053B0" w:rsidRDefault="009C0CB4" w:rsidP="009C0CB4">
      <w:pPr>
        <w:pStyle w:val="Pagrindinistekstas"/>
        <w:tabs>
          <w:tab w:val="left" w:pos="0"/>
        </w:tabs>
        <w:rPr>
          <w:rFonts w:ascii="Times New Roman" w:hAnsi="Times New Roman" w:cs="Times New Roman"/>
          <w:b/>
          <w:color w:val="000000"/>
          <w:lang w:val="lt-LT"/>
        </w:rPr>
      </w:pPr>
    </w:p>
    <w:p w14:paraId="7FF1EFD1" w14:textId="77777777" w:rsidR="009C0CB4" w:rsidRPr="00A053B0" w:rsidRDefault="009C0CB4" w:rsidP="009C0CB4">
      <w:pPr>
        <w:pStyle w:val="Antrat1"/>
        <w:rPr>
          <w:szCs w:val="24"/>
        </w:rPr>
      </w:pPr>
      <w:bookmarkStart w:id="24" w:name="_Toc328122237"/>
      <w:bookmarkStart w:id="25" w:name="_Toc469562398"/>
      <w:r w:rsidRPr="00A053B0">
        <w:rPr>
          <w:szCs w:val="24"/>
        </w:rPr>
        <w:t>SIŪLOMOS ŠALIMS PASIRAŠYTI PIRKIMO SUTARTIES PROJEKTAS</w:t>
      </w:r>
      <w:bookmarkEnd w:id="24"/>
      <w:bookmarkEnd w:id="25"/>
      <w:r w:rsidRPr="00A053B0">
        <w:rPr>
          <w:szCs w:val="24"/>
        </w:rPr>
        <w:t xml:space="preserve"> </w:t>
      </w:r>
    </w:p>
    <w:p w14:paraId="7F8A1158" w14:textId="77777777" w:rsidR="009C0CB4" w:rsidRPr="00A053B0" w:rsidRDefault="009C0CB4" w:rsidP="009C0CB4">
      <w:pPr>
        <w:pStyle w:val="Pagrindinistekstas"/>
        <w:tabs>
          <w:tab w:val="left" w:pos="0"/>
        </w:tabs>
        <w:rPr>
          <w:rFonts w:ascii="Times New Roman" w:hAnsi="Times New Roman" w:cs="Times New Roman"/>
          <w:b/>
          <w:color w:val="000000"/>
          <w:lang w:val="lt-LT"/>
        </w:rPr>
      </w:pPr>
    </w:p>
    <w:p w14:paraId="7F9B9A67" w14:textId="5257683B" w:rsidR="00581BE6" w:rsidRPr="00A053B0" w:rsidRDefault="00581BE6" w:rsidP="00581BE6">
      <w:pPr>
        <w:pStyle w:val="Pagrindinistekstas"/>
        <w:numPr>
          <w:ilvl w:val="0"/>
          <w:numId w:val="1"/>
        </w:numPr>
        <w:ind w:left="0" w:firstLine="567"/>
        <w:rPr>
          <w:rFonts w:ascii="Times New Roman" w:hAnsi="Times New Roman" w:cs="Times New Roman"/>
          <w:lang w:val="lt-LT"/>
        </w:rPr>
      </w:pPr>
      <w:r w:rsidRPr="00A053B0">
        <w:rPr>
          <w:rFonts w:ascii="Times New Roman" w:hAnsi="Times New Roman" w:cs="Times New Roman"/>
          <w:lang w:val="lt-LT"/>
        </w:rPr>
        <w:t xml:space="preserve">Pirkimo sutarties projektas pateikiamas II skyriuje. Sutarties projekto sąlygos yra privalomos pirkimo tiekėjams ir sudarant sutartį su laimėtoju nebus keičiamos. Sutarties valiuta - eurai. Jei viešąjį pirkimą laimėjusio tiekėjo pasiūlymo kaina bus nurodyta kita valiuta, pasiūlymo kaina sutartyje bus perskaičiuojama eurais pagal </w:t>
      </w:r>
      <w:r w:rsidRPr="00A053B0">
        <w:rPr>
          <w:rFonts w:ascii="Times New Roman" w:eastAsiaTheme="minorEastAsia" w:hAnsi="Times New Roman" w:cs="Times New Roman"/>
          <w:lang w:val="lt-LT"/>
        </w:rPr>
        <w:t>Europos centrinio banko skelbiamą orientacinį euro ir užsienio valiutų santykį, o tais atvejais, kai orientacinio euro ir užsienio valiutos santykio Europos centrinis bankas neskelbia, – pagal Lietuvos banko skelbiamą orientacinį euro ir užsienio valiutos santykį</w:t>
      </w:r>
      <w:r w:rsidRPr="00A053B0">
        <w:rPr>
          <w:rFonts w:ascii="Times New Roman" w:hAnsi="Times New Roman" w:cs="Times New Roman"/>
          <w:lang w:val="lt-LT"/>
        </w:rPr>
        <w:t xml:space="preserve"> paskutinę pasiūlymų pateikimo termino dieną.</w:t>
      </w:r>
    </w:p>
    <w:p w14:paraId="3D646630" w14:textId="0F7F4E11" w:rsidR="009C0CB4" w:rsidRPr="00A053B0" w:rsidRDefault="00581BE6" w:rsidP="00581BE6">
      <w:pPr>
        <w:pStyle w:val="Pagrindinistekstas"/>
        <w:numPr>
          <w:ilvl w:val="0"/>
          <w:numId w:val="1"/>
        </w:numPr>
        <w:ind w:left="0" w:firstLine="567"/>
        <w:rPr>
          <w:rFonts w:ascii="Times New Roman" w:hAnsi="Times New Roman" w:cs="Times New Roman"/>
          <w:lang w:val="lt-LT"/>
        </w:rPr>
      </w:pPr>
      <w:r w:rsidRPr="00A053B0">
        <w:rPr>
          <w:rFonts w:ascii="Times New Roman" w:hAnsi="Times New Roman" w:cs="Times New Roman"/>
          <w:lang w:val="lt-LT"/>
        </w:rPr>
        <w:t>Pirkimo sutartis turi būti sudaroma nedelsiant, bet ne anksčiau negu pasibaigė atidėjimo terminas (15 dienų laikotarpis nuo pranešimo apie sprendimą sudaryti sutartį išsiuntimo dienos). Atidėjimo terminas gali būti netaikomas, kai vienintelis suinteresuotas tiekėjas yra tas, su kuriuo sudaroma pirkimo sutartis.</w:t>
      </w:r>
    </w:p>
    <w:p w14:paraId="0AE17834" w14:textId="77777777" w:rsidR="009C0CB4" w:rsidRPr="00A053B0" w:rsidRDefault="009C0CB4" w:rsidP="009C0CB4">
      <w:pPr>
        <w:pStyle w:val="Pagrindinistekstas"/>
        <w:tabs>
          <w:tab w:val="left" w:pos="0"/>
        </w:tabs>
        <w:rPr>
          <w:rFonts w:ascii="Times New Roman" w:hAnsi="Times New Roman" w:cs="Times New Roman"/>
        </w:rPr>
      </w:pPr>
    </w:p>
    <w:p w14:paraId="06CD1133" w14:textId="77777777" w:rsidR="009C0CB4" w:rsidRPr="00A053B0" w:rsidRDefault="009C0CB4" w:rsidP="009C0CB4">
      <w:pPr>
        <w:pStyle w:val="Antrat1"/>
        <w:rPr>
          <w:szCs w:val="24"/>
        </w:rPr>
      </w:pPr>
      <w:bookmarkStart w:id="26" w:name="_Toc328122239"/>
      <w:bookmarkStart w:id="27" w:name="_Toc469562399"/>
      <w:r w:rsidRPr="00A053B0">
        <w:rPr>
          <w:szCs w:val="24"/>
        </w:rPr>
        <w:t>PRETENZIJŲ IR SKUNDŲ NAGRINĖJIMO TVARKA</w:t>
      </w:r>
      <w:bookmarkEnd w:id="26"/>
      <w:bookmarkEnd w:id="27"/>
    </w:p>
    <w:p w14:paraId="04198EBF" w14:textId="77777777" w:rsidR="009C0CB4" w:rsidRPr="00A053B0" w:rsidRDefault="009C0CB4" w:rsidP="009C0CB4">
      <w:pPr>
        <w:pStyle w:val="Pagrindinistekstas"/>
        <w:tabs>
          <w:tab w:val="left" w:pos="0"/>
        </w:tabs>
        <w:rPr>
          <w:rFonts w:ascii="Times New Roman" w:hAnsi="Times New Roman" w:cs="Times New Roman"/>
        </w:rPr>
      </w:pPr>
    </w:p>
    <w:p w14:paraId="49F93FEF" w14:textId="0CA36CA1" w:rsidR="00581BE6" w:rsidRPr="00A053B0" w:rsidRDefault="00581BE6" w:rsidP="00581BE6">
      <w:pPr>
        <w:pStyle w:val="Sraopastraipa"/>
        <w:numPr>
          <w:ilvl w:val="0"/>
          <w:numId w:val="1"/>
        </w:numPr>
        <w:tabs>
          <w:tab w:val="left" w:pos="0"/>
        </w:tabs>
        <w:ind w:left="0" w:firstLine="567"/>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rPr>
        <w:t>Tiekėjas</w:t>
      </w:r>
      <w:r w:rsidRPr="0048582F">
        <w:rPr>
          <w:rFonts w:ascii="Times New Roman" w:eastAsia="Times New Roman" w:hAnsi="Times New Roman"/>
          <w:sz w:val="24"/>
          <w:szCs w:val="24"/>
          <w:lang w:val="en-US"/>
        </w:rPr>
        <w:t xml:space="preserve">, </w:t>
      </w:r>
      <w:r w:rsidRPr="00A053B0">
        <w:rPr>
          <w:rFonts w:ascii="Times New Roman" w:eastAsia="Times New Roman" w:hAnsi="Times New Roman"/>
          <w:sz w:val="24"/>
          <w:szCs w:val="24"/>
          <w:lang w:val="en-US"/>
        </w:rPr>
        <w:t xml:space="preserve">norėdamas iki </w:t>
      </w:r>
      <w:r w:rsidR="00D95C5F" w:rsidRPr="00A053B0">
        <w:rPr>
          <w:rFonts w:ascii="Times New Roman" w:eastAsia="Times New Roman" w:hAnsi="Times New Roman"/>
          <w:sz w:val="24"/>
          <w:szCs w:val="24"/>
          <w:lang w:val="en-US"/>
        </w:rPr>
        <w:t>p</w:t>
      </w:r>
      <w:r w:rsidRPr="00A053B0">
        <w:rPr>
          <w:rFonts w:ascii="Times New Roman" w:eastAsia="Times New Roman" w:hAnsi="Times New Roman"/>
          <w:sz w:val="24"/>
          <w:szCs w:val="24"/>
          <w:lang w:val="en-US"/>
        </w:rPr>
        <w:t xml:space="preserve">irkimo sutarties sudarymo ginčyti įgaliotosios perkančiosios organizacijos sprendimus ar veiksmus, turi pateikti pretenziją įgaliotajai perkančiajai organizacijai Viešųjų pirkimų įstatymo V skyriuje nustatyta tvarka. Pretenzija turi būti pateikta CVP IS </w:t>
      </w:r>
      <w:r w:rsidRPr="00A053B0">
        <w:rPr>
          <w:rFonts w:ascii="Times New Roman" w:eastAsia="Times New Roman" w:hAnsi="Times New Roman"/>
          <w:sz w:val="24"/>
          <w:szCs w:val="24"/>
          <w:lang w:val="en-US"/>
        </w:rPr>
        <w:lastRenderedPageBreak/>
        <w:t xml:space="preserve">priemonėmis. Įgaliotosios perkančiosios organizacijos priimtas sprendimas gali būti skundžiamas teismui Viešųjų pirkimų įstatymo V skyriuje nustatyta tvarka. </w:t>
      </w:r>
    </w:p>
    <w:p w14:paraId="7A168C76" w14:textId="433FA950" w:rsidR="00581BE6" w:rsidRPr="00A053B0" w:rsidRDefault="00581BE6" w:rsidP="00581BE6">
      <w:pPr>
        <w:numPr>
          <w:ilvl w:val="0"/>
          <w:numId w:val="1"/>
        </w:numPr>
        <w:tabs>
          <w:tab w:val="left" w:pos="0"/>
        </w:tabs>
        <w:ind w:left="0" w:firstLine="567"/>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rPr>
        <w:t xml:space="preserve">Įgaliotoji perkančioji organizacija nagrinėja tik tas tiekėjų pretenzijas, kurios gautos iki Pirkimo sutarties sudarymo dienos. </w:t>
      </w:r>
    </w:p>
    <w:p w14:paraId="4E178680" w14:textId="45F3DFE5" w:rsidR="00581BE6" w:rsidRPr="00A053B0" w:rsidRDefault="00581BE6" w:rsidP="00581BE6">
      <w:pPr>
        <w:numPr>
          <w:ilvl w:val="0"/>
          <w:numId w:val="1"/>
        </w:numPr>
        <w:tabs>
          <w:tab w:val="left" w:pos="0"/>
        </w:tabs>
        <w:ind w:left="0" w:firstLine="567"/>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rPr>
        <w:t xml:space="preserve">Įgaliotoji perkančioji organizacija, gavusi pretenziją, nedelsdama sustabdo </w:t>
      </w:r>
      <w:r w:rsidR="00D95C5F" w:rsidRPr="00A053B0">
        <w:rPr>
          <w:rFonts w:ascii="Times New Roman" w:eastAsia="Times New Roman" w:hAnsi="Times New Roman"/>
          <w:sz w:val="24"/>
          <w:szCs w:val="24"/>
          <w:lang w:val="en-US"/>
        </w:rPr>
        <w:t>p</w:t>
      </w:r>
      <w:r w:rsidRPr="00A053B0">
        <w:rPr>
          <w:rFonts w:ascii="Times New Roman" w:eastAsia="Times New Roman" w:hAnsi="Times New Roman"/>
          <w:sz w:val="24"/>
          <w:szCs w:val="24"/>
          <w:lang w:val="en-US"/>
        </w:rPr>
        <w:t>irkimo procedūrą, kol bus išnagrinėta ši pretenzija ir priimtas sprendimas.</w:t>
      </w:r>
    </w:p>
    <w:p w14:paraId="418B6B54" w14:textId="77777777" w:rsidR="00B81A42" w:rsidRPr="00A053B0" w:rsidRDefault="00B81A42" w:rsidP="00B81A42">
      <w:pPr>
        <w:pStyle w:val="Pagrindinistekstas"/>
        <w:tabs>
          <w:tab w:val="left" w:pos="0"/>
        </w:tabs>
        <w:ind w:left="567"/>
        <w:rPr>
          <w:rFonts w:ascii="Times New Roman" w:hAnsi="Times New Roman" w:cs="Times New Roman"/>
        </w:rPr>
      </w:pPr>
    </w:p>
    <w:p w14:paraId="3749B5BC" w14:textId="77777777" w:rsidR="009C0CB4" w:rsidRPr="00A053B0" w:rsidRDefault="009C0CB4" w:rsidP="009C0CB4">
      <w:pPr>
        <w:pStyle w:val="Antrat1"/>
        <w:ind w:firstLine="0"/>
        <w:rPr>
          <w:szCs w:val="24"/>
        </w:rPr>
      </w:pPr>
      <w:bookmarkStart w:id="28" w:name="_Toc327001315"/>
      <w:bookmarkStart w:id="29" w:name="_Toc328122241"/>
      <w:bookmarkStart w:id="30" w:name="_Toc469562400"/>
      <w:r w:rsidRPr="00A053B0">
        <w:rPr>
          <w:szCs w:val="24"/>
        </w:rPr>
        <w:t>BAIGIAMOSIOS NUOSTATOS</w:t>
      </w:r>
      <w:bookmarkEnd w:id="28"/>
      <w:bookmarkEnd w:id="29"/>
      <w:bookmarkEnd w:id="30"/>
    </w:p>
    <w:p w14:paraId="21CDAD36" w14:textId="77777777" w:rsidR="009C0CB4" w:rsidRPr="00A053B0" w:rsidRDefault="009C0CB4" w:rsidP="009C0CB4">
      <w:pPr>
        <w:rPr>
          <w:rFonts w:ascii="Times New Roman" w:hAnsi="Times New Roman"/>
          <w:sz w:val="24"/>
          <w:szCs w:val="24"/>
        </w:rPr>
      </w:pPr>
    </w:p>
    <w:p w14:paraId="0BED0EE5" w14:textId="60A287EC" w:rsidR="00581BE6" w:rsidRPr="008D0EF5" w:rsidRDefault="00581BE6" w:rsidP="008D0EF5">
      <w:pPr>
        <w:pStyle w:val="Pagrindinistekstas"/>
        <w:numPr>
          <w:ilvl w:val="0"/>
          <w:numId w:val="1"/>
        </w:numPr>
        <w:ind w:left="0" w:firstLine="567"/>
        <w:rPr>
          <w:rFonts w:ascii="Times New Roman" w:hAnsi="Times New Roman" w:cs="Times New Roman"/>
        </w:rPr>
      </w:pPr>
      <w:r w:rsidRPr="008D0EF5">
        <w:rPr>
          <w:rFonts w:ascii="Times New Roman" w:hAnsi="Times New Roman" w:cs="Times New Roman"/>
        </w:rPr>
        <w:t xml:space="preserve">Projekto valdytojo UAB „Grinda“ darbuotojai, įgalioti palaikyti ryšį su tiekėjais ir gauti iš jų (ne tarpininkų) su pirkimo procedūromis susijusius pranešimus: techniniais klausimais: </w:t>
      </w:r>
      <w:r w:rsidR="00252D21" w:rsidRPr="008D0EF5">
        <w:rPr>
          <w:rFonts w:ascii="Times New Roman" w:hAnsi="Times New Roman" w:cs="Times New Roman"/>
        </w:rPr>
        <w:t>Paviršinių nuotekų tinklų plėtros ir statybų priežiūros tarnybos Plėtros projektų vadovas Nerijus Narkūnas tel.  215 2113, mob. tel. 8 650 37884, el. p. n.narkunas@grinda.lt</w:t>
      </w:r>
      <w:r w:rsidRPr="008D0EF5">
        <w:rPr>
          <w:rFonts w:ascii="Times New Roman" w:hAnsi="Times New Roman" w:cs="Times New Roman"/>
        </w:rPr>
        <w:t>; viešųjų pirkimų klausimais:</w:t>
      </w:r>
      <w:r w:rsidR="00252D21" w:rsidRPr="008D0EF5">
        <w:rPr>
          <w:rFonts w:ascii="Times New Roman" w:hAnsi="Times New Roman" w:cs="Times New Roman"/>
        </w:rPr>
        <w:t xml:space="preserve"> Viešųjų pirkimų skyriaus vadovė Rima Staneliūnienė tel. 235 6098, mob. tel. 8 652 91727, el. p. </w:t>
      </w:r>
      <w:r w:rsidR="008D0EF5" w:rsidRPr="008D0EF5">
        <w:rPr>
          <w:rFonts w:ascii="Times New Roman" w:hAnsi="Times New Roman" w:cs="Times New Roman"/>
        </w:rPr>
        <w:t>r.staneliuniene@grinda.lt</w:t>
      </w:r>
      <w:r w:rsidRPr="008D0EF5">
        <w:rPr>
          <w:rFonts w:ascii="Times New Roman" w:hAnsi="Times New Roman" w:cs="Times New Roman"/>
        </w:rPr>
        <w:t xml:space="preserve">. </w:t>
      </w:r>
    </w:p>
    <w:p w14:paraId="035CA030" w14:textId="68A6B9F7" w:rsidR="009C0CB4" w:rsidRPr="00A053B0" w:rsidRDefault="00581BE6" w:rsidP="00581BE6">
      <w:pPr>
        <w:pStyle w:val="Pagrindinistekstas"/>
        <w:numPr>
          <w:ilvl w:val="0"/>
          <w:numId w:val="1"/>
        </w:numPr>
        <w:ind w:left="0" w:firstLine="567"/>
        <w:rPr>
          <w:rFonts w:ascii="Times New Roman" w:hAnsi="Times New Roman" w:cs="Times New Roman"/>
          <w:lang w:val="lt-LT"/>
        </w:rPr>
      </w:pPr>
      <w:r w:rsidRPr="00A053B0">
        <w:rPr>
          <w:rFonts w:ascii="Times New Roman" w:hAnsi="Times New Roman" w:cs="Times New Roman"/>
        </w:rPr>
        <w:t>Įgaliotoji</w:t>
      </w:r>
      <w:r w:rsidRPr="00A053B0">
        <w:rPr>
          <w:rFonts w:ascii="Times New Roman" w:hAnsi="Times New Roman" w:cs="Times New Roman"/>
          <w:lang w:val="lt-LT"/>
        </w:rPr>
        <w:t xml:space="preserve"> perkančioji organizacija bet kuriuo metu iki pirkimo sutarties sudarymo turi teisę nutraukti pirkimo procedūras, jeigu atsirado aplinkybių, kurių nebuvo galima numatyti (neskiriamas reikiamas pirkimo objekto finansavimas, perkami darbai tampa nereikalingi perkančiajai organizacijai, atsiranda kitų objektyvių aplinkybių, kurios nebuvo žinomos iki pirkimo pradžios) gavusi Viešųjų pirkimų tarnybos sutikimą.</w:t>
      </w:r>
    </w:p>
    <w:p w14:paraId="137A1121" w14:textId="3F5B5A23" w:rsidR="009C0CB4" w:rsidRPr="00A053B0" w:rsidRDefault="009C0CB4" w:rsidP="00581BE6">
      <w:pPr>
        <w:pStyle w:val="Pagrindinistekstas"/>
        <w:numPr>
          <w:ilvl w:val="0"/>
          <w:numId w:val="1"/>
        </w:numPr>
        <w:ind w:left="0" w:firstLine="567"/>
        <w:rPr>
          <w:rFonts w:ascii="Times New Roman" w:hAnsi="Times New Roman" w:cs="Times New Roman"/>
          <w:lang w:val="lt-LT"/>
        </w:rPr>
      </w:pPr>
      <w:r w:rsidRPr="00A053B0">
        <w:rPr>
          <w:rFonts w:ascii="Times New Roman" w:hAnsi="Times New Roman" w:cs="Times New Roman"/>
          <w:lang w:val="lt-LT"/>
        </w:rPr>
        <w:t xml:space="preserve">Pirkimo procedūros, kurios neapibrėžtos šiose pirkimo sąlygose, vykdomos vadovaujantis </w:t>
      </w:r>
      <w:r w:rsidR="00693417" w:rsidRPr="00A053B0">
        <w:rPr>
          <w:rFonts w:ascii="Times New Roman" w:hAnsi="Times New Roman" w:cs="Times New Roman"/>
          <w:lang w:val="lt-LT"/>
        </w:rPr>
        <w:t xml:space="preserve">Vilniaus miesto savivaldybės </w:t>
      </w:r>
      <w:r w:rsidR="00EF3647">
        <w:rPr>
          <w:rFonts w:ascii="Times New Roman" w:hAnsi="Times New Roman" w:cs="Times New Roman"/>
          <w:lang w:val="lt-LT"/>
        </w:rPr>
        <w:t xml:space="preserve">administracijos </w:t>
      </w:r>
      <w:r w:rsidR="00693417" w:rsidRPr="00A053B0">
        <w:rPr>
          <w:rFonts w:ascii="Times New Roman" w:hAnsi="Times New Roman" w:cs="Times New Roman"/>
          <w:lang w:val="lt-LT"/>
        </w:rPr>
        <w:t>supaprastintų viešųjų pirkimų taisyklių</w:t>
      </w:r>
      <w:r w:rsidR="00DD3438" w:rsidRPr="00A053B0">
        <w:rPr>
          <w:rFonts w:ascii="Times New Roman" w:hAnsi="Times New Roman" w:cs="Times New Roman"/>
          <w:lang w:val="lt-LT"/>
        </w:rPr>
        <w:t xml:space="preserve"> nuostatomis</w:t>
      </w:r>
      <w:r w:rsidRPr="00A053B0">
        <w:rPr>
          <w:rFonts w:ascii="Times New Roman" w:hAnsi="Times New Roman" w:cs="Times New Roman"/>
          <w:lang w:val="lt-LT"/>
        </w:rPr>
        <w:t>.</w:t>
      </w:r>
    </w:p>
    <w:p w14:paraId="7D7716C3" w14:textId="77777777" w:rsidR="00DD3438" w:rsidRPr="00A053B0" w:rsidRDefault="00DD3438" w:rsidP="009C0CB4">
      <w:pPr>
        <w:jc w:val="both"/>
        <w:rPr>
          <w:rFonts w:ascii="Times New Roman" w:hAnsi="Times New Roman"/>
          <w:sz w:val="24"/>
          <w:szCs w:val="24"/>
        </w:rPr>
        <w:sectPr w:rsidR="00DD3438" w:rsidRPr="00A053B0" w:rsidSect="00524431">
          <w:pgSz w:w="11906" w:h="16838"/>
          <w:pgMar w:top="851" w:right="567" w:bottom="1276" w:left="1701" w:header="567" w:footer="567" w:gutter="0"/>
          <w:cols w:space="1296"/>
          <w:docGrid w:linePitch="360"/>
        </w:sectPr>
      </w:pPr>
    </w:p>
    <w:p w14:paraId="46B854CF" w14:textId="77777777" w:rsidR="00C5087E" w:rsidRPr="00A053B0" w:rsidRDefault="00C5087E" w:rsidP="00C5087E">
      <w:pPr>
        <w:jc w:val="both"/>
        <w:rPr>
          <w:rFonts w:ascii="Times New Roman" w:hAnsi="Times New Roman"/>
          <w:sz w:val="24"/>
          <w:szCs w:val="24"/>
        </w:rPr>
      </w:pPr>
    </w:p>
    <w:p w14:paraId="644B0663" w14:textId="482BB5E3" w:rsidR="008E5536" w:rsidRPr="00A053B0" w:rsidRDefault="00F0791C" w:rsidP="00F0791C">
      <w:pPr>
        <w:pStyle w:val="Antrat1"/>
        <w:numPr>
          <w:ilvl w:val="0"/>
          <w:numId w:val="0"/>
        </w:numPr>
        <w:ind w:left="567"/>
        <w:rPr>
          <w:szCs w:val="24"/>
        </w:rPr>
      </w:pPr>
      <w:bookmarkStart w:id="31" w:name="Pasiulymo_rastas"/>
      <w:bookmarkStart w:id="32" w:name="_Toc469562401"/>
      <w:r w:rsidRPr="00A053B0">
        <w:rPr>
          <w:szCs w:val="24"/>
        </w:rPr>
        <w:t xml:space="preserve">1 PRIEDAS </w:t>
      </w:r>
      <w:r w:rsidR="008E5536" w:rsidRPr="00A053B0">
        <w:rPr>
          <w:szCs w:val="24"/>
        </w:rPr>
        <w:t>PASIŪLYMO RAŠTAS</w:t>
      </w:r>
      <w:bookmarkEnd w:id="31"/>
      <w:bookmarkEnd w:id="32"/>
    </w:p>
    <w:p w14:paraId="3944CD13" w14:textId="77777777" w:rsidR="009D3F57" w:rsidRPr="00A053B0" w:rsidRDefault="009D3F57" w:rsidP="009D3F57">
      <w:pPr>
        <w:keepNext/>
        <w:jc w:val="center"/>
        <w:outlineLvl w:val="0"/>
        <w:rPr>
          <w:rFonts w:ascii="Times New Roman" w:eastAsia="Times New Roman" w:hAnsi="Times New Roman"/>
          <w:b/>
          <w:sz w:val="24"/>
          <w:szCs w:val="24"/>
        </w:rPr>
      </w:pPr>
    </w:p>
    <w:p w14:paraId="2D40F662" w14:textId="3B98FA19" w:rsidR="008E5536" w:rsidRPr="00A053B0" w:rsidRDefault="008E5536" w:rsidP="008E5536">
      <w:pPr>
        <w:tabs>
          <w:tab w:val="left" w:pos="2410"/>
        </w:tabs>
        <w:jc w:val="both"/>
        <w:rPr>
          <w:rFonts w:ascii="Times New Roman" w:eastAsia="Times New Roman" w:hAnsi="Times New Roman"/>
          <w:b/>
          <w:caps/>
          <w:sz w:val="24"/>
          <w:szCs w:val="24"/>
          <w:lang w:eastAsia="fi-FI"/>
        </w:rPr>
      </w:pPr>
      <w:r w:rsidRPr="00A053B0">
        <w:rPr>
          <w:rFonts w:ascii="Times New Roman" w:eastAsia="Times New Roman" w:hAnsi="Times New Roman"/>
          <w:b/>
          <w:sz w:val="24"/>
          <w:szCs w:val="24"/>
          <w:lang w:eastAsia="fi-FI"/>
        </w:rPr>
        <w:t>Pirkimo pavadinimas</w:t>
      </w:r>
      <w:r w:rsidRPr="00A053B0">
        <w:rPr>
          <w:rFonts w:ascii="Times New Roman" w:eastAsia="Times New Roman" w:hAnsi="Times New Roman"/>
          <w:b/>
          <w:caps/>
          <w:sz w:val="24"/>
          <w:szCs w:val="24"/>
          <w:lang w:eastAsia="fi-FI"/>
        </w:rPr>
        <w:t>:</w:t>
      </w:r>
      <w:r w:rsidRPr="00A053B0">
        <w:rPr>
          <w:rFonts w:ascii="Times New Roman" w:eastAsia="Times New Roman" w:hAnsi="Times New Roman"/>
          <w:b/>
          <w:caps/>
          <w:sz w:val="24"/>
          <w:szCs w:val="24"/>
          <w:lang w:eastAsia="fi-FI"/>
        </w:rPr>
        <w:tab/>
      </w:r>
      <w:r w:rsidR="00A76422" w:rsidRPr="00A053B0">
        <w:rPr>
          <w:rFonts w:ascii="Times New Roman" w:hAnsi="Times New Roman"/>
          <w:b/>
          <w:sz w:val="24"/>
          <w:szCs w:val="24"/>
        </w:rPr>
        <w:t>Karoliniškių lietaus nuotekų valymo įrenginių rekonstrukcija</w:t>
      </w:r>
    </w:p>
    <w:p w14:paraId="3038CF17" w14:textId="71EEF1C2" w:rsidR="008E5536" w:rsidRPr="00A053B0" w:rsidRDefault="008E5536" w:rsidP="008E5536">
      <w:pPr>
        <w:tabs>
          <w:tab w:val="left" w:pos="2410"/>
        </w:tabs>
        <w:ind w:left="2410" w:hanging="2410"/>
        <w:jc w:val="both"/>
        <w:rPr>
          <w:rFonts w:ascii="Times New Roman" w:eastAsia="Times New Roman" w:hAnsi="Times New Roman"/>
          <w:b/>
          <w:caps/>
          <w:sz w:val="24"/>
          <w:szCs w:val="24"/>
          <w:lang w:eastAsia="fi-FI"/>
        </w:rPr>
      </w:pPr>
      <w:r w:rsidRPr="00A053B0">
        <w:rPr>
          <w:rFonts w:ascii="Times New Roman" w:eastAsia="Times New Roman" w:hAnsi="Times New Roman"/>
          <w:b/>
          <w:sz w:val="24"/>
          <w:szCs w:val="24"/>
          <w:lang w:eastAsia="fi-FI"/>
        </w:rPr>
        <w:t>Projekto pavadinimas</w:t>
      </w:r>
      <w:r w:rsidRPr="00A053B0">
        <w:rPr>
          <w:rFonts w:ascii="Times New Roman" w:eastAsia="Times New Roman" w:hAnsi="Times New Roman"/>
          <w:b/>
          <w:caps/>
          <w:sz w:val="24"/>
          <w:szCs w:val="24"/>
          <w:lang w:eastAsia="fi-FI"/>
        </w:rPr>
        <w:t>:</w:t>
      </w:r>
      <w:r w:rsidRPr="00A053B0">
        <w:rPr>
          <w:rFonts w:ascii="Times New Roman" w:eastAsia="Times New Roman" w:hAnsi="Times New Roman"/>
          <w:b/>
          <w:caps/>
          <w:sz w:val="24"/>
          <w:szCs w:val="24"/>
          <w:lang w:eastAsia="fi-FI"/>
        </w:rPr>
        <w:tab/>
      </w:r>
      <w:r w:rsidR="00A76422" w:rsidRPr="00A053B0">
        <w:rPr>
          <w:rFonts w:ascii="Times New Roman" w:eastAsia="Times New Roman" w:hAnsi="Times New Roman"/>
          <w:b/>
          <w:sz w:val="24"/>
          <w:szCs w:val="24"/>
          <w:lang w:eastAsia="fi-FI"/>
        </w:rPr>
        <w:t>Paviršinių nuotekų sistemų tvarkymas Vilniaus mieste</w:t>
      </w:r>
    </w:p>
    <w:p w14:paraId="0E6D75C2" w14:textId="77777777" w:rsidR="008E5536" w:rsidRPr="00A053B0" w:rsidRDefault="008E5536" w:rsidP="008E5536">
      <w:pPr>
        <w:jc w:val="cente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r w:rsidRPr="00A053B0">
        <w:rPr>
          <w:rFonts w:ascii="Times New Roman" w:eastAsia="Times New Roman" w:hAnsi="Times New Roman"/>
          <w:b/>
          <w:sz w:val="24"/>
          <w:szCs w:val="24"/>
          <w:lang w:eastAsia="fi-FI"/>
        </w:rPr>
        <w:tab/>
      </w:r>
    </w:p>
    <w:p w14:paraId="184B4322" w14:textId="77777777" w:rsidR="008E5536" w:rsidRPr="00A053B0" w:rsidRDefault="008E5536" w:rsidP="00F0791C">
      <w:pPr>
        <w:rPr>
          <w:rFonts w:ascii="Times New Roman" w:hAnsi="Times New Roman"/>
          <w:b/>
          <w:sz w:val="24"/>
          <w:szCs w:val="24"/>
          <w:lang w:eastAsia="fi-FI"/>
        </w:rPr>
      </w:pPr>
      <w:bookmarkStart w:id="33" w:name="_Toc468194651"/>
      <w:r w:rsidRPr="00A053B0">
        <w:rPr>
          <w:rFonts w:ascii="Times New Roman" w:hAnsi="Times New Roman"/>
          <w:b/>
          <w:sz w:val="24"/>
          <w:szCs w:val="24"/>
          <w:lang w:eastAsia="fi-FI"/>
        </w:rPr>
        <w:t>PATEIKĖ</w:t>
      </w:r>
      <w:bookmarkEnd w:id="33"/>
    </w:p>
    <w:tbl>
      <w:tblPr>
        <w:tblW w:w="892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6"/>
        <w:gridCol w:w="3967"/>
        <w:gridCol w:w="2692"/>
      </w:tblGrid>
      <w:tr w:rsidR="008E5536" w:rsidRPr="00A053B0" w14:paraId="25CA8016" w14:textId="77777777" w:rsidTr="008E5536">
        <w:trPr>
          <w:cantSplit/>
          <w:tblHeader/>
        </w:trPr>
        <w:tc>
          <w:tcPr>
            <w:tcW w:w="2268" w:type="dxa"/>
            <w:tcBorders>
              <w:top w:val="nil"/>
              <w:left w:val="nil"/>
              <w:bottom w:val="single" w:sz="6" w:space="0" w:color="auto"/>
              <w:right w:val="single" w:sz="6" w:space="0" w:color="auto"/>
            </w:tcBorders>
          </w:tcPr>
          <w:p w14:paraId="1A5B36E9" w14:textId="77777777" w:rsidR="008E5536" w:rsidRPr="00A053B0" w:rsidRDefault="008E5536" w:rsidP="008E5536">
            <w:pPr>
              <w:jc w:val="both"/>
              <w:rPr>
                <w:rFonts w:ascii="Times New Roman" w:eastAsia="Times New Roman" w:hAnsi="Times New Roman"/>
                <w:bCs/>
                <w:sz w:val="24"/>
                <w:szCs w:val="24"/>
                <w:lang w:eastAsia="fi-FI"/>
              </w:rPr>
            </w:pPr>
          </w:p>
        </w:tc>
        <w:tc>
          <w:tcPr>
            <w:tcW w:w="3969" w:type="dxa"/>
            <w:tcBorders>
              <w:top w:val="single" w:sz="6" w:space="0" w:color="auto"/>
              <w:left w:val="single" w:sz="6" w:space="0" w:color="auto"/>
              <w:bottom w:val="single" w:sz="6" w:space="0" w:color="auto"/>
              <w:right w:val="single" w:sz="6" w:space="0" w:color="auto"/>
            </w:tcBorders>
            <w:shd w:val="pct5" w:color="auto" w:fill="FFFFFF"/>
            <w:hideMark/>
          </w:tcPr>
          <w:p w14:paraId="38564E07" w14:textId="77777777" w:rsidR="008E5536" w:rsidRPr="00A053B0" w:rsidRDefault="008E5536" w:rsidP="008E5536">
            <w:pPr>
              <w:jc w:val="both"/>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Konkurso dalyvio pavadinimas</w:t>
            </w:r>
          </w:p>
        </w:tc>
        <w:tc>
          <w:tcPr>
            <w:tcW w:w="2693" w:type="dxa"/>
            <w:tcBorders>
              <w:top w:val="single" w:sz="6" w:space="0" w:color="auto"/>
              <w:left w:val="single" w:sz="6" w:space="0" w:color="auto"/>
              <w:bottom w:val="single" w:sz="6" w:space="0" w:color="auto"/>
              <w:right w:val="single" w:sz="6" w:space="0" w:color="auto"/>
            </w:tcBorders>
            <w:shd w:val="pct5" w:color="auto" w:fill="FFFFFF"/>
            <w:hideMark/>
          </w:tcPr>
          <w:p w14:paraId="61FC4406" w14:textId="77777777" w:rsidR="008E5536" w:rsidRPr="00A053B0" w:rsidRDefault="008E5536" w:rsidP="008E5536">
            <w:pPr>
              <w:jc w:val="both"/>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Dalyvio adresas</w:t>
            </w:r>
          </w:p>
        </w:tc>
      </w:tr>
      <w:tr w:rsidR="008E5536" w:rsidRPr="00A053B0" w14:paraId="15927C44" w14:textId="77777777" w:rsidTr="008E5536">
        <w:trPr>
          <w:cantSplit/>
          <w:trHeight w:val="951"/>
        </w:trPr>
        <w:tc>
          <w:tcPr>
            <w:tcW w:w="2268" w:type="dxa"/>
            <w:tcBorders>
              <w:top w:val="single" w:sz="6" w:space="0" w:color="auto"/>
              <w:left w:val="single" w:sz="6" w:space="0" w:color="auto"/>
              <w:bottom w:val="single" w:sz="6" w:space="0" w:color="auto"/>
              <w:right w:val="single" w:sz="6" w:space="0" w:color="auto"/>
            </w:tcBorders>
            <w:vAlign w:val="center"/>
            <w:hideMark/>
          </w:tcPr>
          <w:p w14:paraId="64A080AA" w14:textId="77777777" w:rsidR="008E5536" w:rsidRPr="00A053B0" w:rsidRDefault="008E5536" w:rsidP="008E5536">
            <w:pPr>
              <w:rPr>
                <w:rFonts w:ascii="Times New Roman" w:eastAsia="Times New Roman" w:hAnsi="Times New Roman"/>
                <w:bCs/>
                <w:sz w:val="24"/>
                <w:szCs w:val="24"/>
                <w:lang w:eastAsia="fi-FI"/>
              </w:rPr>
            </w:pPr>
            <w:r w:rsidRPr="00A053B0">
              <w:rPr>
                <w:rFonts w:ascii="Times New Roman" w:eastAsia="Times New Roman" w:hAnsi="Times New Roman"/>
                <w:bCs/>
                <w:sz w:val="24"/>
                <w:szCs w:val="24"/>
                <w:lang w:eastAsia="fi-FI"/>
              </w:rPr>
              <w:t>Konkurso dalyvis / jungtinės veiklos pagrindinis partneris</w:t>
            </w:r>
          </w:p>
        </w:tc>
        <w:tc>
          <w:tcPr>
            <w:tcW w:w="3969" w:type="dxa"/>
            <w:tcBorders>
              <w:top w:val="single" w:sz="6" w:space="0" w:color="auto"/>
              <w:left w:val="single" w:sz="6" w:space="0" w:color="auto"/>
              <w:bottom w:val="single" w:sz="6" w:space="0" w:color="auto"/>
              <w:right w:val="single" w:sz="6" w:space="0" w:color="auto"/>
            </w:tcBorders>
            <w:vAlign w:val="center"/>
          </w:tcPr>
          <w:p w14:paraId="7C74EE31" w14:textId="77777777" w:rsidR="008E5536" w:rsidRPr="00A053B0" w:rsidRDefault="008E5536" w:rsidP="008E5536">
            <w:pPr>
              <w:rPr>
                <w:rFonts w:ascii="Times New Roman" w:eastAsia="Times New Roman" w:hAnsi="Times New Roman"/>
                <w:b/>
                <w:sz w:val="24"/>
                <w:szCs w:val="24"/>
                <w:lang w:eastAsia="fi-FI"/>
              </w:rPr>
            </w:pPr>
          </w:p>
        </w:tc>
        <w:tc>
          <w:tcPr>
            <w:tcW w:w="2693" w:type="dxa"/>
            <w:tcBorders>
              <w:top w:val="single" w:sz="6" w:space="0" w:color="auto"/>
              <w:left w:val="single" w:sz="6" w:space="0" w:color="auto"/>
              <w:bottom w:val="single" w:sz="6" w:space="0" w:color="auto"/>
              <w:right w:val="single" w:sz="6" w:space="0" w:color="auto"/>
            </w:tcBorders>
            <w:vAlign w:val="center"/>
          </w:tcPr>
          <w:p w14:paraId="2CE2D858" w14:textId="77777777" w:rsidR="008E5536" w:rsidRPr="00A053B0" w:rsidRDefault="008E5536" w:rsidP="008E5536">
            <w:pPr>
              <w:rPr>
                <w:rFonts w:ascii="Times New Roman" w:eastAsia="Times New Roman" w:hAnsi="Times New Roman"/>
                <w:b/>
                <w:sz w:val="24"/>
                <w:szCs w:val="24"/>
                <w:lang w:eastAsia="fi-FI"/>
              </w:rPr>
            </w:pPr>
          </w:p>
        </w:tc>
      </w:tr>
      <w:tr w:rsidR="008E5536" w:rsidRPr="00A053B0" w14:paraId="4E0C508A" w14:textId="77777777" w:rsidTr="008E5536">
        <w:trPr>
          <w:cantSplit/>
          <w:trHeight w:val="435"/>
        </w:trPr>
        <w:tc>
          <w:tcPr>
            <w:tcW w:w="2268" w:type="dxa"/>
            <w:tcBorders>
              <w:top w:val="single" w:sz="6" w:space="0" w:color="auto"/>
              <w:left w:val="single" w:sz="6" w:space="0" w:color="auto"/>
              <w:bottom w:val="single" w:sz="6" w:space="0" w:color="auto"/>
              <w:right w:val="single" w:sz="6" w:space="0" w:color="auto"/>
            </w:tcBorders>
            <w:vAlign w:val="center"/>
            <w:hideMark/>
          </w:tcPr>
          <w:p w14:paraId="2FB5FD71" w14:textId="77777777" w:rsidR="008E5536" w:rsidRPr="00A053B0" w:rsidRDefault="008E5536" w:rsidP="008E5536">
            <w:pPr>
              <w:rPr>
                <w:rFonts w:ascii="Times New Roman" w:eastAsia="Times New Roman" w:hAnsi="Times New Roman"/>
                <w:bCs/>
                <w:sz w:val="24"/>
                <w:szCs w:val="24"/>
                <w:lang w:eastAsia="fi-FI"/>
              </w:rPr>
            </w:pPr>
            <w:r w:rsidRPr="00A053B0">
              <w:rPr>
                <w:rFonts w:ascii="Times New Roman" w:eastAsia="Times New Roman" w:hAnsi="Times New Roman"/>
                <w:bCs/>
                <w:sz w:val="24"/>
                <w:szCs w:val="24"/>
                <w:lang w:eastAsia="fi-FI"/>
              </w:rPr>
              <w:t>Partneris 1*</w:t>
            </w:r>
          </w:p>
        </w:tc>
        <w:tc>
          <w:tcPr>
            <w:tcW w:w="3969" w:type="dxa"/>
            <w:tcBorders>
              <w:top w:val="single" w:sz="6" w:space="0" w:color="auto"/>
              <w:left w:val="single" w:sz="6" w:space="0" w:color="auto"/>
              <w:bottom w:val="single" w:sz="6" w:space="0" w:color="auto"/>
              <w:right w:val="single" w:sz="6" w:space="0" w:color="auto"/>
            </w:tcBorders>
            <w:vAlign w:val="center"/>
          </w:tcPr>
          <w:p w14:paraId="73C8AF7D" w14:textId="77777777" w:rsidR="008E5536" w:rsidRPr="00A053B0" w:rsidRDefault="008E5536" w:rsidP="008E5536">
            <w:pPr>
              <w:rPr>
                <w:rFonts w:ascii="Times New Roman" w:eastAsia="Times New Roman" w:hAnsi="Times New Roman"/>
                <w:b/>
                <w:sz w:val="24"/>
                <w:szCs w:val="24"/>
                <w:lang w:eastAsia="fi-FI"/>
              </w:rPr>
            </w:pPr>
          </w:p>
        </w:tc>
        <w:tc>
          <w:tcPr>
            <w:tcW w:w="2693" w:type="dxa"/>
            <w:tcBorders>
              <w:top w:val="single" w:sz="6" w:space="0" w:color="auto"/>
              <w:left w:val="single" w:sz="6" w:space="0" w:color="auto"/>
              <w:bottom w:val="single" w:sz="6" w:space="0" w:color="auto"/>
              <w:right w:val="single" w:sz="6" w:space="0" w:color="auto"/>
            </w:tcBorders>
            <w:vAlign w:val="center"/>
          </w:tcPr>
          <w:p w14:paraId="75014DA3" w14:textId="77777777" w:rsidR="008E5536" w:rsidRPr="00A053B0" w:rsidRDefault="008E5536" w:rsidP="008E5536">
            <w:pPr>
              <w:rPr>
                <w:rFonts w:ascii="Times New Roman" w:eastAsia="Times New Roman" w:hAnsi="Times New Roman"/>
                <w:b/>
                <w:sz w:val="24"/>
                <w:szCs w:val="24"/>
                <w:lang w:eastAsia="fi-FI"/>
              </w:rPr>
            </w:pPr>
          </w:p>
        </w:tc>
      </w:tr>
    </w:tbl>
    <w:p w14:paraId="497A8E61" w14:textId="77777777" w:rsidR="008E5536" w:rsidRPr="00A053B0" w:rsidRDefault="008E5536" w:rsidP="008E5536">
      <w:pPr>
        <w:ind w:left="360"/>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Turi būti tiek eilučių, kiek yra jungtinės veiklos partnerių. Subrangovai nelaikomi partneriais.</w:t>
      </w:r>
    </w:p>
    <w:tbl>
      <w:tblPr>
        <w:tblW w:w="892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25"/>
        <w:gridCol w:w="1700"/>
        <w:gridCol w:w="1417"/>
        <w:gridCol w:w="1700"/>
        <w:gridCol w:w="1983"/>
      </w:tblGrid>
      <w:tr w:rsidR="008E5536" w:rsidRPr="00A053B0" w14:paraId="4D8F6C12" w14:textId="77777777" w:rsidTr="008E5536">
        <w:trPr>
          <w:cantSplit/>
          <w:trHeight w:val="435"/>
        </w:trPr>
        <w:tc>
          <w:tcPr>
            <w:tcW w:w="2126" w:type="dxa"/>
            <w:tcBorders>
              <w:top w:val="single" w:sz="6" w:space="0" w:color="auto"/>
              <w:left w:val="single" w:sz="6" w:space="0" w:color="auto"/>
              <w:bottom w:val="single" w:sz="6" w:space="0" w:color="auto"/>
              <w:right w:val="single" w:sz="6" w:space="0" w:color="auto"/>
            </w:tcBorders>
            <w:vAlign w:val="center"/>
          </w:tcPr>
          <w:p w14:paraId="7DB50DAE" w14:textId="77777777" w:rsidR="008E5536" w:rsidRPr="00A053B0" w:rsidRDefault="008E5536" w:rsidP="008E5536">
            <w:pPr>
              <w:jc w:val="center"/>
              <w:rPr>
                <w:rFonts w:ascii="Times New Roman" w:eastAsia="Times New Roman" w:hAnsi="Times New Roman"/>
                <w:bCs/>
                <w:sz w:val="24"/>
                <w:szCs w:val="24"/>
                <w:lang w:eastAsia="fi-FI"/>
              </w:rPr>
            </w:pPr>
          </w:p>
        </w:tc>
        <w:tc>
          <w:tcPr>
            <w:tcW w:w="1701" w:type="dxa"/>
            <w:tcBorders>
              <w:top w:val="single" w:sz="6" w:space="0" w:color="auto"/>
              <w:left w:val="single" w:sz="6" w:space="0" w:color="auto"/>
              <w:bottom w:val="single" w:sz="6" w:space="0" w:color="auto"/>
              <w:right w:val="single" w:sz="6" w:space="0" w:color="auto"/>
            </w:tcBorders>
            <w:vAlign w:val="center"/>
            <w:hideMark/>
          </w:tcPr>
          <w:p w14:paraId="25DAC260" w14:textId="77777777" w:rsidR="008E5536" w:rsidRPr="00A053B0" w:rsidRDefault="008E5536" w:rsidP="008E5536">
            <w:pPr>
              <w:jc w:val="center"/>
              <w:rPr>
                <w:rFonts w:ascii="Times New Roman" w:eastAsia="Times New Roman" w:hAnsi="Times New Roman"/>
                <w:b/>
                <w:sz w:val="24"/>
                <w:szCs w:val="24"/>
                <w:lang w:eastAsia="fi-FI"/>
              </w:rPr>
            </w:pPr>
            <w:r w:rsidRPr="00A053B0">
              <w:rPr>
                <w:rFonts w:ascii="Times New Roman" w:eastAsia="Times New Roman" w:hAnsi="Times New Roman"/>
                <w:bCs/>
                <w:sz w:val="24"/>
                <w:szCs w:val="24"/>
                <w:lang w:eastAsia="fi-FI"/>
              </w:rPr>
              <w:t>Pavadinimas</w:t>
            </w:r>
          </w:p>
        </w:tc>
        <w:tc>
          <w:tcPr>
            <w:tcW w:w="1418" w:type="dxa"/>
            <w:tcBorders>
              <w:top w:val="single" w:sz="6" w:space="0" w:color="auto"/>
              <w:left w:val="single" w:sz="6" w:space="0" w:color="auto"/>
              <w:bottom w:val="single" w:sz="6" w:space="0" w:color="auto"/>
              <w:right w:val="single" w:sz="6" w:space="0" w:color="auto"/>
            </w:tcBorders>
            <w:vAlign w:val="center"/>
            <w:hideMark/>
          </w:tcPr>
          <w:p w14:paraId="545FA195" w14:textId="77777777" w:rsidR="008E5536" w:rsidRPr="00A053B0" w:rsidRDefault="008E5536" w:rsidP="008E5536">
            <w:pPr>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Adresas</w:t>
            </w:r>
          </w:p>
        </w:tc>
        <w:tc>
          <w:tcPr>
            <w:tcW w:w="1701" w:type="dxa"/>
            <w:tcBorders>
              <w:top w:val="single" w:sz="6" w:space="0" w:color="auto"/>
              <w:left w:val="single" w:sz="6" w:space="0" w:color="auto"/>
              <w:bottom w:val="single" w:sz="6" w:space="0" w:color="auto"/>
              <w:right w:val="single" w:sz="6" w:space="0" w:color="auto"/>
            </w:tcBorders>
            <w:vAlign w:val="center"/>
            <w:hideMark/>
          </w:tcPr>
          <w:p w14:paraId="73C6C09F" w14:textId="77777777" w:rsidR="008E5536" w:rsidRPr="00A053B0" w:rsidRDefault="008E5536" w:rsidP="008E5536">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eastAsia="fi-FI"/>
              </w:rPr>
              <w:t>Darbų dalis (</w:t>
            </w:r>
            <w:r w:rsidRPr="00A053B0">
              <w:rPr>
                <w:rFonts w:ascii="Times New Roman" w:eastAsia="Times New Roman" w:hAnsi="Times New Roman"/>
                <w:sz w:val="24"/>
                <w:szCs w:val="24"/>
                <w:lang w:val="en-US" w:eastAsia="fi-FI"/>
              </w:rPr>
              <w:t>%)</w:t>
            </w:r>
          </w:p>
        </w:tc>
        <w:tc>
          <w:tcPr>
            <w:tcW w:w="1984" w:type="dxa"/>
            <w:tcBorders>
              <w:top w:val="single" w:sz="6" w:space="0" w:color="auto"/>
              <w:left w:val="single" w:sz="6" w:space="0" w:color="auto"/>
              <w:bottom w:val="single" w:sz="6" w:space="0" w:color="auto"/>
              <w:right w:val="single" w:sz="6" w:space="0" w:color="auto"/>
            </w:tcBorders>
            <w:hideMark/>
          </w:tcPr>
          <w:p w14:paraId="2AD87864" w14:textId="02ACA730" w:rsidR="008E5536" w:rsidRPr="00A053B0" w:rsidRDefault="008E5536" w:rsidP="008E5536">
            <w:pPr>
              <w:tabs>
                <w:tab w:val="left" w:pos="1168"/>
              </w:tabs>
              <w:ind w:right="34"/>
              <w:jc w:val="center"/>
              <w:rPr>
                <w:rFonts w:ascii="Times New Roman" w:eastAsia="Times New Roman" w:hAnsi="Times New Roman"/>
                <w:sz w:val="24"/>
                <w:szCs w:val="24"/>
                <w:lang w:eastAsia="fi-FI"/>
              </w:rPr>
            </w:pPr>
            <w:r w:rsidRPr="00A053B0">
              <w:rPr>
                <w:rFonts w:ascii="Times New Roman" w:hAnsi="Times New Roman"/>
                <w:sz w:val="24"/>
                <w:szCs w:val="24"/>
                <w:lang w:val="en-US"/>
              </w:rPr>
              <w:t xml:space="preserve">Atliekami darbai </w:t>
            </w:r>
          </w:p>
        </w:tc>
      </w:tr>
      <w:tr w:rsidR="008E5536" w:rsidRPr="00A053B0" w14:paraId="5269B61F" w14:textId="77777777" w:rsidTr="008E5536">
        <w:trPr>
          <w:cantSplit/>
          <w:trHeight w:val="435"/>
        </w:trPr>
        <w:tc>
          <w:tcPr>
            <w:tcW w:w="2126" w:type="dxa"/>
            <w:tcBorders>
              <w:top w:val="single" w:sz="6" w:space="0" w:color="auto"/>
              <w:left w:val="single" w:sz="6" w:space="0" w:color="auto"/>
              <w:bottom w:val="single" w:sz="6" w:space="0" w:color="auto"/>
              <w:right w:val="single" w:sz="6" w:space="0" w:color="auto"/>
            </w:tcBorders>
            <w:vAlign w:val="center"/>
            <w:hideMark/>
          </w:tcPr>
          <w:p w14:paraId="1231BCEB" w14:textId="77777777" w:rsidR="008E5536" w:rsidRPr="00A053B0" w:rsidRDefault="008E5536" w:rsidP="008E5536">
            <w:pPr>
              <w:jc w:val="center"/>
              <w:rPr>
                <w:rFonts w:ascii="Times New Roman" w:eastAsia="Times New Roman" w:hAnsi="Times New Roman"/>
                <w:bCs/>
                <w:sz w:val="24"/>
                <w:szCs w:val="24"/>
                <w:lang w:eastAsia="fi-FI"/>
              </w:rPr>
            </w:pPr>
            <w:r w:rsidRPr="00A053B0">
              <w:rPr>
                <w:rFonts w:ascii="Times New Roman" w:eastAsia="Times New Roman" w:hAnsi="Times New Roman"/>
                <w:bCs/>
                <w:sz w:val="24"/>
                <w:szCs w:val="24"/>
                <w:lang w:eastAsia="fi-FI"/>
              </w:rPr>
              <w:t>Subrangovas 1**</w:t>
            </w:r>
          </w:p>
        </w:tc>
        <w:tc>
          <w:tcPr>
            <w:tcW w:w="1701" w:type="dxa"/>
            <w:tcBorders>
              <w:top w:val="single" w:sz="6" w:space="0" w:color="auto"/>
              <w:left w:val="single" w:sz="6" w:space="0" w:color="auto"/>
              <w:bottom w:val="single" w:sz="6" w:space="0" w:color="auto"/>
              <w:right w:val="single" w:sz="6" w:space="0" w:color="auto"/>
            </w:tcBorders>
            <w:vAlign w:val="center"/>
          </w:tcPr>
          <w:p w14:paraId="192936B3" w14:textId="77777777" w:rsidR="008E5536" w:rsidRPr="00A053B0" w:rsidRDefault="008E5536" w:rsidP="008E5536">
            <w:pPr>
              <w:jc w:val="center"/>
              <w:rPr>
                <w:rFonts w:ascii="Times New Roman" w:eastAsia="Times New Roman" w:hAnsi="Times New Roman"/>
                <w:bCs/>
                <w:sz w:val="24"/>
                <w:szCs w:val="24"/>
                <w:lang w:eastAsia="fi-FI"/>
              </w:rPr>
            </w:pPr>
          </w:p>
        </w:tc>
        <w:tc>
          <w:tcPr>
            <w:tcW w:w="1418" w:type="dxa"/>
            <w:tcBorders>
              <w:top w:val="single" w:sz="6" w:space="0" w:color="auto"/>
              <w:left w:val="single" w:sz="6" w:space="0" w:color="auto"/>
              <w:bottom w:val="single" w:sz="6" w:space="0" w:color="auto"/>
              <w:right w:val="single" w:sz="6" w:space="0" w:color="auto"/>
            </w:tcBorders>
            <w:vAlign w:val="center"/>
          </w:tcPr>
          <w:p w14:paraId="5D2434C3" w14:textId="77777777" w:rsidR="008E5536" w:rsidRPr="00A053B0" w:rsidRDefault="008E5536" w:rsidP="008E5536">
            <w:pPr>
              <w:jc w:val="center"/>
              <w:rPr>
                <w:rFonts w:ascii="Times New Roman" w:eastAsia="Times New Roman" w:hAnsi="Times New Roman"/>
                <w:sz w:val="24"/>
                <w:szCs w:val="24"/>
                <w:lang w:eastAsia="fi-FI"/>
              </w:rPr>
            </w:pPr>
          </w:p>
        </w:tc>
        <w:tc>
          <w:tcPr>
            <w:tcW w:w="1701" w:type="dxa"/>
            <w:tcBorders>
              <w:top w:val="single" w:sz="6" w:space="0" w:color="auto"/>
              <w:left w:val="single" w:sz="6" w:space="0" w:color="auto"/>
              <w:bottom w:val="single" w:sz="6" w:space="0" w:color="auto"/>
              <w:right w:val="single" w:sz="6" w:space="0" w:color="auto"/>
            </w:tcBorders>
            <w:vAlign w:val="center"/>
          </w:tcPr>
          <w:p w14:paraId="5108FE78" w14:textId="77777777" w:rsidR="008E5536" w:rsidRPr="00A053B0" w:rsidRDefault="008E5536" w:rsidP="008E5536">
            <w:pPr>
              <w:jc w:val="center"/>
              <w:rPr>
                <w:rFonts w:ascii="Times New Roman" w:eastAsia="Times New Roman" w:hAnsi="Times New Roman"/>
                <w:sz w:val="24"/>
                <w:szCs w:val="24"/>
                <w:lang w:eastAsia="fi-FI"/>
              </w:rPr>
            </w:pPr>
          </w:p>
        </w:tc>
        <w:tc>
          <w:tcPr>
            <w:tcW w:w="1984" w:type="dxa"/>
            <w:tcBorders>
              <w:top w:val="single" w:sz="6" w:space="0" w:color="auto"/>
              <w:left w:val="single" w:sz="6" w:space="0" w:color="auto"/>
              <w:bottom w:val="single" w:sz="6" w:space="0" w:color="auto"/>
              <w:right w:val="single" w:sz="6" w:space="0" w:color="auto"/>
            </w:tcBorders>
          </w:tcPr>
          <w:p w14:paraId="6117356E" w14:textId="77777777" w:rsidR="008E5536" w:rsidRPr="00A053B0" w:rsidRDefault="008E5536" w:rsidP="008E5536">
            <w:pPr>
              <w:jc w:val="center"/>
              <w:rPr>
                <w:rFonts w:ascii="Times New Roman" w:eastAsia="Times New Roman" w:hAnsi="Times New Roman"/>
                <w:sz w:val="24"/>
                <w:szCs w:val="24"/>
                <w:lang w:eastAsia="fi-FI"/>
              </w:rPr>
            </w:pPr>
          </w:p>
        </w:tc>
      </w:tr>
    </w:tbl>
    <w:p w14:paraId="3C7C9216" w14:textId="77777777" w:rsidR="008E5536" w:rsidRPr="00A053B0" w:rsidRDefault="008E5536" w:rsidP="008E5536">
      <w:pPr>
        <w:ind w:left="360"/>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Turi būti tiek eilučių, kiek yra subrangovų.</w:t>
      </w:r>
    </w:p>
    <w:p w14:paraId="11FD3322" w14:textId="77777777" w:rsidR="008E5536" w:rsidRPr="00A053B0" w:rsidRDefault="008E5536" w:rsidP="008E5536">
      <w:pPr>
        <w:ind w:left="360"/>
        <w:jc w:val="both"/>
        <w:rPr>
          <w:rFonts w:ascii="Times New Roman" w:eastAsia="Times New Roman" w:hAnsi="Times New Roman"/>
          <w:sz w:val="24"/>
          <w:szCs w:val="24"/>
          <w:lang w:eastAsia="fi-FI"/>
        </w:rPr>
      </w:pPr>
    </w:p>
    <w:p w14:paraId="399F4A5C" w14:textId="77777777" w:rsidR="008E5536" w:rsidRPr="00A053B0" w:rsidRDefault="008E5536" w:rsidP="00BA4668">
      <w:pPr>
        <w:rPr>
          <w:rFonts w:ascii="Times New Roman" w:hAnsi="Times New Roman"/>
          <w:b/>
          <w:sz w:val="24"/>
          <w:szCs w:val="24"/>
          <w:lang w:eastAsia="fi-FI"/>
        </w:rPr>
      </w:pPr>
      <w:bookmarkStart w:id="34" w:name="_Toc468194561"/>
      <w:bookmarkStart w:id="35" w:name="_Toc468194652"/>
      <w:r w:rsidRPr="00A053B0">
        <w:rPr>
          <w:rFonts w:ascii="Times New Roman" w:hAnsi="Times New Roman"/>
          <w:b/>
          <w:sz w:val="24"/>
          <w:szCs w:val="24"/>
          <w:lang w:eastAsia="fi-FI"/>
        </w:rPr>
        <w:t>ASMUO atsakingas už pasiūlymą</w:t>
      </w:r>
      <w:bookmarkEnd w:id="34"/>
      <w:bookmarkEnd w:id="35"/>
    </w:p>
    <w:tbl>
      <w:tblPr>
        <w:tblW w:w="8925"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42"/>
        <w:gridCol w:w="6883"/>
      </w:tblGrid>
      <w:tr w:rsidR="008E5536" w:rsidRPr="00A053B0" w14:paraId="2F0C12D4" w14:textId="77777777" w:rsidTr="008E5536">
        <w:trPr>
          <w:trHeight w:val="328"/>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EF48F4D" w14:textId="77777777"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Vardas, pavardė</w:t>
            </w:r>
          </w:p>
        </w:tc>
        <w:tc>
          <w:tcPr>
            <w:tcW w:w="6887" w:type="dxa"/>
            <w:tcBorders>
              <w:top w:val="single" w:sz="6" w:space="0" w:color="auto"/>
              <w:left w:val="single" w:sz="6" w:space="0" w:color="auto"/>
              <w:bottom w:val="single" w:sz="6" w:space="0" w:color="auto"/>
              <w:right w:val="single" w:sz="6" w:space="0" w:color="auto"/>
            </w:tcBorders>
            <w:vAlign w:val="center"/>
          </w:tcPr>
          <w:p w14:paraId="772A5BAE" w14:textId="77777777" w:rsidR="008E5536" w:rsidRPr="00A053B0" w:rsidRDefault="008E5536" w:rsidP="008E5536">
            <w:pPr>
              <w:rPr>
                <w:rFonts w:ascii="Times New Roman" w:eastAsia="Times New Roman" w:hAnsi="Times New Roman"/>
                <w:sz w:val="24"/>
                <w:szCs w:val="24"/>
                <w:lang w:eastAsia="fi-FI"/>
              </w:rPr>
            </w:pPr>
          </w:p>
        </w:tc>
      </w:tr>
      <w:tr w:rsidR="008E5536" w:rsidRPr="00A053B0" w14:paraId="51EFF789" w14:textId="77777777" w:rsidTr="008E5536">
        <w:trPr>
          <w:trHeight w:val="229"/>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D3B2927" w14:textId="77777777"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Adresas</w:t>
            </w:r>
          </w:p>
        </w:tc>
        <w:tc>
          <w:tcPr>
            <w:tcW w:w="6887" w:type="dxa"/>
            <w:tcBorders>
              <w:top w:val="single" w:sz="6" w:space="0" w:color="auto"/>
              <w:left w:val="single" w:sz="6" w:space="0" w:color="auto"/>
              <w:bottom w:val="single" w:sz="6" w:space="0" w:color="auto"/>
              <w:right w:val="single" w:sz="6" w:space="0" w:color="auto"/>
            </w:tcBorders>
            <w:vAlign w:val="center"/>
          </w:tcPr>
          <w:p w14:paraId="61A6AAB6" w14:textId="77777777" w:rsidR="008E5536" w:rsidRPr="00A053B0" w:rsidRDefault="008E5536" w:rsidP="008E5536">
            <w:pPr>
              <w:rPr>
                <w:rFonts w:ascii="Times New Roman" w:eastAsia="Times New Roman" w:hAnsi="Times New Roman"/>
                <w:sz w:val="24"/>
                <w:szCs w:val="24"/>
                <w:lang w:eastAsia="fi-FI"/>
              </w:rPr>
            </w:pPr>
          </w:p>
        </w:tc>
      </w:tr>
      <w:tr w:rsidR="008E5536" w:rsidRPr="00A053B0" w14:paraId="472D47DB" w14:textId="77777777" w:rsidTr="008E5536">
        <w:tc>
          <w:tcPr>
            <w:tcW w:w="204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DF8206D" w14:textId="77777777"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Telefonas</w:t>
            </w:r>
          </w:p>
        </w:tc>
        <w:tc>
          <w:tcPr>
            <w:tcW w:w="6887" w:type="dxa"/>
            <w:tcBorders>
              <w:top w:val="single" w:sz="6" w:space="0" w:color="auto"/>
              <w:left w:val="single" w:sz="6" w:space="0" w:color="auto"/>
              <w:bottom w:val="single" w:sz="6" w:space="0" w:color="auto"/>
              <w:right w:val="single" w:sz="6" w:space="0" w:color="auto"/>
            </w:tcBorders>
            <w:vAlign w:val="center"/>
          </w:tcPr>
          <w:p w14:paraId="3300F7C0" w14:textId="77777777" w:rsidR="008E5536" w:rsidRPr="00A053B0" w:rsidRDefault="008E5536" w:rsidP="008E5536">
            <w:pPr>
              <w:rPr>
                <w:rFonts w:ascii="Times New Roman" w:eastAsia="Times New Roman" w:hAnsi="Times New Roman"/>
                <w:sz w:val="24"/>
                <w:szCs w:val="24"/>
                <w:lang w:eastAsia="fi-FI"/>
              </w:rPr>
            </w:pPr>
          </w:p>
        </w:tc>
      </w:tr>
      <w:tr w:rsidR="008E5536" w:rsidRPr="00A053B0" w14:paraId="2EC4A5DC" w14:textId="77777777" w:rsidTr="008E5536">
        <w:tc>
          <w:tcPr>
            <w:tcW w:w="204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F2A84DC" w14:textId="77777777"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Faksas</w:t>
            </w:r>
          </w:p>
        </w:tc>
        <w:tc>
          <w:tcPr>
            <w:tcW w:w="6887" w:type="dxa"/>
            <w:tcBorders>
              <w:top w:val="single" w:sz="6" w:space="0" w:color="auto"/>
              <w:left w:val="single" w:sz="6" w:space="0" w:color="auto"/>
              <w:bottom w:val="single" w:sz="6" w:space="0" w:color="auto"/>
              <w:right w:val="single" w:sz="6" w:space="0" w:color="auto"/>
            </w:tcBorders>
            <w:vAlign w:val="center"/>
          </w:tcPr>
          <w:p w14:paraId="0D37BFC5" w14:textId="77777777" w:rsidR="008E5536" w:rsidRPr="00A053B0" w:rsidRDefault="008E5536" w:rsidP="008E5536">
            <w:pPr>
              <w:rPr>
                <w:rFonts w:ascii="Times New Roman" w:eastAsia="Times New Roman" w:hAnsi="Times New Roman"/>
                <w:sz w:val="24"/>
                <w:szCs w:val="24"/>
                <w:lang w:eastAsia="fi-FI"/>
              </w:rPr>
            </w:pPr>
          </w:p>
        </w:tc>
      </w:tr>
      <w:tr w:rsidR="008E5536" w:rsidRPr="00A053B0" w14:paraId="2B0AEA61" w14:textId="77777777" w:rsidTr="008E5536">
        <w:trPr>
          <w:trHeight w:val="354"/>
        </w:trPr>
        <w:tc>
          <w:tcPr>
            <w:tcW w:w="2043"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91BB2BA" w14:textId="77777777"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El. paštas</w:t>
            </w:r>
          </w:p>
        </w:tc>
        <w:tc>
          <w:tcPr>
            <w:tcW w:w="6887" w:type="dxa"/>
            <w:tcBorders>
              <w:top w:val="single" w:sz="6" w:space="0" w:color="auto"/>
              <w:left w:val="single" w:sz="6" w:space="0" w:color="auto"/>
              <w:bottom w:val="single" w:sz="6" w:space="0" w:color="auto"/>
              <w:right w:val="single" w:sz="6" w:space="0" w:color="auto"/>
            </w:tcBorders>
            <w:vAlign w:val="center"/>
          </w:tcPr>
          <w:p w14:paraId="46A46030" w14:textId="77777777" w:rsidR="008E5536" w:rsidRPr="00A053B0" w:rsidRDefault="008E5536" w:rsidP="008E5536">
            <w:pPr>
              <w:rPr>
                <w:rFonts w:ascii="Times New Roman" w:eastAsia="Times New Roman" w:hAnsi="Times New Roman"/>
                <w:sz w:val="24"/>
                <w:szCs w:val="24"/>
                <w:lang w:eastAsia="fi-FI"/>
              </w:rPr>
            </w:pPr>
          </w:p>
        </w:tc>
      </w:tr>
    </w:tbl>
    <w:p w14:paraId="5CCE5604" w14:textId="77777777" w:rsidR="008E5536" w:rsidRPr="00A053B0" w:rsidRDefault="008E5536" w:rsidP="005C3EBE">
      <w:pPr>
        <w:rPr>
          <w:rFonts w:ascii="Times New Roman" w:hAnsi="Times New Roman"/>
          <w:b/>
          <w:sz w:val="24"/>
          <w:szCs w:val="24"/>
          <w:lang w:eastAsia="fi-FI"/>
        </w:rPr>
      </w:pPr>
      <w:bookmarkStart w:id="36" w:name="_Toc468194562"/>
      <w:bookmarkStart w:id="37" w:name="_Toc468194653"/>
      <w:r w:rsidRPr="00A053B0">
        <w:rPr>
          <w:rFonts w:ascii="Times New Roman" w:hAnsi="Times New Roman"/>
          <w:b/>
          <w:sz w:val="24"/>
          <w:szCs w:val="24"/>
          <w:lang w:eastAsia="fi-FI"/>
        </w:rPr>
        <w:t>KONKURSO DALYVIO DEKLARACIJA</w:t>
      </w:r>
      <w:bookmarkEnd w:id="36"/>
      <w:bookmarkEnd w:id="37"/>
    </w:p>
    <w:p w14:paraId="72C6BBEE"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Atsiliepdami į jūsų skelbimą apie pirkimą, mes, žemiau pasirašiusieji, šiuo pareiškiame, kad:</w:t>
      </w:r>
    </w:p>
    <w:p w14:paraId="4D24898E"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Mes išanalizavome ir visiškai sutinkame su 201… m. ..….. mėn. .. d. skelbimo apie pirkimą Nr. ……… bei pirkimo dokumentų turiniu, ir be jokių išlygų ar apribojimų sutinkame su visomis jų nuostatomis.</w:t>
      </w:r>
    </w:p>
    <w:p w14:paraId="0DBDDC3D" w14:textId="66090F6F"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Vadovaudamiesi konkurso ir žemiau nurodytomis sąlygomis bei terminais, be jokių išlygų ar apribojimų, mes siūlome atlikti </w:t>
      </w:r>
      <w:r w:rsidR="00E3521E" w:rsidRPr="00A053B0">
        <w:rPr>
          <w:rFonts w:ascii="Times New Roman" w:eastAsia="Times New Roman" w:hAnsi="Times New Roman"/>
          <w:sz w:val="24"/>
          <w:szCs w:val="24"/>
          <w:lang w:eastAsia="fi-FI"/>
        </w:rPr>
        <w:t xml:space="preserve">pirkimo </w:t>
      </w:r>
      <w:r w:rsidR="00E3521E" w:rsidRPr="00A053B0">
        <w:rPr>
          <w:rFonts w:ascii="Times New Roman" w:eastAsia="Times New Roman" w:hAnsi="Times New Roman"/>
          <w:b/>
          <w:sz w:val="24"/>
          <w:szCs w:val="24"/>
          <w:lang w:eastAsia="fi-FI"/>
        </w:rPr>
        <w:t>„</w:t>
      </w:r>
      <w:r w:rsidR="00E3521E" w:rsidRPr="00A053B0">
        <w:rPr>
          <w:rFonts w:ascii="Times New Roman" w:hAnsi="Times New Roman"/>
          <w:b/>
          <w:sz w:val="24"/>
          <w:szCs w:val="24"/>
        </w:rPr>
        <w:t>Karoliniškių lietaus nuotekų valymo įrenginių rekonstrukcija“</w:t>
      </w:r>
      <w:r w:rsidRPr="00A053B0">
        <w:rPr>
          <w:rFonts w:ascii="Times New Roman" w:eastAsia="Times New Roman" w:hAnsi="Times New Roman"/>
          <w:sz w:val="24"/>
          <w:szCs w:val="24"/>
          <w:lang w:eastAsia="fi-FI"/>
        </w:rPr>
        <w:t xml:space="preserve"> statybos darbus.</w:t>
      </w:r>
    </w:p>
    <w:p w14:paraId="47B6C6DC"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Mūsų pasiūlymo kaina be PVM yra</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b/>
          <w:i/>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skaitmenimis&gt;</w:t>
      </w:r>
      <w:r w:rsidRPr="00A053B0">
        <w:rPr>
          <w:rFonts w:ascii="Times New Roman" w:eastAsia="Times New Roman" w:hAnsi="Times New Roman"/>
          <w:b/>
          <w:sz w:val="24"/>
          <w:szCs w:val="24"/>
          <w:lang w:eastAsia="fi-FI"/>
        </w:rPr>
        <w:t xml:space="preserve"> Eur, </w:t>
      </w:r>
      <w:r w:rsidRPr="00A053B0">
        <w:rPr>
          <w:rFonts w:ascii="Times New Roman" w:eastAsia="Times New Roman" w:hAnsi="Times New Roman"/>
          <w:b/>
          <w:color w:val="FF0000"/>
          <w:sz w:val="24"/>
          <w:szCs w:val="24"/>
          <w:lang w:eastAsia="fi-FI"/>
        </w:rPr>
        <w:t>&lt;</w:t>
      </w:r>
      <w:r w:rsidRPr="00A053B0">
        <w:rPr>
          <w:rFonts w:ascii="Times New Roman" w:eastAsia="Times New Roman" w:hAnsi="Times New Roman"/>
          <w:i/>
          <w:color w:val="FF0000"/>
          <w:sz w:val="24"/>
          <w:szCs w:val="24"/>
          <w:lang w:eastAsia="fi-FI"/>
        </w:rPr>
        <w:t>įrašyti skaitmenimis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ct (</w:t>
      </w:r>
      <w:r w:rsidRPr="00A053B0">
        <w:rPr>
          <w:rFonts w:ascii="Times New Roman" w:eastAsia="Times New Roman" w:hAnsi="Times New Roman"/>
          <w:b/>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žodžiais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eurų, </w:t>
      </w:r>
      <w:r w:rsidRPr="00A053B0">
        <w:rPr>
          <w:rFonts w:ascii="Times New Roman" w:eastAsia="Times New Roman" w:hAnsi="Times New Roman"/>
          <w:i/>
          <w:color w:val="FF0000"/>
          <w:sz w:val="24"/>
          <w:szCs w:val="24"/>
          <w:lang w:eastAsia="fi-FI"/>
        </w:rPr>
        <w:t>&lt;įrašyti skaitmenimis&gt;</w:t>
      </w:r>
      <w:r w:rsidRPr="00A053B0">
        <w:rPr>
          <w:rFonts w:ascii="Times New Roman" w:eastAsia="Times New Roman" w:hAnsi="Times New Roman"/>
          <w:b/>
          <w:sz w:val="24"/>
          <w:szCs w:val="24"/>
          <w:lang w:eastAsia="fi-FI"/>
        </w:rPr>
        <w:t xml:space="preserve"> ct</w:t>
      </w:r>
      <w:r w:rsidRPr="00A053B0">
        <w:rPr>
          <w:rFonts w:ascii="Times New Roman" w:eastAsia="Times New Roman" w:hAnsi="Times New Roman"/>
          <w:sz w:val="24"/>
          <w:szCs w:val="24"/>
          <w:lang w:eastAsia="fi-FI"/>
        </w:rPr>
        <w:t>).</w:t>
      </w:r>
    </w:p>
    <w:p w14:paraId="49F7B053" w14:textId="77777777" w:rsidR="008E5536" w:rsidRPr="00A053B0" w:rsidRDefault="008E5536" w:rsidP="008E5536">
      <w:pPr>
        <w:spacing w:before="120"/>
        <w:ind w:left="780"/>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PVM yra</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b/>
          <w:i/>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skaitmenimis&gt;</w:t>
      </w:r>
      <w:r w:rsidRPr="00A053B0">
        <w:rPr>
          <w:rFonts w:ascii="Times New Roman" w:eastAsia="Times New Roman" w:hAnsi="Times New Roman"/>
          <w:b/>
          <w:sz w:val="24"/>
          <w:szCs w:val="24"/>
          <w:lang w:eastAsia="fi-FI"/>
        </w:rPr>
        <w:t xml:space="preserve"> Eur, </w:t>
      </w:r>
      <w:r w:rsidRPr="00A053B0">
        <w:rPr>
          <w:rFonts w:ascii="Times New Roman" w:eastAsia="Times New Roman" w:hAnsi="Times New Roman"/>
          <w:b/>
          <w:color w:val="FF0000"/>
          <w:sz w:val="24"/>
          <w:szCs w:val="24"/>
          <w:lang w:eastAsia="fi-FI"/>
        </w:rPr>
        <w:t>&lt;</w:t>
      </w:r>
      <w:r w:rsidRPr="00A053B0">
        <w:rPr>
          <w:rFonts w:ascii="Times New Roman" w:eastAsia="Times New Roman" w:hAnsi="Times New Roman"/>
          <w:i/>
          <w:color w:val="FF0000"/>
          <w:sz w:val="24"/>
          <w:szCs w:val="24"/>
          <w:lang w:eastAsia="fi-FI"/>
        </w:rPr>
        <w:t>įrašyti skaitmenimis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ct (</w:t>
      </w:r>
      <w:r w:rsidRPr="00A053B0">
        <w:rPr>
          <w:rFonts w:ascii="Times New Roman" w:eastAsia="Times New Roman" w:hAnsi="Times New Roman"/>
          <w:b/>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žodžiais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eurų, </w:t>
      </w:r>
      <w:r w:rsidRPr="00A053B0">
        <w:rPr>
          <w:rFonts w:ascii="Times New Roman" w:eastAsia="Times New Roman" w:hAnsi="Times New Roman"/>
          <w:i/>
          <w:color w:val="FF0000"/>
          <w:sz w:val="24"/>
          <w:szCs w:val="24"/>
          <w:lang w:eastAsia="fi-FI"/>
        </w:rPr>
        <w:t>&lt;įrašyti skaitmenimis&gt;</w:t>
      </w:r>
      <w:r w:rsidRPr="00A053B0">
        <w:rPr>
          <w:rFonts w:ascii="Times New Roman" w:eastAsia="Times New Roman" w:hAnsi="Times New Roman"/>
          <w:b/>
          <w:sz w:val="24"/>
          <w:szCs w:val="24"/>
          <w:lang w:eastAsia="fi-FI"/>
        </w:rPr>
        <w:t xml:space="preserve"> ct</w:t>
      </w:r>
      <w:r w:rsidRPr="00A053B0">
        <w:rPr>
          <w:rFonts w:ascii="Times New Roman" w:eastAsia="Times New Roman" w:hAnsi="Times New Roman"/>
          <w:sz w:val="24"/>
          <w:szCs w:val="24"/>
          <w:lang w:eastAsia="fi-FI"/>
        </w:rPr>
        <w:t>).</w:t>
      </w:r>
    </w:p>
    <w:p w14:paraId="76C0DE80" w14:textId="272C859E" w:rsidR="008E5536" w:rsidRPr="00A053B0" w:rsidRDefault="008E5536" w:rsidP="001A19D0">
      <w:pPr>
        <w:spacing w:before="120"/>
        <w:ind w:left="780"/>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Mūsų pasiūlymo kaina su PVM yra</w:t>
      </w:r>
      <w:r w:rsidRPr="00A053B0">
        <w:rPr>
          <w:rFonts w:ascii="Times New Roman" w:eastAsia="Times New Roman" w:hAnsi="Times New Roman"/>
          <w:b/>
          <w:i/>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skaitmenimis&gt;</w:t>
      </w:r>
      <w:r w:rsidRPr="00A053B0">
        <w:rPr>
          <w:rFonts w:ascii="Times New Roman" w:eastAsia="Times New Roman" w:hAnsi="Times New Roman"/>
          <w:b/>
          <w:sz w:val="24"/>
          <w:szCs w:val="24"/>
          <w:lang w:eastAsia="fi-FI"/>
        </w:rPr>
        <w:t xml:space="preserve"> Eur, </w:t>
      </w:r>
      <w:r w:rsidRPr="00A053B0">
        <w:rPr>
          <w:rFonts w:ascii="Times New Roman" w:eastAsia="Times New Roman" w:hAnsi="Times New Roman"/>
          <w:b/>
          <w:color w:val="FF0000"/>
          <w:sz w:val="24"/>
          <w:szCs w:val="24"/>
          <w:lang w:eastAsia="fi-FI"/>
        </w:rPr>
        <w:t>&lt;</w:t>
      </w:r>
      <w:r w:rsidRPr="00A053B0">
        <w:rPr>
          <w:rFonts w:ascii="Times New Roman" w:eastAsia="Times New Roman" w:hAnsi="Times New Roman"/>
          <w:i/>
          <w:color w:val="FF0000"/>
          <w:sz w:val="24"/>
          <w:szCs w:val="24"/>
          <w:lang w:eastAsia="fi-FI"/>
        </w:rPr>
        <w:t>įrašyti skaitmenimis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ct (</w:t>
      </w:r>
      <w:r w:rsidRPr="00A053B0">
        <w:rPr>
          <w:rFonts w:ascii="Times New Roman" w:eastAsia="Times New Roman" w:hAnsi="Times New Roman"/>
          <w:b/>
          <w:color w:val="FF0000"/>
          <w:sz w:val="24"/>
          <w:szCs w:val="24"/>
          <w:lang w:eastAsia="fi-FI"/>
        </w:rPr>
        <w:t xml:space="preserve">&lt; </w:t>
      </w:r>
      <w:r w:rsidRPr="00A053B0">
        <w:rPr>
          <w:rFonts w:ascii="Times New Roman" w:eastAsia="Times New Roman" w:hAnsi="Times New Roman"/>
          <w:i/>
          <w:color w:val="FF0000"/>
          <w:sz w:val="24"/>
          <w:szCs w:val="24"/>
          <w:lang w:eastAsia="fi-FI"/>
        </w:rPr>
        <w:t>įrašyti žodžiais</w:t>
      </w:r>
      <w:r w:rsidRPr="00A053B0">
        <w:rPr>
          <w:rFonts w:ascii="Times New Roman" w:eastAsia="Times New Roman" w:hAnsi="Times New Roman"/>
          <w:b/>
          <w:color w:val="FF0000"/>
          <w:sz w:val="24"/>
          <w:szCs w:val="24"/>
          <w:lang w:eastAsia="fi-FI"/>
        </w:rPr>
        <w:t>&gt;</w:t>
      </w:r>
      <w:r w:rsidRPr="00A053B0">
        <w:rPr>
          <w:rFonts w:ascii="Times New Roman" w:eastAsia="Times New Roman" w:hAnsi="Times New Roman"/>
          <w:b/>
          <w:sz w:val="24"/>
          <w:szCs w:val="24"/>
          <w:lang w:eastAsia="fi-FI"/>
        </w:rPr>
        <w:t xml:space="preserve"> eurų, </w:t>
      </w:r>
      <w:r w:rsidRPr="00A053B0">
        <w:rPr>
          <w:rFonts w:ascii="Times New Roman" w:eastAsia="Times New Roman" w:hAnsi="Times New Roman"/>
          <w:i/>
          <w:color w:val="FF0000"/>
          <w:sz w:val="24"/>
          <w:szCs w:val="24"/>
          <w:lang w:eastAsia="fi-FI"/>
        </w:rPr>
        <w:t>&lt;įrašyti skaitmenimis&gt;</w:t>
      </w:r>
      <w:r w:rsidRPr="00A053B0">
        <w:rPr>
          <w:rFonts w:ascii="Times New Roman" w:eastAsia="Times New Roman" w:hAnsi="Times New Roman"/>
          <w:b/>
          <w:sz w:val="24"/>
          <w:szCs w:val="24"/>
          <w:lang w:eastAsia="fi-FI"/>
        </w:rPr>
        <w:t xml:space="preserve"> ct</w:t>
      </w:r>
      <w:r w:rsidRPr="00A053B0">
        <w:rPr>
          <w:rFonts w:ascii="Times New Roman" w:eastAsia="Times New Roman" w:hAnsi="Times New Roman"/>
          <w:sz w:val="24"/>
          <w:szCs w:val="24"/>
          <w:lang w:eastAsia="fi-FI"/>
        </w:rPr>
        <w:t>).</w:t>
      </w:r>
    </w:p>
    <w:p w14:paraId="6024C8A3" w14:textId="77777777" w:rsidR="008E5536" w:rsidRPr="00A053B0" w:rsidRDefault="008E5536" w:rsidP="008E5536">
      <w:pPr>
        <w:ind w:left="851"/>
        <w:jc w:val="both"/>
        <w:rPr>
          <w:rFonts w:ascii="Times New Roman" w:eastAsia="Times New Roman" w:hAnsi="Times New Roman"/>
          <w:b/>
          <w:sz w:val="24"/>
          <w:szCs w:val="24"/>
          <w:lang w:eastAsia="fi-FI"/>
        </w:rPr>
      </w:pPr>
    </w:p>
    <w:p w14:paraId="7E320408" w14:textId="77777777" w:rsidR="008E5536" w:rsidRPr="00A053B0" w:rsidRDefault="008E5536" w:rsidP="00237519">
      <w:pPr>
        <w:numPr>
          <w:ilvl w:val="0"/>
          <w:numId w:val="17"/>
        </w:numPr>
        <w:spacing w:after="200" w:line="276" w:lineRule="auto"/>
        <w:rPr>
          <w:rFonts w:ascii="Times New Roman" w:eastAsia="Times New Roman" w:hAnsi="Times New Roman"/>
          <w:sz w:val="24"/>
          <w:szCs w:val="24"/>
          <w:lang w:val="en-US" w:eastAsia="lt-LT"/>
        </w:rPr>
      </w:pPr>
      <w:r w:rsidRPr="00A053B0">
        <w:rPr>
          <w:rFonts w:ascii="Times New Roman" w:eastAsia="Times New Roman" w:hAnsi="Times New Roman"/>
          <w:sz w:val="24"/>
          <w:szCs w:val="24"/>
          <w:lang w:val="en-US" w:eastAsia="lt-LT"/>
        </w:rPr>
        <w:t xml:space="preserve">Pridėtinės vertės mokestis bus mokamas Rangovui pagal galiojančius Lietuvos Respublikos teisės aktus bei tarptautinius susitarimus, susijusius su sutarties vykdymu. </w:t>
      </w:r>
    </w:p>
    <w:p w14:paraId="5FD1998C"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Keičiantis pridėtinės vertės mokesčiui, sutarties kaina bus perskaičiuojami vadovaujantis Konkrečiųjų sutarties sąlygų 13.8</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sz w:val="24"/>
          <w:szCs w:val="24"/>
          <w:lang w:eastAsia="fi-FI"/>
        </w:rPr>
        <w:t>punkto nuostatais.</w:t>
      </w:r>
    </w:p>
    <w:p w14:paraId="1BF14F64"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lastRenderedPageBreak/>
        <w:t xml:space="preserve">Pasiūlymas galioja </w:t>
      </w:r>
      <w:r w:rsidRPr="00A053B0">
        <w:rPr>
          <w:rFonts w:ascii="Times New Roman" w:eastAsia="Times New Roman" w:hAnsi="Times New Roman"/>
          <w:b/>
          <w:sz w:val="24"/>
          <w:szCs w:val="24"/>
          <w:lang w:eastAsia="fi-FI"/>
        </w:rPr>
        <w:t>90</w:t>
      </w:r>
      <w:r w:rsidRPr="00A053B0">
        <w:rPr>
          <w:rFonts w:ascii="Times New Roman" w:eastAsia="Times New Roman" w:hAnsi="Times New Roman"/>
          <w:sz w:val="24"/>
          <w:szCs w:val="24"/>
          <w:lang w:eastAsia="fi-FI"/>
        </w:rPr>
        <w:t xml:space="preserve"> dienų nuo paskutinės pasiūlymų pateikimo termino dienos imtinai. Pasiūlymo galiojimo užtikrinimui pateikiame </w:t>
      </w:r>
      <w:r w:rsidRPr="00A053B0">
        <w:rPr>
          <w:rFonts w:ascii="Times New Roman" w:eastAsia="Times New Roman" w:hAnsi="Times New Roman"/>
          <w:i/>
          <w:sz w:val="24"/>
          <w:szCs w:val="24"/>
          <w:lang w:eastAsia="fi-FI"/>
        </w:rPr>
        <w:t>&lt;</w:t>
      </w:r>
      <w:r w:rsidRPr="00A053B0">
        <w:rPr>
          <w:rFonts w:ascii="Times New Roman" w:eastAsia="Times New Roman" w:hAnsi="Times New Roman"/>
          <w:i/>
          <w:color w:val="FF0000"/>
          <w:sz w:val="24"/>
          <w:szCs w:val="24"/>
          <w:lang w:eastAsia="fi-FI"/>
        </w:rPr>
        <w:t>nurodyti užtikrinimo būdą, dydį, dokumentus ir garantą ar laiduotoją&gt;.</w:t>
      </w:r>
    </w:p>
    <w:p w14:paraId="137F7E3B" w14:textId="7CC5CABE"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Jeigu mūsų pasiūlymas bus nustatytas laimėjusiu ir būsime pakviesti sudaryti sutartį, mes pateiksime </w:t>
      </w:r>
      <w:r w:rsidR="00840843">
        <w:rPr>
          <w:rFonts w:ascii="Times New Roman" w:eastAsia="Times New Roman" w:hAnsi="Times New Roman"/>
          <w:sz w:val="24"/>
          <w:szCs w:val="24"/>
          <w:lang w:eastAsia="fi-FI"/>
        </w:rPr>
        <w:t xml:space="preserve">sutarties atlikimo užtikrinimą (toliau - </w:t>
      </w:r>
      <w:r w:rsidRPr="00A053B0">
        <w:rPr>
          <w:rFonts w:ascii="Times New Roman" w:eastAsia="Times New Roman" w:hAnsi="Times New Roman"/>
          <w:sz w:val="24"/>
          <w:szCs w:val="24"/>
          <w:lang w:eastAsia="fi-FI"/>
        </w:rPr>
        <w:t>Atlikimo užtikrinimą</w:t>
      </w:r>
      <w:r w:rsidR="00840843">
        <w:rPr>
          <w:rFonts w:ascii="Times New Roman" w:eastAsia="Times New Roman" w:hAnsi="Times New Roman"/>
          <w:sz w:val="24"/>
          <w:szCs w:val="24"/>
          <w:lang w:eastAsia="fi-FI"/>
        </w:rPr>
        <w:t>)</w:t>
      </w:r>
      <w:r w:rsidRPr="00A053B0">
        <w:rPr>
          <w:rFonts w:ascii="Times New Roman" w:eastAsia="Times New Roman" w:hAnsi="Times New Roman"/>
          <w:sz w:val="24"/>
          <w:szCs w:val="24"/>
          <w:lang w:eastAsia="fi-FI"/>
        </w:rPr>
        <w:t xml:space="preserve">, sudarantį </w:t>
      </w:r>
      <w:r w:rsidR="00E3521E" w:rsidRPr="00A053B0">
        <w:rPr>
          <w:rFonts w:ascii="Times New Roman" w:eastAsia="Times New Roman" w:hAnsi="Times New Roman"/>
          <w:sz w:val="24"/>
          <w:szCs w:val="24"/>
          <w:lang w:eastAsia="fi-FI"/>
        </w:rPr>
        <w:t>390 000 EUR</w:t>
      </w:r>
      <w:r w:rsidRPr="00A053B0">
        <w:rPr>
          <w:rFonts w:ascii="Times New Roman" w:eastAsia="Times New Roman" w:hAnsi="Times New Roman"/>
          <w:sz w:val="24"/>
          <w:szCs w:val="24"/>
          <w:lang w:eastAsia="fi-FI"/>
        </w:rPr>
        <w:t>, kaip to reikalauja Konkrečiųjų sutarties sąlygų 4.2 punktas.</w:t>
      </w:r>
    </w:p>
    <w:p w14:paraId="1D1A5B2D"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Mes teikiame šį pasiūlymą savo teisėmis </w:t>
      </w:r>
      <w:r w:rsidRPr="00A053B0">
        <w:rPr>
          <w:rFonts w:ascii="Times New Roman" w:eastAsia="Times New Roman" w:hAnsi="Times New Roman"/>
          <w:color w:val="FF0000"/>
          <w:sz w:val="24"/>
          <w:szCs w:val="24"/>
          <w:lang w:eastAsia="fi-FI"/>
        </w:rPr>
        <w:t>[ir kaip jungtinės veiklos partneriai, vadovaujami &lt;</w:t>
      </w:r>
      <w:r w:rsidRPr="00A053B0">
        <w:rPr>
          <w:rFonts w:ascii="Times New Roman" w:eastAsia="Times New Roman" w:hAnsi="Times New Roman"/>
          <w:i/>
          <w:color w:val="FF0000"/>
          <w:sz w:val="24"/>
          <w:szCs w:val="24"/>
          <w:lang w:eastAsia="fi-FI"/>
        </w:rPr>
        <w:t>pagrindinio jungtinės veiklos partnerio pavadinimas</w:t>
      </w:r>
      <w:r w:rsidRPr="00A053B0">
        <w:rPr>
          <w:rFonts w:ascii="Times New Roman" w:eastAsia="Times New Roman" w:hAnsi="Times New Roman"/>
          <w:color w:val="FF0000"/>
          <w:sz w:val="24"/>
          <w:szCs w:val="24"/>
          <w:lang w:eastAsia="fi-FI"/>
        </w:rPr>
        <w:t xml:space="preserve"> &gt; ]</w:t>
      </w:r>
      <w:r w:rsidRPr="00A053B0">
        <w:rPr>
          <w:rFonts w:ascii="Times New Roman" w:eastAsia="Times New Roman" w:hAnsi="Times New Roman"/>
          <w:sz w:val="24"/>
          <w:szCs w:val="24"/>
          <w:lang w:eastAsia="fi-FI"/>
        </w:rPr>
        <w:t xml:space="preserve"> šiam konkursui. Mes patvirtiname, kad nesame pateikę jokio kito pasiūlymo šiam konkursui, nepriklausomai nuo dalyvavimo jame formos.</w:t>
      </w:r>
    </w:p>
    <w:p w14:paraId="17289A9A" w14:textId="77777777"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Nėra jokių aplinkybių, dėl kurių mes negalėtume dalyvauti konkurse ar pasirašyti Sutartį.</w:t>
      </w:r>
    </w:p>
    <w:p w14:paraId="0BBFC3D7" w14:textId="4666FBF4" w:rsidR="008E5536" w:rsidRPr="00A053B0"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Mums žinoma, kad jeigu </w:t>
      </w:r>
      <w:r w:rsidR="0007716C" w:rsidRPr="00A053B0">
        <w:rPr>
          <w:rFonts w:ascii="Times New Roman" w:eastAsia="Times New Roman" w:hAnsi="Times New Roman"/>
          <w:sz w:val="24"/>
          <w:szCs w:val="24"/>
          <w:lang w:eastAsia="fi-FI"/>
        </w:rPr>
        <w:t>Įgaliotoji p</w:t>
      </w:r>
      <w:r w:rsidRPr="00A053B0">
        <w:rPr>
          <w:rFonts w:ascii="Times New Roman" w:eastAsia="Times New Roman" w:hAnsi="Times New Roman"/>
          <w:sz w:val="24"/>
          <w:szCs w:val="24"/>
          <w:lang w:eastAsia="fi-FI"/>
        </w:rPr>
        <w:t>erkančioji organizacija nustatytų, jog pateikti duomenys yra neteisingi arba pateikti dokumentai yra suklastoti, ji gali kreiptis į teismą ir išieškoti padarytus nuostolius.</w:t>
      </w:r>
    </w:p>
    <w:p w14:paraId="56C8C3EE" w14:textId="6493B7CB" w:rsidR="008E5536" w:rsidRDefault="008E5536" w:rsidP="00237519">
      <w:pPr>
        <w:numPr>
          <w:ilvl w:val="0"/>
          <w:numId w:val="17"/>
        </w:numPr>
        <w:spacing w:before="120" w:after="200" w:line="276"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Pabrėžiame, jog mums yra žinoma, kad </w:t>
      </w:r>
      <w:r w:rsidR="0007716C" w:rsidRPr="00A053B0">
        <w:rPr>
          <w:rFonts w:ascii="Times New Roman" w:eastAsia="Times New Roman" w:hAnsi="Times New Roman"/>
          <w:sz w:val="24"/>
          <w:szCs w:val="24"/>
          <w:lang w:eastAsia="fi-FI"/>
        </w:rPr>
        <w:t>Įgaliotoji p</w:t>
      </w:r>
      <w:r w:rsidRPr="00A053B0">
        <w:rPr>
          <w:rFonts w:ascii="Times New Roman" w:eastAsia="Times New Roman" w:hAnsi="Times New Roman"/>
          <w:sz w:val="24"/>
          <w:szCs w:val="24"/>
          <w:lang w:eastAsia="fi-FI"/>
        </w:rPr>
        <w:t>erkančioji organizacija, vadovaudamasi Viešųjų pirkimų įstatymu, bet kuriuo metu iki pirkimo sutarties sudarymo turi teisę nutraukti pirkimo procedūras, jeigu atsirado aplinkybių, kurių nebuvo galima numatyti</w:t>
      </w:r>
      <w:r w:rsidRPr="00A053B0">
        <w:rPr>
          <w:rFonts w:ascii="Times New Roman" w:eastAsia="Times New Roman" w:hAnsi="Times New Roman"/>
          <w:color w:val="1F497D"/>
          <w:sz w:val="24"/>
          <w:szCs w:val="24"/>
          <w:lang w:eastAsia="fi-FI"/>
        </w:rPr>
        <w:t>.</w:t>
      </w:r>
      <w:r w:rsidRPr="00A053B0">
        <w:rPr>
          <w:rFonts w:ascii="Times New Roman" w:eastAsia="Times New Roman" w:hAnsi="Times New Roman"/>
          <w:sz w:val="24"/>
          <w:szCs w:val="24"/>
          <w:lang w:eastAsia="fi-FI"/>
        </w:rPr>
        <w:t xml:space="preserve"> Pasinaudodama šia teise, </w:t>
      </w:r>
      <w:r w:rsidR="0007716C" w:rsidRPr="00A053B0">
        <w:rPr>
          <w:rFonts w:ascii="Times New Roman" w:eastAsia="Times New Roman" w:hAnsi="Times New Roman"/>
          <w:sz w:val="24"/>
          <w:szCs w:val="24"/>
          <w:lang w:eastAsia="fi-FI"/>
        </w:rPr>
        <w:t>Įgaliotoji p</w:t>
      </w:r>
      <w:r w:rsidRPr="00A053B0">
        <w:rPr>
          <w:rFonts w:ascii="Times New Roman" w:eastAsia="Times New Roman" w:hAnsi="Times New Roman"/>
          <w:sz w:val="24"/>
          <w:szCs w:val="24"/>
          <w:lang w:eastAsia="fi-FI"/>
        </w:rPr>
        <w:t>erkančioji organizacija nebus mums jokiu būdu atsakinga.</w:t>
      </w:r>
    </w:p>
    <w:p w14:paraId="31C8F52F" w14:textId="77777777" w:rsidR="000A7A1D" w:rsidRPr="000A7A1D" w:rsidRDefault="000A7A1D" w:rsidP="000A7A1D">
      <w:pPr>
        <w:pStyle w:val="Sraopastraipa"/>
        <w:numPr>
          <w:ilvl w:val="0"/>
          <w:numId w:val="17"/>
        </w:numPr>
        <w:jc w:val="both"/>
        <w:rPr>
          <w:rFonts w:ascii="Times New Roman" w:hAnsi="Times New Roman"/>
          <w:sz w:val="24"/>
          <w:szCs w:val="24"/>
        </w:rPr>
      </w:pPr>
      <w:r w:rsidRPr="000A7A1D">
        <w:rPr>
          <w:rFonts w:ascii="Times New Roman" w:hAnsi="Times New Roman"/>
          <w:sz w:val="24"/>
          <w:szCs w:val="24"/>
        </w:rPr>
        <w:t xml:space="preserve">Šioje </w:t>
      </w:r>
      <w:r w:rsidRPr="000A7A1D">
        <w:rPr>
          <w:rFonts w:ascii="Times New Roman" w:hAnsi="Times New Roman"/>
          <w:color w:val="000000"/>
          <w:sz w:val="24"/>
          <w:szCs w:val="24"/>
        </w:rPr>
        <w:t>paraiškoje</w:t>
      </w:r>
      <w:r w:rsidRPr="000A7A1D">
        <w:rPr>
          <w:rFonts w:ascii="Times New Roman" w:hAnsi="Times New Roman"/>
          <w:sz w:val="24"/>
          <w:szCs w:val="24"/>
        </w:rPr>
        <w:t xml:space="preserve"> yra pateikta konfidenciali informacija:</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3"/>
        <w:gridCol w:w="1831"/>
        <w:gridCol w:w="3544"/>
        <w:gridCol w:w="3477"/>
      </w:tblGrid>
      <w:tr w:rsidR="000A7A1D" w:rsidRPr="000A7A1D" w14:paraId="6F5CEFDD" w14:textId="77777777" w:rsidTr="000A7A1D">
        <w:trPr>
          <w:jc w:val="center"/>
        </w:trPr>
        <w:tc>
          <w:tcPr>
            <w:tcW w:w="633" w:type="dxa"/>
            <w:tcBorders>
              <w:top w:val="single" w:sz="4" w:space="0" w:color="auto"/>
              <w:left w:val="single" w:sz="4" w:space="0" w:color="auto"/>
              <w:bottom w:val="single" w:sz="4" w:space="0" w:color="auto"/>
              <w:right w:val="single" w:sz="4" w:space="0" w:color="auto"/>
            </w:tcBorders>
            <w:vAlign w:val="center"/>
            <w:hideMark/>
          </w:tcPr>
          <w:p w14:paraId="0572D46C" w14:textId="77777777" w:rsidR="000A7A1D" w:rsidRPr="000A7A1D" w:rsidRDefault="000A7A1D">
            <w:pPr>
              <w:widowControl w:val="0"/>
              <w:suppressLineNumbers/>
              <w:suppressAutoHyphens/>
              <w:spacing w:line="276" w:lineRule="auto"/>
              <w:jc w:val="center"/>
              <w:rPr>
                <w:rFonts w:ascii="Times New Roman" w:hAnsi="Times New Roman"/>
                <w:b/>
                <w:bCs/>
              </w:rPr>
            </w:pPr>
            <w:r w:rsidRPr="000A7A1D">
              <w:rPr>
                <w:rFonts w:ascii="Times New Roman" w:hAnsi="Times New Roman"/>
                <w:b/>
                <w:bCs/>
              </w:rPr>
              <w:t>Eil.</w:t>
            </w:r>
          </w:p>
          <w:p w14:paraId="214BE1E1" w14:textId="77777777" w:rsidR="000A7A1D" w:rsidRPr="000A7A1D" w:rsidRDefault="000A7A1D">
            <w:pPr>
              <w:widowControl w:val="0"/>
              <w:suppressLineNumbers/>
              <w:suppressAutoHyphens/>
              <w:spacing w:line="276" w:lineRule="auto"/>
              <w:jc w:val="center"/>
              <w:rPr>
                <w:rFonts w:ascii="Times New Roman" w:hAnsi="Times New Roman"/>
                <w:b/>
                <w:bCs/>
              </w:rPr>
            </w:pPr>
            <w:r w:rsidRPr="000A7A1D">
              <w:rPr>
                <w:rFonts w:ascii="Times New Roman" w:hAnsi="Times New Roman"/>
                <w:b/>
                <w:bCs/>
              </w:rPr>
              <w:t>Nr.</w:t>
            </w:r>
          </w:p>
        </w:tc>
        <w:tc>
          <w:tcPr>
            <w:tcW w:w="1831" w:type="dxa"/>
            <w:tcBorders>
              <w:top w:val="single" w:sz="4" w:space="0" w:color="auto"/>
              <w:left w:val="single" w:sz="4" w:space="0" w:color="auto"/>
              <w:bottom w:val="single" w:sz="4" w:space="0" w:color="auto"/>
              <w:right w:val="single" w:sz="4" w:space="0" w:color="auto"/>
            </w:tcBorders>
            <w:vAlign w:val="center"/>
            <w:hideMark/>
          </w:tcPr>
          <w:p w14:paraId="77253E21" w14:textId="77777777" w:rsidR="000A7A1D" w:rsidRPr="000A7A1D" w:rsidRDefault="000A7A1D">
            <w:pPr>
              <w:widowControl w:val="0"/>
              <w:suppressLineNumbers/>
              <w:suppressAutoHyphens/>
              <w:spacing w:line="276" w:lineRule="auto"/>
              <w:jc w:val="center"/>
              <w:rPr>
                <w:rFonts w:ascii="Times New Roman" w:hAnsi="Times New Roman"/>
                <w:b/>
                <w:bCs/>
              </w:rPr>
            </w:pPr>
            <w:r w:rsidRPr="000A7A1D">
              <w:rPr>
                <w:rFonts w:ascii="Times New Roman" w:hAnsi="Times New Roman"/>
                <w:b/>
                <w:bCs/>
              </w:rPr>
              <w:t>Pateikto dokumento pavadinimas</w:t>
            </w:r>
          </w:p>
        </w:tc>
        <w:tc>
          <w:tcPr>
            <w:tcW w:w="3544" w:type="dxa"/>
            <w:tcBorders>
              <w:top w:val="single" w:sz="4" w:space="0" w:color="auto"/>
              <w:left w:val="single" w:sz="4" w:space="0" w:color="auto"/>
              <w:bottom w:val="single" w:sz="4" w:space="0" w:color="auto"/>
              <w:right w:val="single" w:sz="4" w:space="0" w:color="auto"/>
            </w:tcBorders>
            <w:hideMark/>
          </w:tcPr>
          <w:p w14:paraId="6ACD61D2" w14:textId="77777777" w:rsidR="000A7A1D" w:rsidRPr="000A7A1D" w:rsidRDefault="000A7A1D">
            <w:pPr>
              <w:widowControl w:val="0"/>
              <w:suppressLineNumbers/>
              <w:suppressAutoHyphens/>
              <w:spacing w:line="276" w:lineRule="auto"/>
              <w:jc w:val="center"/>
              <w:rPr>
                <w:rFonts w:ascii="Times New Roman" w:hAnsi="Times New Roman"/>
                <w:b/>
                <w:bCs/>
              </w:rPr>
            </w:pPr>
            <w:r w:rsidRPr="000A7A1D">
              <w:rPr>
                <w:rFonts w:ascii="Times New Roman" w:hAnsi="Times New Roman"/>
                <w:b/>
                <w:bCs/>
              </w:rPr>
              <w:t>Dokumente esanti konfidenciali informacija (nurodoma dokumento dalis / puslapis, kuriame yra konfidenciali informacija)</w:t>
            </w:r>
            <w:r w:rsidRPr="000A7A1D">
              <w:rPr>
                <w:rFonts w:ascii="Times New Roman" w:hAnsi="Times New Roman"/>
                <w:b/>
              </w:rPr>
              <w:t>*</w:t>
            </w:r>
          </w:p>
        </w:tc>
        <w:tc>
          <w:tcPr>
            <w:tcW w:w="3477" w:type="dxa"/>
            <w:tcBorders>
              <w:top w:val="single" w:sz="4" w:space="0" w:color="auto"/>
              <w:left w:val="single" w:sz="4" w:space="0" w:color="auto"/>
              <w:bottom w:val="single" w:sz="4" w:space="0" w:color="auto"/>
              <w:right w:val="single" w:sz="4" w:space="0" w:color="auto"/>
            </w:tcBorders>
            <w:vAlign w:val="center"/>
            <w:hideMark/>
          </w:tcPr>
          <w:p w14:paraId="642EB830" w14:textId="77777777" w:rsidR="000A7A1D" w:rsidRPr="000A7A1D" w:rsidRDefault="000A7A1D">
            <w:pPr>
              <w:widowControl w:val="0"/>
              <w:suppressLineNumbers/>
              <w:suppressAutoHyphens/>
              <w:spacing w:line="276" w:lineRule="auto"/>
              <w:jc w:val="center"/>
              <w:rPr>
                <w:rFonts w:ascii="Times New Roman" w:hAnsi="Times New Roman"/>
                <w:b/>
                <w:bCs/>
              </w:rPr>
            </w:pPr>
            <w:r w:rsidRPr="000A7A1D">
              <w:rPr>
                <w:rFonts w:ascii="Times New Roman" w:hAnsi="Times New Roman"/>
                <w:b/>
                <w:bCs/>
              </w:rPr>
              <w:t>Konfidencialios informacijos pagrindimas (paaiškinama, kuo remiantis nurodytas dokumentas ar jo dalis yra konfidencialūs)</w:t>
            </w:r>
            <w:r w:rsidRPr="000A7A1D">
              <w:rPr>
                <w:rFonts w:ascii="Times New Roman" w:hAnsi="Times New Roman"/>
                <w:b/>
              </w:rPr>
              <w:t>*</w:t>
            </w:r>
          </w:p>
        </w:tc>
      </w:tr>
      <w:tr w:rsidR="000A7A1D" w:rsidRPr="000A7A1D" w14:paraId="38390A6C" w14:textId="77777777" w:rsidTr="000A7A1D">
        <w:trPr>
          <w:jc w:val="center"/>
        </w:trPr>
        <w:tc>
          <w:tcPr>
            <w:tcW w:w="633" w:type="dxa"/>
            <w:tcBorders>
              <w:top w:val="single" w:sz="4" w:space="0" w:color="auto"/>
              <w:left w:val="single" w:sz="4" w:space="0" w:color="auto"/>
              <w:bottom w:val="single" w:sz="4" w:space="0" w:color="auto"/>
              <w:right w:val="single" w:sz="4" w:space="0" w:color="auto"/>
            </w:tcBorders>
          </w:tcPr>
          <w:p w14:paraId="5B6AD6BD" w14:textId="77777777" w:rsidR="000A7A1D" w:rsidRPr="000A7A1D" w:rsidRDefault="000A7A1D">
            <w:pPr>
              <w:widowControl w:val="0"/>
              <w:suppressLineNumbers/>
              <w:suppressAutoHyphens/>
              <w:spacing w:line="276" w:lineRule="auto"/>
              <w:jc w:val="both"/>
              <w:rPr>
                <w:rFonts w:ascii="Times New Roman" w:hAnsi="Times New Roman"/>
              </w:rPr>
            </w:pPr>
          </w:p>
        </w:tc>
        <w:tc>
          <w:tcPr>
            <w:tcW w:w="1831" w:type="dxa"/>
            <w:tcBorders>
              <w:top w:val="single" w:sz="4" w:space="0" w:color="auto"/>
              <w:left w:val="single" w:sz="4" w:space="0" w:color="auto"/>
              <w:bottom w:val="single" w:sz="4" w:space="0" w:color="auto"/>
              <w:right w:val="single" w:sz="4" w:space="0" w:color="auto"/>
            </w:tcBorders>
            <w:hideMark/>
          </w:tcPr>
          <w:p w14:paraId="2CBCE867" w14:textId="77777777" w:rsidR="000A7A1D" w:rsidRPr="000A7A1D" w:rsidRDefault="000A7A1D">
            <w:pPr>
              <w:widowControl w:val="0"/>
              <w:suppressLineNumbers/>
              <w:suppressAutoHyphens/>
              <w:spacing w:line="276" w:lineRule="auto"/>
              <w:jc w:val="both"/>
              <w:rPr>
                <w:rFonts w:ascii="Times New Roman" w:hAnsi="Times New Roman"/>
              </w:rPr>
            </w:pPr>
            <w:r w:rsidRPr="000A7A1D">
              <w:rPr>
                <w:rFonts w:ascii="Times New Roman" w:hAnsi="Times New Roman"/>
              </w:rPr>
              <w:t>...</w:t>
            </w:r>
          </w:p>
        </w:tc>
        <w:tc>
          <w:tcPr>
            <w:tcW w:w="3544" w:type="dxa"/>
            <w:tcBorders>
              <w:top w:val="single" w:sz="4" w:space="0" w:color="auto"/>
              <w:left w:val="single" w:sz="4" w:space="0" w:color="auto"/>
              <w:bottom w:val="single" w:sz="4" w:space="0" w:color="auto"/>
              <w:right w:val="single" w:sz="4" w:space="0" w:color="auto"/>
            </w:tcBorders>
          </w:tcPr>
          <w:p w14:paraId="662C85CA" w14:textId="77777777" w:rsidR="000A7A1D" w:rsidRPr="000A7A1D" w:rsidRDefault="000A7A1D">
            <w:pPr>
              <w:widowControl w:val="0"/>
              <w:suppressLineNumbers/>
              <w:suppressAutoHyphens/>
              <w:spacing w:line="276" w:lineRule="auto"/>
              <w:jc w:val="both"/>
              <w:rPr>
                <w:rFonts w:ascii="Times New Roman" w:hAnsi="Times New Roman"/>
              </w:rPr>
            </w:pPr>
          </w:p>
        </w:tc>
        <w:tc>
          <w:tcPr>
            <w:tcW w:w="3477" w:type="dxa"/>
            <w:tcBorders>
              <w:top w:val="single" w:sz="4" w:space="0" w:color="auto"/>
              <w:left w:val="single" w:sz="4" w:space="0" w:color="auto"/>
              <w:bottom w:val="single" w:sz="4" w:space="0" w:color="auto"/>
              <w:right w:val="single" w:sz="4" w:space="0" w:color="auto"/>
            </w:tcBorders>
          </w:tcPr>
          <w:p w14:paraId="5515966F" w14:textId="77777777" w:rsidR="000A7A1D" w:rsidRPr="000A7A1D" w:rsidRDefault="000A7A1D">
            <w:pPr>
              <w:widowControl w:val="0"/>
              <w:suppressLineNumbers/>
              <w:suppressAutoHyphens/>
              <w:spacing w:line="276" w:lineRule="auto"/>
              <w:jc w:val="both"/>
              <w:rPr>
                <w:rFonts w:ascii="Times New Roman" w:hAnsi="Times New Roman"/>
              </w:rPr>
            </w:pPr>
          </w:p>
        </w:tc>
      </w:tr>
      <w:tr w:rsidR="000A7A1D" w:rsidRPr="000A7A1D" w14:paraId="2F9CD03D" w14:textId="77777777" w:rsidTr="000A7A1D">
        <w:trPr>
          <w:jc w:val="center"/>
        </w:trPr>
        <w:tc>
          <w:tcPr>
            <w:tcW w:w="633" w:type="dxa"/>
            <w:tcBorders>
              <w:top w:val="single" w:sz="4" w:space="0" w:color="auto"/>
              <w:left w:val="single" w:sz="4" w:space="0" w:color="auto"/>
              <w:bottom w:val="single" w:sz="4" w:space="0" w:color="auto"/>
              <w:right w:val="single" w:sz="4" w:space="0" w:color="auto"/>
            </w:tcBorders>
          </w:tcPr>
          <w:p w14:paraId="7F51B2DD" w14:textId="77777777" w:rsidR="000A7A1D" w:rsidRPr="000A7A1D" w:rsidRDefault="000A7A1D">
            <w:pPr>
              <w:widowControl w:val="0"/>
              <w:suppressLineNumbers/>
              <w:suppressAutoHyphens/>
              <w:spacing w:line="276" w:lineRule="auto"/>
              <w:jc w:val="both"/>
              <w:rPr>
                <w:rFonts w:ascii="Times New Roman" w:hAnsi="Times New Roman"/>
              </w:rPr>
            </w:pPr>
          </w:p>
        </w:tc>
        <w:tc>
          <w:tcPr>
            <w:tcW w:w="1831" w:type="dxa"/>
            <w:tcBorders>
              <w:top w:val="single" w:sz="4" w:space="0" w:color="auto"/>
              <w:left w:val="single" w:sz="4" w:space="0" w:color="auto"/>
              <w:bottom w:val="single" w:sz="4" w:space="0" w:color="auto"/>
              <w:right w:val="single" w:sz="4" w:space="0" w:color="auto"/>
            </w:tcBorders>
            <w:hideMark/>
          </w:tcPr>
          <w:p w14:paraId="7C47BC1F" w14:textId="77777777" w:rsidR="000A7A1D" w:rsidRPr="000A7A1D" w:rsidRDefault="000A7A1D">
            <w:pPr>
              <w:widowControl w:val="0"/>
              <w:suppressLineNumbers/>
              <w:tabs>
                <w:tab w:val="left" w:pos="1296"/>
                <w:tab w:val="center" w:pos="4320"/>
                <w:tab w:val="right" w:pos="8640"/>
              </w:tabs>
              <w:suppressAutoHyphens/>
              <w:spacing w:line="276" w:lineRule="auto"/>
              <w:rPr>
                <w:rFonts w:ascii="Times New Roman" w:hAnsi="Times New Roman"/>
              </w:rPr>
            </w:pPr>
            <w:r w:rsidRPr="000A7A1D">
              <w:rPr>
                <w:rFonts w:ascii="Times New Roman" w:hAnsi="Times New Roman"/>
              </w:rPr>
              <w:t>...</w:t>
            </w:r>
          </w:p>
        </w:tc>
        <w:tc>
          <w:tcPr>
            <w:tcW w:w="3544" w:type="dxa"/>
            <w:tcBorders>
              <w:top w:val="single" w:sz="4" w:space="0" w:color="auto"/>
              <w:left w:val="single" w:sz="4" w:space="0" w:color="auto"/>
              <w:bottom w:val="single" w:sz="4" w:space="0" w:color="auto"/>
              <w:right w:val="single" w:sz="4" w:space="0" w:color="auto"/>
            </w:tcBorders>
          </w:tcPr>
          <w:p w14:paraId="6708EA92" w14:textId="77777777" w:rsidR="000A7A1D" w:rsidRPr="000A7A1D" w:rsidRDefault="000A7A1D">
            <w:pPr>
              <w:widowControl w:val="0"/>
              <w:suppressLineNumbers/>
              <w:tabs>
                <w:tab w:val="left" w:pos="1296"/>
                <w:tab w:val="center" w:pos="4320"/>
                <w:tab w:val="right" w:pos="8640"/>
              </w:tabs>
              <w:suppressAutoHyphens/>
              <w:spacing w:line="276" w:lineRule="auto"/>
              <w:rPr>
                <w:rFonts w:ascii="Times New Roman" w:hAnsi="Times New Roman"/>
              </w:rPr>
            </w:pPr>
          </w:p>
        </w:tc>
        <w:tc>
          <w:tcPr>
            <w:tcW w:w="3477" w:type="dxa"/>
            <w:tcBorders>
              <w:top w:val="single" w:sz="4" w:space="0" w:color="auto"/>
              <w:left w:val="single" w:sz="4" w:space="0" w:color="auto"/>
              <w:bottom w:val="single" w:sz="4" w:space="0" w:color="auto"/>
              <w:right w:val="single" w:sz="4" w:space="0" w:color="auto"/>
            </w:tcBorders>
          </w:tcPr>
          <w:p w14:paraId="5C1BBFE0" w14:textId="77777777" w:rsidR="000A7A1D" w:rsidRPr="000A7A1D" w:rsidRDefault="000A7A1D">
            <w:pPr>
              <w:widowControl w:val="0"/>
              <w:suppressLineNumbers/>
              <w:tabs>
                <w:tab w:val="left" w:pos="1296"/>
                <w:tab w:val="center" w:pos="4320"/>
                <w:tab w:val="right" w:pos="8640"/>
              </w:tabs>
              <w:suppressAutoHyphens/>
              <w:spacing w:line="276" w:lineRule="auto"/>
              <w:rPr>
                <w:rFonts w:ascii="Times New Roman" w:hAnsi="Times New Roman"/>
              </w:rPr>
            </w:pPr>
          </w:p>
        </w:tc>
      </w:tr>
      <w:tr w:rsidR="000A7A1D" w:rsidRPr="000A7A1D" w14:paraId="5C225065" w14:textId="77777777" w:rsidTr="000A7A1D">
        <w:trPr>
          <w:jc w:val="center"/>
        </w:trPr>
        <w:tc>
          <w:tcPr>
            <w:tcW w:w="633" w:type="dxa"/>
            <w:tcBorders>
              <w:top w:val="single" w:sz="4" w:space="0" w:color="auto"/>
              <w:left w:val="single" w:sz="4" w:space="0" w:color="auto"/>
              <w:bottom w:val="single" w:sz="4" w:space="0" w:color="auto"/>
              <w:right w:val="single" w:sz="4" w:space="0" w:color="auto"/>
            </w:tcBorders>
          </w:tcPr>
          <w:p w14:paraId="2DED8229" w14:textId="77777777" w:rsidR="000A7A1D" w:rsidRPr="000A7A1D" w:rsidRDefault="000A7A1D">
            <w:pPr>
              <w:widowControl w:val="0"/>
              <w:suppressLineNumbers/>
              <w:suppressAutoHyphens/>
              <w:spacing w:line="276" w:lineRule="auto"/>
              <w:jc w:val="both"/>
              <w:rPr>
                <w:rFonts w:ascii="Times New Roman" w:hAnsi="Times New Roman"/>
              </w:rPr>
            </w:pPr>
          </w:p>
        </w:tc>
        <w:tc>
          <w:tcPr>
            <w:tcW w:w="1831" w:type="dxa"/>
            <w:tcBorders>
              <w:top w:val="single" w:sz="4" w:space="0" w:color="auto"/>
              <w:left w:val="single" w:sz="4" w:space="0" w:color="auto"/>
              <w:bottom w:val="single" w:sz="4" w:space="0" w:color="auto"/>
              <w:right w:val="single" w:sz="4" w:space="0" w:color="auto"/>
            </w:tcBorders>
            <w:hideMark/>
          </w:tcPr>
          <w:p w14:paraId="0BA73C1C" w14:textId="77777777" w:rsidR="000A7A1D" w:rsidRPr="000A7A1D" w:rsidRDefault="000A7A1D">
            <w:pPr>
              <w:widowControl w:val="0"/>
              <w:suppressLineNumbers/>
              <w:suppressAutoHyphens/>
              <w:spacing w:line="276" w:lineRule="auto"/>
              <w:jc w:val="both"/>
              <w:rPr>
                <w:rFonts w:ascii="Times New Roman" w:hAnsi="Times New Roman"/>
              </w:rPr>
            </w:pPr>
            <w:r w:rsidRPr="000A7A1D">
              <w:rPr>
                <w:rFonts w:ascii="Times New Roman" w:hAnsi="Times New Roman"/>
              </w:rPr>
              <w:t>...</w:t>
            </w:r>
          </w:p>
        </w:tc>
        <w:tc>
          <w:tcPr>
            <w:tcW w:w="3544" w:type="dxa"/>
            <w:tcBorders>
              <w:top w:val="single" w:sz="4" w:space="0" w:color="auto"/>
              <w:left w:val="single" w:sz="4" w:space="0" w:color="auto"/>
              <w:bottom w:val="single" w:sz="4" w:space="0" w:color="auto"/>
              <w:right w:val="single" w:sz="4" w:space="0" w:color="auto"/>
            </w:tcBorders>
          </w:tcPr>
          <w:p w14:paraId="29B9B027" w14:textId="77777777" w:rsidR="000A7A1D" w:rsidRPr="000A7A1D" w:rsidRDefault="000A7A1D">
            <w:pPr>
              <w:widowControl w:val="0"/>
              <w:suppressLineNumbers/>
              <w:suppressAutoHyphens/>
              <w:spacing w:line="276" w:lineRule="auto"/>
              <w:jc w:val="both"/>
              <w:rPr>
                <w:rFonts w:ascii="Times New Roman" w:hAnsi="Times New Roman"/>
              </w:rPr>
            </w:pPr>
          </w:p>
        </w:tc>
        <w:tc>
          <w:tcPr>
            <w:tcW w:w="3477" w:type="dxa"/>
            <w:tcBorders>
              <w:top w:val="single" w:sz="4" w:space="0" w:color="auto"/>
              <w:left w:val="single" w:sz="4" w:space="0" w:color="auto"/>
              <w:bottom w:val="single" w:sz="4" w:space="0" w:color="auto"/>
              <w:right w:val="single" w:sz="4" w:space="0" w:color="auto"/>
            </w:tcBorders>
          </w:tcPr>
          <w:p w14:paraId="53A78190" w14:textId="77777777" w:rsidR="000A7A1D" w:rsidRPr="000A7A1D" w:rsidRDefault="000A7A1D">
            <w:pPr>
              <w:widowControl w:val="0"/>
              <w:suppressLineNumbers/>
              <w:suppressAutoHyphens/>
              <w:spacing w:line="276" w:lineRule="auto"/>
              <w:jc w:val="both"/>
              <w:rPr>
                <w:rFonts w:ascii="Times New Roman" w:hAnsi="Times New Roman"/>
              </w:rPr>
            </w:pPr>
          </w:p>
        </w:tc>
      </w:tr>
    </w:tbl>
    <w:p w14:paraId="6F115D78" w14:textId="3B082908" w:rsidR="008E5536" w:rsidRPr="00A053B0" w:rsidRDefault="000A7A1D" w:rsidP="008E5536">
      <w:pPr>
        <w:jc w:val="both"/>
        <w:rPr>
          <w:rFonts w:ascii="Times New Roman" w:eastAsia="Times New Roman" w:hAnsi="Times New Roman"/>
          <w:sz w:val="24"/>
          <w:szCs w:val="24"/>
          <w:lang w:eastAsia="fi-FI"/>
        </w:rPr>
      </w:pPr>
      <w:r w:rsidRPr="000A7A1D">
        <w:rPr>
          <w:rFonts w:ascii="Times New Roman" w:hAnsi="Times New Roman"/>
          <w:bCs/>
          <w:sz w:val="20"/>
          <w:szCs w:val="20"/>
        </w:rPr>
        <w:t xml:space="preserve">*Pildyti tuomet, jei bus pateikta konfidenciali informacija. </w:t>
      </w:r>
      <w:r w:rsidRPr="000A7A1D">
        <w:rPr>
          <w:rFonts w:ascii="Times New Roman" w:hAnsi="Times New Roman"/>
          <w:sz w:val="20"/>
          <w:szCs w:val="20"/>
        </w:rPr>
        <w:t>Jei tiekėjas šios lentelės neužpildo ir (arba) failo pavadinime nenurodo „konfidencialu“, perkančioji organizacija laiko, kad jo pateiktoje paraiškoje nėra konfidencialios informacijos ir tiekėjo paraiška bus išviešinta vadovaujantis Viešųjų pirkimų įstatymo 18 str. 11 dalimi.</w:t>
      </w:r>
    </w:p>
    <w:p w14:paraId="083BC6E6" w14:textId="77777777" w:rsidR="008E5536" w:rsidRPr="00A053B0" w:rsidRDefault="008E5536" w:rsidP="008E5536">
      <w:pPr>
        <w:ind w:firstLine="312"/>
        <w:jc w:val="both"/>
        <w:rPr>
          <w:rFonts w:ascii="Times New Roman" w:eastAsia="Times New Roman" w:hAnsi="Times New Roman"/>
          <w:snapToGrid w:val="0"/>
          <w:sz w:val="24"/>
          <w:szCs w:val="24"/>
        </w:rPr>
      </w:pPr>
      <w:r w:rsidRPr="00A053B0">
        <w:rPr>
          <w:rFonts w:ascii="Times New Roman" w:eastAsia="Times New Roman" w:hAnsi="Times New Roman"/>
          <w:snapToGrid w:val="0"/>
          <w:sz w:val="24"/>
          <w:szCs w:val="24"/>
        </w:rPr>
        <w:t>___________________________</w:t>
      </w:r>
      <w:r w:rsidRPr="00A053B0">
        <w:rPr>
          <w:rFonts w:ascii="Times New Roman" w:eastAsia="Times New Roman" w:hAnsi="Times New Roman"/>
          <w:snapToGrid w:val="0"/>
          <w:sz w:val="24"/>
          <w:szCs w:val="24"/>
        </w:rPr>
        <w:tab/>
        <w:t xml:space="preserve">___________________ ____________________ </w:t>
      </w:r>
    </w:p>
    <w:p w14:paraId="784A143B" w14:textId="77777777" w:rsidR="008E5536" w:rsidRPr="00A053B0" w:rsidRDefault="008E5536" w:rsidP="008E5536">
      <w:pPr>
        <w:ind w:firstLine="312"/>
        <w:jc w:val="both"/>
        <w:rPr>
          <w:rFonts w:ascii="Times New Roman" w:eastAsia="Times New Roman" w:hAnsi="Times New Roman"/>
          <w:snapToGrid w:val="0"/>
          <w:sz w:val="24"/>
          <w:szCs w:val="24"/>
        </w:rPr>
      </w:pPr>
      <w:r w:rsidRPr="00A053B0">
        <w:rPr>
          <w:rFonts w:ascii="Times New Roman" w:eastAsia="Times New Roman" w:hAnsi="Times New Roman"/>
          <w:snapToGrid w:val="0"/>
          <w:position w:val="6"/>
          <w:sz w:val="24"/>
          <w:szCs w:val="24"/>
        </w:rPr>
        <w:t>(įgalioto asmens pareigos)</w:t>
      </w:r>
      <w:r w:rsidRPr="00A053B0">
        <w:rPr>
          <w:rFonts w:ascii="Times New Roman" w:eastAsia="Times New Roman" w:hAnsi="Times New Roman"/>
          <w:snapToGrid w:val="0"/>
          <w:position w:val="6"/>
          <w:sz w:val="24"/>
          <w:szCs w:val="24"/>
        </w:rPr>
        <w:tab/>
      </w:r>
      <w:r w:rsidRPr="00A053B0">
        <w:rPr>
          <w:rFonts w:ascii="Times New Roman" w:eastAsia="Times New Roman" w:hAnsi="Times New Roman"/>
          <w:snapToGrid w:val="0"/>
          <w:position w:val="6"/>
          <w:sz w:val="24"/>
          <w:szCs w:val="24"/>
        </w:rPr>
        <w:tab/>
        <w:t xml:space="preserve">(parašas) </w:t>
      </w:r>
      <w:r w:rsidRPr="00A053B0">
        <w:rPr>
          <w:rFonts w:ascii="Times New Roman" w:eastAsia="Times New Roman" w:hAnsi="Times New Roman"/>
          <w:snapToGrid w:val="0"/>
          <w:position w:val="6"/>
          <w:sz w:val="24"/>
          <w:szCs w:val="24"/>
        </w:rPr>
        <w:tab/>
      </w:r>
      <w:r w:rsidRPr="00A053B0">
        <w:rPr>
          <w:rFonts w:ascii="Times New Roman" w:eastAsia="Times New Roman" w:hAnsi="Times New Roman"/>
          <w:snapToGrid w:val="0"/>
          <w:position w:val="6"/>
          <w:sz w:val="24"/>
          <w:szCs w:val="24"/>
        </w:rPr>
        <w:tab/>
        <w:t>(vardas, pavardė)</w:t>
      </w:r>
    </w:p>
    <w:p w14:paraId="4CF721DB" w14:textId="77777777" w:rsidR="008E5536" w:rsidRPr="00A053B0" w:rsidRDefault="008E5536" w:rsidP="008E5536">
      <w:pPr>
        <w:rPr>
          <w:rFonts w:ascii="Times New Roman" w:eastAsia="Times New Roman" w:hAnsi="Times New Roman"/>
          <w:sz w:val="24"/>
          <w:szCs w:val="24"/>
          <w:lang w:eastAsia="fi-FI"/>
        </w:rPr>
      </w:pPr>
    </w:p>
    <w:p w14:paraId="41B7AB85" w14:textId="431AFBA3"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caps/>
          <w:sz w:val="24"/>
          <w:szCs w:val="24"/>
          <w:lang w:eastAsia="fi-FI"/>
        </w:rPr>
        <w:t>Prie pasiūlymo pridedami priedai:</w:t>
      </w:r>
    </w:p>
    <w:p w14:paraId="1CCEE7CF" w14:textId="7D346CFC" w:rsidR="008E5536" w:rsidRPr="00A053B0" w:rsidRDefault="008E5536" w:rsidP="008E5536">
      <w:pPr>
        <w:rPr>
          <w:rFonts w:ascii="Times New Roman" w:eastAsia="Times New Roman" w:hAnsi="Times New Roman"/>
          <w:b/>
          <w:sz w:val="24"/>
          <w:szCs w:val="24"/>
          <w:lang w:eastAsia="fi-FI"/>
        </w:rPr>
      </w:pPr>
      <w:r w:rsidRPr="00A053B0">
        <w:rPr>
          <w:rFonts w:ascii="Times New Roman" w:eastAsia="Times New Roman" w:hAnsi="Times New Roman"/>
          <w:color w:val="FF0000"/>
          <w:sz w:val="24"/>
          <w:szCs w:val="24"/>
          <w:lang w:eastAsia="fi-FI"/>
        </w:rPr>
        <w:t>[</w:t>
      </w:r>
      <w:r w:rsidRPr="00A053B0">
        <w:rPr>
          <w:rFonts w:ascii="Times New Roman" w:eastAsia="Times New Roman" w:hAnsi="Times New Roman"/>
          <w:i/>
          <w:color w:val="FF0000"/>
          <w:sz w:val="24"/>
          <w:szCs w:val="24"/>
          <w:lang w:eastAsia="fi-FI"/>
        </w:rPr>
        <w:t>Sunumeruotų priedų su pavadinimais sąrašas</w:t>
      </w:r>
      <w:r w:rsidRPr="00A053B0">
        <w:rPr>
          <w:rFonts w:ascii="Times New Roman" w:eastAsia="Times New Roman" w:hAnsi="Times New Roman"/>
          <w:color w:val="FF0000"/>
          <w:sz w:val="24"/>
          <w:szCs w:val="24"/>
          <w:lang w:eastAsia="fi-FI"/>
        </w:rPr>
        <w:t>]</w:t>
      </w:r>
    </w:p>
    <w:tbl>
      <w:tblPr>
        <w:tblW w:w="9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6374"/>
        <w:gridCol w:w="2124"/>
      </w:tblGrid>
      <w:tr w:rsidR="008E5536" w:rsidRPr="00A053B0" w14:paraId="29AD8901" w14:textId="77777777" w:rsidTr="008E5536">
        <w:tc>
          <w:tcPr>
            <w:tcW w:w="817" w:type="dxa"/>
            <w:tcBorders>
              <w:top w:val="single" w:sz="4" w:space="0" w:color="auto"/>
              <w:left w:val="single" w:sz="4" w:space="0" w:color="auto"/>
              <w:bottom w:val="single" w:sz="4" w:space="0" w:color="auto"/>
              <w:right w:val="single" w:sz="4" w:space="0" w:color="auto"/>
            </w:tcBorders>
            <w:hideMark/>
          </w:tcPr>
          <w:p w14:paraId="489F9EE1" w14:textId="77777777" w:rsidR="008E5536" w:rsidRPr="00A053B0" w:rsidRDefault="008E5536" w:rsidP="008E5536">
            <w:pPr>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Eil.Nr.</w:t>
            </w:r>
          </w:p>
        </w:tc>
        <w:tc>
          <w:tcPr>
            <w:tcW w:w="6379" w:type="dxa"/>
            <w:tcBorders>
              <w:top w:val="single" w:sz="4" w:space="0" w:color="auto"/>
              <w:left w:val="single" w:sz="4" w:space="0" w:color="auto"/>
              <w:bottom w:val="single" w:sz="4" w:space="0" w:color="auto"/>
              <w:right w:val="single" w:sz="4" w:space="0" w:color="auto"/>
            </w:tcBorders>
            <w:hideMark/>
          </w:tcPr>
          <w:p w14:paraId="2E9EFDCC" w14:textId="77777777" w:rsidR="008E5536" w:rsidRPr="00A053B0" w:rsidRDefault="008E5536" w:rsidP="008E5536">
            <w:pPr>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Prie pasiūlymo pridedamų dokumentų pavadinimas</w:t>
            </w:r>
          </w:p>
        </w:tc>
        <w:tc>
          <w:tcPr>
            <w:tcW w:w="2126" w:type="dxa"/>
            <w:tcBorders>
              <w:top w:val="single" w:sz="4" w:space="0" w:color="auto"/>
              <w:left w:val="single" w:sz="4" w:space="0" w:color="auto"/>
              <w:bottom w:val="single" w:sz="4" w:space="0" w:color="auto"/>
              <w:right w:val="single" w:sz="4" w:space="0" w:color="auto"/>
            </w:tcBorders>
            <w:hideMark/>
          </w:tcPr>
          <w:p w14:paraId="247B4FB5" w14:textId="77777777" w:rsidR="008E5536" w:rsidRPr="00A053B0" w:rsidRDefault="008E5536" w:rsidP="008E5536">
            <w:pPr>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Dokumento puslapių skaičius</w:t>
            </w:r>
          </w:p>
        </w:tc>
      </w:tr>
      <w:tr w:rsidR="008E5536" w:rsidRPr="00A053B0" w14:paraId="5A1FCDFB" w14:textId="77777777" w:rsidTr="008E5536">
        <w:tc>
          <w:tcPr>
            <w:tcW w:w="817" w:type="dxa"/>
            <w:tcBorders>
              <w:top w:val="single" w:sz="4" w:space="0" w:color="auto"/>
              <w:left w:val="single" w:sz="4" w:space="0" w:color="auto"/>
              <w:bottom w:val="single" w:sz="4" w:space="0" w:color="auto"/>
              <w:right w:val="single" w:sz="4" w:space="0" w:color="auto"/>
            </w:tcBorders>
            <w:hideMark/>
          </w:tcPr>
          <w:p w14:paraId="016DB253"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1.</w:t>
            </w:r>
          </w:p>
        </w:tc>
        <w:tc>
          <w:tcPr>
            <w:tcW w:w="6379" w:type="dxa"/>
            <w:tcBorders>
              <w:top w:val="single" w:sz="4" w:space="0" w:color="auto"/>
              <w:left w:val="single" w:sz="4" w:space="0" w:color="auto"/>
              <w:bottom w:val="single" w:sz="4" w:space="0" w:color="auto"/>
              <w:right w:val="single" w:sz="4" w:space="0" w:color="auto"/>
            </w:tcBorders>
            <w:hideMark/>
          </w:tcPr>
          <w:p w14:paraId="685ECE27"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1.1 Pasiūlymo priedas</w:t>
            </w:r>
          </w:p>
        </w:tc>
        <w:tc>
          <w:tcPr>
            <w:tcW w:w="2126" w:type="dxa"/>
            <w:tcBorders>
              <w:top w:val="single" w:sz="4" w:space="0" w:color="auto"/>
              <w:left w:val="single" w:sz="4" w:space="0" w:color="auto"/>
              <w:bottom w:val="single" w:sz="4" w:space="0" w:color="auto"/>
              <w:right w:val="single" w:sz="4" w:space="0" w:color="auto"/>
            </w:tcBorders>
          </w:tcPr>
          <w:p w14:paraId="18178A42"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587EE581" w14:textId="77777777" w:rsidTr="008E5536">
        <w:tc>
          <w:tcPr>
            <w:tcW w:w="817" w:type="dxa"/>
            <w:tcBorders>
              <w:top w:val="single" w:sz="4" w:space="0" w:color="auto"/>
              <w:left w:val="single" w:sz="4" w:space="0" w:color="auto"/>
              <w:bottom w:val="single" w:sz="4" w:space="0" w:color="auto"/>
              <w:right w:val="single" w:sz="4" w:space="0" w:color="auto"/>
            </w:tcBorders>
            <w:hideMark/>
          </w:tcPr>
          <w:p w14:paraId="112E0561"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2.</w:t>
            </w:r>
          </w:p>
        </w:tc>
        <w:tc>
          <w:tcPr>
            <w:tcW w:w="6379" w:type="dxa"/>
            <w:tcBorders>
              <w:top w:val="single" w:sz="4" w:space="0" w:color="auto"/>
              <w:left w:val="single" w:sz="4" w:space="0" w:color="auto"/>
              <w:bottom w:val="single" w:sz="4" w:space="0" w:color="auto"/>
              <w:right w:val="single" w:sz="4" w:space="0" w:color="auto"/>
            </w:tcBorders>
            <w:hideMark/>
          </w:tcPr>
          <w:p w14:paraId="2D9122FF"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1.2 Įgaliojimas</w:t>
            </w:r>
          </w:p>
        </w:tc>
        <w:tc>
          <w:tcPr>
            <w:tcW w:w="2126" w:type="dxa"/>
            <w:tcBorders>
              <w:top w:val="single" w:sz="4" w:space="0" w:color="auto"/>
              <w:left w:val="single" w:sz="4" w:space="0" w:color="auto"/>
              <w:bottom w:val="single" w:sz="4" w:space="0" w:color="auto"/>
              <w:right w:val="single" w:sz="4" w:space="0" w:color="auto"/>
            </w:tcBorders>
          </w:tcPr>
          <w:p w14:paraId="33F8526D"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793A3AFB" w14:textId="77777777" w:rsidTr="008E5536">
        <w:tc>
          <w:tcPr>
            <w:tcW w:w="817" w:type="dxa"/>
            <w:tcBorders>
              <w:top w:val="single" w:sz="4" w:space="0" w:color="auto"/>
              <w:left w:val="single" w:sz="4" w:space="0" w:color="auto"/>
              <w:bottom w:val="single" w:sz="4" w:space="0" w:color="auto"/>
              <w:right w:val="single" w:sz="4" w:space="0" w:color="auto"/>
            </w:tcBorders>
            <w:hideMark/>
          </w:tcPr>
          <w:p w14:paraId="173771C3"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3.</w:t>
            </w:r>
          </w:p>
        </w:tc>
        <w:tc>
          <w:tcPr>
            <w:tcW w:w="6379" w:type="dxa"/>
            <w:tcBorders>
              <w:top w:val="single" w:sz="4" w:space="0" w:color="auto"/>
              <w:left w:val="single" w:sz="4" w:space="0" w:color="auto"/>
              <w:bottom w:val="single" w:sz="4" w:space="0" w:color="auto"/>
              <w:right w:val="single" w:sz="4" w:space="0" w:color="auto"/>
            </w:tcBorders>
            <w:hideMark/>
          </w:tcPr>
          <w:p w14:paraId="45140EE5"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1.3 Jungtinės veiklos sutartis</w:t>
            </w:r>
          </w:p>
        </w:tc>
        <w:tc>
          <w:tcPr>
            <w:tcW w:w="2126" w:type="dxa"/>
            <w:tcBorders>
              <w:top w:val="single" w:sz="4" w:space="0" w:color="auto"/>
              <w:left w:val="single" w:sz="4" w:space="0" w:color="auto"/>
              <w:bottom w:val="single" w:sz="4" w:space="0" w:color="auto"/>
              <w:right w:val="single" w:sz="4" w:space="0" w:color="auto"/>
            </w:tcBorders>
          </w:tcPr>
          <w:p w14:paraId="2D8C44DA"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2FC55DCA" w14:textId="77777777" w:rsidTr="008E5536">
        <w:tc>
          <w:tcPr>
            <w:tcW w:w="817" w:type="dxa"/>
            <w:tcBorders>
              <w:top w:val="single" w:sz="4" w:space="0" w:color="auto"/>
              <w:left w:val="single" w:sz="4" w:space="0" w:color="auto"/>
              <w:bottom w:val="single" w:sz="4" w:space="0" w:color="auto"/>
              <w:right w:val="single" w:sz="4" w:space="0" w:color="auto"/>
            </w:tcBorders>
          </w:tcPr>
          <w:p w14:paraId="49F59C94" w14:textId="77777777" w:rsidR="008E5536" w:rsidRPr="00A053B0" w:rsidRDefault="008E5536" w:rsidP="008E5536">
            <w:pPr>
              <w:jc w:val="both"/>
              <w:rPr>
                <w:rFonts w:ascii="Times New Roman" w:eastAsia="Times New Roman" w:hAnsi="Times New Roman"/>
                <w:sz w:val="24"/>
                <w:szCs w:val="24"/>
                <w:lang w:eastAsia="fi-FI"/>
              </w:rPr>
            </w:pPr>
          </w:p>
        </w:tc>
        <w:tc>
          <w:tcPr>
            <w:tcW w:w="6379" w:type="dxa"/>
            <w:tcBorders>
              <w:top w:val="single" w:sz="4" w:space="0" w:color="auto"/>
              <w:left w:val="single" w:sz="4" w:space="0" w:color="auto"/>
              <w:bottom w:val="single" w:sz="4" w:space="0" w:color="auto"/>
              <w:right w:val="single" w:sz="4" w:space="0" w:color="auto"/>
            </w:tcBorders>
            <w:hideMark/>
          </w:tcPr>
          <w:p w14:paraId="6E84BB18"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w:t>
            </w:r>
          </w:p>
        </w:tc>
        <w:tc>
          <w:tcPr>
            <w:tcW w:w="2126" w:type="dxa"/>
            <w:tcBorders>
              <w:top w:val="single" w:sz="4" w:space="0" w:color="auto"/>
              <w:left w:val="single" w:sz="4" w:space="0" w:color="auto"/>
              <w:bottom w:val="single" w:sz="4" w:space="0" w:color="auto"/>
              <w:right w:val="single" w:sz="4" w:space="0" w:color="auto"/>
            </w:tcBorders>
          </w:tcPr>
          <w:p w14:paraId="750A860C"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40E690D8" w14:textId="77777777" w:rsidTr="008E5536">
        <w:tc>
          <w:tcPr>
            <w:tcW w:w="817" w:type="dxa"/>
            <w:tcBorders>
              <w:top w:val="single" w:sz="4" w:space="0" w:color="auto"/>
              <w:left w:val="single" w:sz="4" w:space="0" w:color="auto"/>
              <w:bottom w:val="single" w:sz="4" w:space="0" w:color="auto"/>
              <w:right w:val="single" w:sz="4" w:space="0" w:color="auto"/>
            </w:tcBorders>
          </w:tcPr>
          <w:p w14:paraId="41ABE9B8" w14:textId="77777777" w:rsidR="008E5536" w:rsidRPr="00A053B0" w:rsidRDefault="008E5536" w:rsidP="008E5536">
            <w:pPr>
              <w:jc w:val="both"/>
              <w:rPr>
                <w:rFonts w:ascii="Times New Roman" w:eastAsia="Times New Roman" w:hAnsi="Times New Roman"/>
                <w:sz w:val="24"/>
                <w:szCs w:val="24"/>
                <w:lang w:eastAsia="fi-FI"/>
              </w:rPr>
            </w:pPr>
          </w:p>
        </w:tc>
        <w:tc>
          <w:tcPr>
            <w:tcW w:w="6379" w:type="dxa"/>
            <w:tcBorders>
              <w:top w:val="single" w:sz="4" w:space="0" w:color="auto"/>
              <w:left w:val="single" w:sz="4" w:space="0" w:color="auto"/>
              <w:bottom w:val="single" w:sz="4" w:space="0" w:color="auto"/>
              <w:right w:val="single" w:sz="4" w:space="0" w:color="auto"/>
            </w:tcBorders>
            <w:hideMark/>
          </w:tcPr>
          <w:p w14:paraId="7B3221CA"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4.1. Rangovo techninis pasiūlymas</w:t>
            </w:r>
          </w:p>
        </w:tc>
        <w:tc>
          <w:tcPr>
            <w:tcW w:w="2126" w:type="dxa"/>
            <w:tcBorders>
              <w:top w:val="single" w:sz="4" w:space="0" w:color="auto"/>
              <w:left w:val="single" w:sz="4" w:space="0" w:color="auto"/>
              <w:bottom w:val="single" w:sz="4" w:space="0" w:color="auto"/>
              <w:right w:val="single" w:sz="4" w:space="0" w:color="auto"/>
            </w:tcBorders>
          </w:tcPr>
          <w:p w14:paraId="4D473C71"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6B0E2AE9" w14:textId="77777777" w:rsidTr="008E5536">
        <w:tc>
          <w:tcPr>
            <w:tcW w:w="817" w:type="dxa"/>
            <w:tcBorders>
              <w:top w:val="single" w:sz="4" w:space="0" w:color="auto"/>
              <w:left w:val="single" w:sz="4" w:space="0" w:color="auto"/>
              <w:bottom w:val="single" w:sz="4" w:space="0" w:color="auto"/>
              <w:right w:val="single" w:sz="4" w:space="0" w:color="auto"/>
            </w:tcBorders>
          </w:tcPr>
          <w:p w14:paraId="684F877B" w14:textId="77777777" w:rsidR="008E5536" w:rsidRPr="00A053B0" w:rsidRDefault="008E5536" w:rsidP="008E5536">
            <w:pPr>
              <w:jc w:val="both"/>
              <w:rPr>
                <w:rFonts w:ascii="Times New Roman" w:eastAsia="Times New Roman" w:hAnsi="Times New Roman"/>
                <w:sz w:val="24"/>
                <w:szCs w:val="24"/>
                <w:lang w:eastAsia="fi-FI"/>
              </w:rPr>
            </w:pPr>
          </w:p>
        </w:tc>
        <w:tc>
          <w:tcPr>
            <w:tcW w:w="6379" w:type="dxa"/>
            <w:tcBorders>
              <w:top w:val="single" w:sz="4" w:space="0" w:color="auto"/>
              <w:left w:val="single" w:sz="4" w:space="0" w:color="auto"/>
              <w:bottom w:val="single" w:sz="4" w:space="0" w:color="auto"/>
              <w:right w:val="single" w:sz="4" w:space="0" w:color="auto"/>
            </w:tcBorders>
            <w:hideMark/>
          </w:tcPr>
          <w:p w14:paraId="4E0D71CB"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4.2 Programa</w:t>
            </w:r>
          </w:p>
        </w:tc>
        <w:tc>
          <w:tcPr>
            <w:tcW w:w="2126" w:type="dxa"/>
            <w:tcBorders>
              <w:top w:val="single" w:sz="4" w:space="0" w:color="auto"/>
              <w:left w:val="single" w:sz="4" w:space="0" w:color="auto"/>
              <w:bottom w:val="single" w:sz="4" w:space="0" w:color="auto"/>
              <w:right w:val="single" w:sz="4" w:space="0" w:color="auto"/>
            </w:tcBorders>
          </w:tcPr>
          <w:p w14:paraId="74D3591A" w14:textId="77777777" w:rsidR="008E5536" w:rsidRPr="00A053B0" w:rsidRDefault="008E5536" w:rsidP="008E5536">
            <w:pPr>
              <w:jc w:val="both"/>
              <w:rPr>
                <w:rFonts w:ascii="Times New Roman" w:eastAsia="Times New Roman" w:hAnsi="Times New Roman"/>
                <w:sz w:val="24"/>
                <w:szCs w:val="24"/>
                <w:lang w:eastAsia="fi-FI"/>
              </w:rPr>
            </w:pPr>
          </w:p>
        </w:tc>
      </w:tr>
      <w:tr w:rsidR="008E5536" w:rsidRPr="00A053B0" w14:paraId="79ED08D3" w14:textId="77777777" w:rsidTr="008E5536">
        <w:tc>
          <w:tcPr>
            <w:tcW w:w="817" w:type="dxa"/>
            <w:tcBorders>
              <w:top w:val="single" w:sz="4" w:space="0" w:color="auto"/>
              <w:left w:val="single" w:sz="4" w:space="0" w:color="auto"/>
              <w:bottom w:val="single" w:sz="4" w:space="0" w:color="auto"/>
              <w:right w:val="single" w:sz="4" w:space="0" w:color="auto"/>
            </w:tcBorders>
          </w:tcPr>
          <w:p w14:paraId="19911F36" w14:textId="77777777" w:rsidR="008E5536" w:rsidRPr="00A053B0" w:rsidRDefault="008E5536" w:rsidP="008E5536">
            <w:pPr>
              <w:jc w:val="both"/>
              <w:rPr>
                <w:rFonts w:ascii="Times New Roman" w:eastAsia="Times New Roman" w:hAnsi="Times New Roman"/>
                <w:sz w:val="24"/>
                <w:szCs w:val="24"/>
                <w:lang w:eastAsia="fi-FI"/>
              </w:rPr>
            </w:pPr>
          </w:p>
        </w:tc>
        <w:tc>
          <w:tcPr>
            <w:tcW w:w="6379" w:type="dxa"/>
            <w:tcBorders>
              <w:top w:val="single" w:sz="4" w:space="0" w:color="auto"/>
              <w:left w:val="single" w:sz="4" w:space="0" w:color="auto"/>
              <w:bottom w:val="single" w:sz="4" w:space="0" w:color="auto"/>
              <w:right w:val="single" w:sz="4" w:space="0" w:color="auto"/>
            </w:tcBorders>
            <w:hideMark/>
          </w:tcPr>
          <w:p w14:paraId="6F672A1D" w14:textId="77777777" w:rsidR="008E5536" w:rsidRPr="00A053B0" w:rsidRDefault="008E5536" w:rsidP="008E5536">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4.2. Įkainuoti darbų kainų žiniaraščiai</w:t>
            </w:r>
          </w:p>
        </w:tc>
        <w:tc>
          <w:tcPr>
            <w:tcW w:w="2126" w:type="dxa"/>
            <w:tcBorders>
              <w:top w:val="single" w:sz="4" w:space="0" w:color="auto"/>
              <w:left w:val="single" w:sz="4" w:space="0" w:color="auto"/>
              <w:bottom w:val="single" w:sz="4" w:space="0" w:color="auto"/>
              <w:right w:val="single" w:sz="4" w:space="0" w:color="auto"/>
            </w:tcBorders>
          </w:tcPr>
          <w:p w14:paraId="63C79005" w14:textId="77777777" w:rsidR="008E5536" w:rsidRPr="00A053B0" w:rsidRDefault="008E5536" w:rsidP="008E5536">
            <w:pPr>
              <w:jc w:val="both"/>
              <w:rPr>
                <w:rFonts w:ascii="Times New Roman" w:eastAsia="Times New Roman" w:hAnsi="Times New Roman"/>
                <w:sz w:val="24"/>
                <w:szCs w:val="24"/>
                <w:lang w:eastAsia="fi-FI"/>
              </w:rPr>
            </w:pPr>
          </w:p>
        </w:tc>
      </w:tr>
    </w:tbl>
    <w:p w14:paraId="2727AD0B" w14:textId="77777777" w:rsidR="00C5087E" w:rsidRPr="00A053B0" w:rsidRDefault="00C5087E" w:rsidP="00C5087E">
      <w:pPr>
        <w:rPr>
          <w:rFonts w:ascii="Times New Roman" w:eastAsia="Times New Roman" w:hAnsi="Times New Roman"/>
          <w:sz w:val="24"/>
          <w:szCs w:val="24"/>
        </w:rPr>
        <w:sectPr w:rsidR="00C5087E" w:rsidRPr="00A053B0" w:rsidSect="000A2105">
          <w:pgSz w:w="11906" w:h="16838"/>
          <w:pgMar w:top="851" w:right="567" w:bottom="993" w:left="1701" w:header="567" w:footer="567" w:gutter="0"/>
          <w:cols w:space="1296"/>
          <w:docGrid w:linePitch="360"/>
        </w:sectPr>
      </w:pPr>
    </w:p>
    <w:p w14:paraId="38264F3F" w14:textId="77777777" w:rsidR="00C5087E" w:rsidRPr="00A053B0" w:rsidRDefault="00C5087E" w:rsidP="00C5087E">
      <w:pPr>
        <w:jc w:val="right"/>
        <w:rPr>
          <w:rFonts w:ascii="Times New Roman" w:hAnsi="Times New Roman"/>
          <w:sz w:val="24"/>
          <w:szCs w:val="24"/>
        </w:rPr>
      </w:pPr>
    </w:p>
    <w:p w14:paraId="30BAEBF8" w14:textId="726990B8" w:rsidR="00C5087E" w:rsidRPr="00A053B0" w:rsidRDefault="00F0791C" w:rsidP="00F0791C">
      <w:pPr>
        <w:pStyle w:val="Antrat1"/>
        <w:numPr>
          <w:ilvl w:val="0"/>
          <w:numId w:val="0"/>
        </w:numPr>
        <w:ind w:left="567"/>
        <w:rPr>
          <w:szCs w:val="24"/>
        </w:rPr>
      </w:pPr>
      <w:bookmarkStart w:id="38" w:name="_Toc464530815"/>
      <w:bookmarkStart w:id="39" w:name="_Toc464530923"/>
      <w:bookmarkStart w:id="40" w:name="_Toc465042293"/>
      <w:bookmarkStart w:id="41" w:name="_Toc469562402"/>
      <w:r w:rsidRPr="00A053B0">
        <w:rPr>
          <w:szCs w:val="24"/>
        </w:rPr>
        <w:t xml:space="preserve">PASIŪLYMO RAŠTO 1 </w:t>
      </w:r>
      <w:r w:rsidR="00C5087E" w:rsidRPr="00A053B0">
        <w:rPr>
          <w:szCs w:val="24"/>
        </w:rPr>
        <w:t>PRIEDAS</w:t>
      </w:r>
      <w:bookmarkEnd w:id="38"/>
      <w:bookmarkEnd w:id="39"/>
      <w:bookmarkEnd w:id="40"/>
      <w:r w:rsidR="00C1201D" w:rsidRPr="00A053B0">
        <w:rPr>
          <w:szCs w:val="24"/>
        </w:rPr>
        <w:t xml:space="preserve"> DUOMENYS</w:t>
      </w:r>
      <w:bookmarkEnd w:id="41"/>
    </w:p>
    <w:p w14:paraId="0DFB58E5" w14:textId="77777777" w:rsidR="00C5087E" w:rsidRPr="00A053B0" w:rsidRDefault="00C5087E" w:rsidP="00C5087E">
      <w:pPr>
        <w:jc w:val="center"/>
        <w:rPr>
          <w:rFonts w:ascii="Times New Roman" w:eastAsia="Times New Roman" w:hAnsi="Times New Roman"/>
          <w:b/>
          <w:sz w:val="24"/>
          <w:szCs w:val="24"/>
          <w:lang w:eastAsia="fi-FI"/>
        </w:rPr>
      </w:pPr>
    </w:p>
    <w:p w14:paraId="2AB5402E" w14:textId="683524A5" w:rsidR="00C5087E" w:rsidRPr="00A053B0" w:rsidRDefault="00DB604A" w:rsidP="00C5087E">
      <w:pPr>
        <w:jc w:val="center"/>
        <w:rPr>
          <w:rFonts w:ascii="Times New Roman" w:eastAsia="Times New Roman" w:hAnsi="Times New Roman"/>
          <w:b/>
          <w:sz w:val="24"/>
          <w:szCs w:val="24"/>
          <w:lang w:eastAsia="fi-FI"/>
        </w:rPr>
      </w:pPr>
      <w:r w:rsidRPr="00A053B0">
        <w:rPr>
          <w:rFonts w:ascii="Times New Roman" w:hAnsi="Times New Roman"/>
          <w:b/>
          <w:sz w:val="24"/>
          <w:szCs w:val="24"/>
        </w:rPr>
        <w:t>KAROLINIŠKIŲ LIETAUS NUOTEKŲ VALYMO ĮRENGINIŲ REKONSTRUKCIJA</w:t>
      </w:r>
    </w:p>
    <w:p w14:paraId="066BE72D" w14:textId="77777777" w:rsidR="00C5087E" w:rsidRPr="00A053B0" w:rsidRDefault="00C5087E" w:rsidP="00C5087E">
      <w:pPr>
        <w:jc w:val="center"/>
        <w:rPr>
          <w:rFonts w:ascii="Times New Roman" w:eastAsia="Times New Roman" w:hAnsi="Times New Roman"/>
          <w:b/>
          <w:i/>
          <w:sz w:val="24"/>
          <w:szCs w:val="24"/>
          <w:highlight w:val="yellow"/>
          <w:lang w:eastAsia="fi-F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843"/>
        <w:gridCol w:w="4961"/>
      </w:tblGrid>
      <w:tr w:rsidR="00C5087E" w:rsidRPr="00A053B0" w14:paraId="0E063F8F" w14:textId="77777777" w:rsidTr="00C5087E">
        <w:trPr>
          <w:tblHeader/>
        </w:trPr>
        <w:tc>
          <w:tcPr>
            <w:tcW w:w="3085" w:type="dxa"/>
            <w:tcBorders>
              <w:top w:val="single" w:sz="4" w:space="0" w:color="auto"/>
              <w:left w:val="single" w:sz="4" w:space="0" w:color="auto"/>
              <w:bottom w:val="single" w:sz="4" w:space="0" w:color="auto"/>
              <w:right w:val="single" w:sz="4" w:space="0" w:color="auto"/>
            </w:tcBorders>
            <w:vAlign w:val="center"/>
            <w:hideMark/>
          </w:tcPr>
          <w:p w14:paraId="7490613E" w14:textId="77777777" w:rsidR="00C5087E" w:rsidRPr="00A053B0" w:rsidRDefault="00C5087E" w:rsidP="00C5087E">
            <w:pPr>
              <w:jc w:val="cente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Pavadinimas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EF74B1" w14:textId="77777777" w:rsidR="00C5087E" w:rsidRPr="00A053B0" w:rsidRDefault="00C5087E" w:rsidP="00C5087E">
            <w:pPr>
              <w:jc w:val="cente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Bendrųjų arba konkrečiųjų sutarties sąlygų punktai</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A5C9D2B" w14:textId="77777777" w:rsidR="00C5087E" w:rsidRPr="00A053B0" w:rsidRDefault="00C5087E" w:rsidP="00C5087E">
            <w:pPr>
              <w:jc w:val="cente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Duomenys</w:t>
            </w:r>
          </w:p>
        </w:tc>
      </w:tr>
      <w:tr w:rsidR="00C5087E" w:rsidRPr="00A053B0" w14:paraId="50F17D4E"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20C108A0" w14:textId="77777777" w:rsidR="00C5087E" w:rsidRPr="00A053B0" w:rsidRDefault="00C5087E" w:rsidP="00C5087E">
            <w:pPr>
              <w:rPr>
                <w:rFonts w:ascii="Times New Roman" w:eastAsia="MS Mincho" w:hAnsi="Times New Roman"/>
                <w:b/>
                <w:bCs/>
                <w:sz w:val="24"/>
                <w:szCs w:val="24"/>
                <w:lang w:val="en-US" w:eastAsia="fi-FI"/>
              </w:rPr>
            </w:pPr>
            <w:r w:rsidRPr="00A053B0">
              <w:rPr>
                <w:rFonts w:ascii="Times New Roman" w:eastAsia="MS Mincho" w:hAnsi="Times New Roman"/>
                <w:b/>
                <w:bCs/>
                <w:sz w:val="24"/>
                <w:szCs w:val="24"/>
                <w:lang w:val="en-US" w:eastAsia="fi-FI"/>
              </w:rPr>
              <w:t>Užsakovas/ Perkančioji organizacija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8749407"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1.1.2.2 ir </w:t>
            </w:r>
            <w:hyperlink r:id="rId15" w:anchor="perkancioji_org" w:history="1">
              <w:r w:rsidRPr="00A053B0">
                <w:rPr>
                  <w:rFonts w:ascii="Times New Roman" w:hAnsi="Times New Roman"/>
                  <w:color w:val="0000FF"/>
                  <w:sz w:val="24"/>
                  <w:szCs w:val="24"/>
                  <w:u w:val="single"/>
                  <w:lang w:val="en-US" w:eastAsia="fi-FI"/>
                </w:rPr>
                <w:t>1.1.2.11</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1B5FA956" w14:textId="77777777" w:rsidR="00C5087E" w:rsidRPr="00A053B0" w:rsidRDefault="00C5087E" w:rsidP="00C5087E">
            <w:pPr>
              <w:keepNext/>
              <w:jc w:val="both"/>
              <w:rPr>
                <w:rFonts w:ascii="Times New Roman" w:eastAsia="Times New Roman" w:hAnsi="Times New Roman"/>
                <w:b/>
                <w:color w:val="000000"/>
                <w:sz w:val="24"/>
                <w:szCs w:val="24"/>
                <w:lang w:val="en-US" w:eastAsia="fi-FI"/>
              </w:rPr>
            </w:pPr>
            <w:r w:rsidRPr="00A053B0">
              <w:rPr>
                <w:rFonts w:ascii="Times New Roman" w:eastAsia="Times New Roman" w:hAnsi="Times New Roman"/>
                <w:b/>
                <w:color w:val="000000"/>
                <w:sz w:val="24"/>
                <w:szCs w:val="24"/>
                <w:lang w:val="en-US" w:eastAsia="fi-FI"/>
              </w:rPr>
              <w:t>UAB „GRINDA“</w:t>
            </w:r>
          </w:p>
          <w:p w14:paraId="3FF00516" w14:textId="77777777" w:rsidR="00C5087E" w:rsidRPr="00A053B0" w:rsidRDefault="00C5087E" w:rsidP="00C5087E">
            <w:pPr>
              <w:keepNext/>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Eigulių g. 32, LT-03150 Vilnius</w:t>
            </w:r>
          </w:p>
          <w:p w14:paraId="75FFE359" w14:textId="77777777" w:rsidR="00C5087E" w:rsidRPr="00A053B0" w:rsidRDefault="00C5087E" w:rsidP="00C5087E">
            <w:pPr>
              <w:keepNext/>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Įmonės kodas: 120153047</w:t>
            </w:r>
          </w:p>
          <w:p w14:paraId="74C1BCAC" w14:textId="77777777" w:rsidR="00C5087E" w:rsidRPr="00A053B0" w:rsidRDefault="00C5087E" w:rsidP="00C5087E">
            <w:pPr>
              <w:keepNext/>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PVM kodas: LT201530410</w:t>
            </w:r>
          </w:p>
          <w:p w14:paraId="47700FB0" w14:textId="77777777" w:rsidR="00C5087E" w:rsidRPr="00A053B0" w:rsidRDefault="00C5087E" w:rsidP="00C5087E">
            <w:pPr>
              <w:keepNext/>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Tel.: (8 5) 215 20 89, Faks.: (8 5) 215 21 04</w:t>
            </w:r>
          </w:p>
          <w:p w14:paraId="3116C0DC" w14:textId="77777777" w:rsidR="00C5087E" w:rsidRPr="00A053B0" w:rsidRDefault="00C5087E" w:rsidP="00C5087E">
            <w:pPr>
              <w:keepNext/>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El. p.: info@grinda.lt</w:t>
            </w:r>
          </w:p>
        </w:tc>
      </w:tr>
      <w:tr w:rsidR="00C5087E" w:rsidRPr="00A053B0" w14:paraId="3706CA1F"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5B60FAD1" w14:textId="77777777" w:rsidR="00C5087E" w:rsidRPr="00A053B0" w:rsidRDefault="00C5087E" w:rsidP="00C5087E">
            <w:pPr>
              <w:rPr>
                <w:rFonts w:ascii="Times New Roman" w:eastAsia="MS Mincho" w:hAnsi="Times New Roman"/>
                <w:b/>
                <w:bCs/>
                <w:sz w:val="24"/>
                <w:szCs w:val="24"/>
                <w:lang w:val="en-US" w:eastAsia="fi-FI"/>
              </w:rPr>
            </w:pPr>
            <w:r w:rsidRPr="00A053B0">
              <w:rPr>
                <w:rFonts w:ascii="Times New Roman" w:eastAsia="MS Mincho" w:hAnsi="Times New Roman"/>
                <w:b/>
                <w:bCs/>
                <w:sz w:val="24"/>
                <w:szCs w:val="24"/>
                <w:lang w:val="en-US" w:eastAsia="fi-FI"/>
              </w:rPr>
              <w:t>Įgyvendinančioji institucija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28309D4" w14:textId="77777777" w:rsidR="00C5087E" w:rsidRPr="00A053B0" w:rsidRDefault="00DE2820" w:rsidP="00C5087E">
            <w:pPr>
              <w:jc w:val="center"/>
              <w:rPr>
                <w:rFonts w:ascii="Times New Roman" w:eastAsia="Times New Roman" w:hAnsi="Times New Roman"/>
                <w:sz w:val="24"/>
                <w:szCs w:val="24"/>
                <w:lang w:val="en-US" w:eastAsia="fi-FI"/>
              </w:rPr>
            </w:pPr>
            <w:hyperlink r:id="rId16" w:anchor="igyvendinancioji_inst" w:history="1">
              <w:r w:rsidR="00C5087E" w:rsidRPr="00A053B0">
                <w:rPr>
                  <w:rFonts w:ascii="Times New Roman" w:hAnsi="Times New Roman"/>
                  <w:color w:val="0000FF"/>
                  <w:sz w:val="24"/>
                  <w:szCs w:val="24"/>
                  <w:u w:val="single"/>
                  <w:lang w:val="en-US" w:eastAsia="fi-FI"/>
                </w:rPr>
                <w:t>1.1.2.12</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681CE50D" w14:textId="77777777" w:rsidR="00C5087E" w:rsidRPr="00A053B0" w:rsidRDefault="00C5087E" w:rsidP="00C5087E">
            <w:pPr>
              <w:keepNext/>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 xml:space="preserve">Lietuvos Respublikos Aplinkos ministerijos Aplinkos projektų valdymo agentūra </w:t>
            </w:r>
          </w:p>
          <w:p w14:paraId="378C1829" w14:textId="77777777" w:rsidR="00C5087E" w:rsidRPr="00A053B0" w:rsidRDefault="00C5087E" w:rsidP="00C5087E">
            <w:pPr>
              <w:keepNext/>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Labdarių g. 3, LT-01120 Vilnius,</w:t>
            </w:r>
          </w:p>
          <w:p w14:paraId="1487C114" w14:textId="77777777" w:rsidR="00C5087E" w:rsidRPr="00A053B0" w:rsidRDefault="00C5087E" w:rsidP="00C5087E">
            <w:pPr>
              <w:keepNext/>
              <w:rPr>
                <w:rFonts w:ascii="Times New Roman" w:eastAsia="MS Mincho" w:hAnsi="Times New Roman"/>
                <w:sz w:val="24"/>
                <w:szCs w:val="24"/>
                <w:lang w:val="en-US" w:eastAsia="fi-FI"/>
              </w:rPr>
            </w:pPr>
            <w:r w:rsidRPr="00A053B0">
              <w:rPr>
                <w:rFonts w:ascii="Times New Roman" w:eastAsia="Times New Roman" w:hAnsi="Times New Roman"/>
                <w:color w:val="000000"/>
                <w:sz w:val="24"/>
                <w:szCs w:val="24"/>
                <w:lang w:val="en-US" w:eastAsia="fi-FI"/>
              </w:rPr>
              <w:t>tel. (8 5) 272 57 58, faksas (8 5) 272 25 63</w:t>
            </w:r>
          </w:p>
        </w:tc>
      </w:tr>
      <w:tr w:rsidR="00C5087E" w:rsidRPr="00A053B0" w14:paraId="492FD01C"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1A84E766" w14:textId="77777777" w:rsidR="00C5087E" w:rsidRPr="00A053B0" w:rsidRDefault="00C5087E" w:rsidP="00C5087E">
            <w:pPr>
              <w:rPr>
                <w:rFonts w:ascii="Times New Roman" w:eastAsia="MS Mincho" w:hAnsi="Times New Roman"/>
                <w:b/>
                <w:bCs/>
                <w:sz w:val="24"/>
                <w:szCs w:val="24"/>
                <w:lang w:val="en-US" w:eastAsia="fi-FI"/>
              </w:rPr>
            </w:pPr>
            <w:r w:rsidRPr="00A053B0">
              <w:rPr>
                <w:rFonts w:ascii="Times New Roman" w:eastAsia="MS Mincho" w:hAnsi="Times New Roman"/>
                <w:b/>
                <w:bCs/>
                <w:sz w:val="24"/>
                <w:szCs w:val="24"/>
                <w:lang w:val="en-US" w:eastAsia="fi-FI"/>
              </w:rPr>
              <w:t>Rangovas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7ADE940"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1.1.2.3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5DA3B1A" w14:textId="77777777" w:rsidR="00C5087E" w:rsidRPr="00A053B0" w:rsidRDefault="00C5087E" w:rsidP="00C5087E">
            <w:pPr>
              <w:keepNext/>
              <w:rPr>
                <w:rFonts w:ascii="Times New Roman" w:eastAsia="MS Mincho" w:hAnsi="Times New Roman"/>
                <w:i/>
                <w:color w:val="FF0000"/>
                <w:sz w:val="24"/>
                <w:szCs w:val="24"/>
                <w:lang w:val="en-US" w:eastAsia="fi-FI"/>
              </w:rPr>
            </w:pPr>
            <w:r w:rsidRPr="00A053B0">
              <w:rPr>
                <w:rFonts w:ascii="Times New Roman" w:eastAsia="MS Mincho" w:hAnsi="Times New Roman"/>
                <w:i/>
                <w:color w:val="FF0000"/>
                <w:sz w:val="24"/>
                <w:szCs w:val="24"/>
                <w:lang w:val="en-US" w:eastAsia="fi-FI"/>
              </w:rPr>
              <w:t xml:space="preserve">&lt;pavadinimas&gt;, </w:t>
            </w:r>
          </w:p>
          <w:p w14:paraId="001A4238" w14:textId="77777777" w:rsidR="00C5087E" w:rsidRPr="00A053B0" w:rsidRDefault="00C5087E" w:rsidP="00C5087E">
            <w:pPr>
              <w:keepNext/>
              <w:rPr>
                <w:rFonts w:ascii="Times New Roman" w:eastAsia="MS Mincho" w:hAnsi="Times New Roman"/>
                <w:i/>
                <w:color w:val="FF0000"/>
                <w:sz w:val="24"/>
                <w:szCs w:val="24"/>
                <w:lang w:val="en-US" w:eastAsia="fi-FI"/>
              </w:rPr>
            </w:pPr>
            <w:r w:rsidRPr="00A053B0">
              <w:rPr>
                <w:rFonts w:ascii="Times New Roman" w:eastAsia="MS Mincho" w:hAnsi="Times New Roman"/>
                <w:i/>
                <w:color w:val="FF0000"/>
                <w:sz w:val="24"/>
                <w:szCs w:val="24"/>
                <w:lang w:val="en-US" w:eastAsia="fi-FI"/>
              </w:rPr>
              <w:t>&lt;adresas&gt;</w:t>
            </w:r>
          </w:p>
          <w:p w14:paraId="0A6B15CB" w14:textId="77777777" w:rsidR="00C5087E" w:rsidRPr="00A053B0" w:rsidRDefault="00C5087E" w:rsidP="00C5087E">
            <w:pPr>
              <w:keepNext/>
              <w:rPr>
                <w:rFonts w:ascii="Times New Roman" w:eastAsia="MS Mincho" w:hAnsi="Times New Roman"/>
                <w:sz w:val="24"/>
                <w:szCs w:val="24"/>
                <w:lang w:val="en-US" w:eastAsia="fi-FI"/>
              </w:rPr>
            </w:pPr>
            <w:r w:rsidRPr="00A053B0">
              <w:rPr>
                <w:rFonts w:ascii="Times New Roman" w:eastAsia="MS Mincho" w:hAnsi="Times New Roman"/>
                <w:i/>
                <w:color w:val="FF0000"/>
                <w:sz w:val="24"/>
                <w:szCs w:val="24"/>
                <w:lang w:val="en-US" w:eastAsia="fi-FI"/>
              </w:rPr>
              <w:t>&lt;Tel./faks.&gt;</w:t>
            </w:r>
          </w:p>
        </w:tc>
      </w:tr>
      <w:tr w:rsidR="00C5087E" w:rsidRPr="00A053B0" w14:paraId="55A05377"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4A4F8F57"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Rangovo atstovas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93ACA9B"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1.1.2.5 ir </w:t>
            </w:r>
            <w:hyperlink r:id="rId17" w:anchor="Rangovo_atstovas_4_3" w:history="1">
              <w:r w:rsidRPr="00A053B0">
                <w:rPr>
                  <w:rFonts w:ascii="Times New Roman" w:hAnsi="Times New Roman"/>
                  <w:color w:val="0000FF"/>
                  <w:sz w:val="24"/>
                  <w:szCs w:val="24"/>
                  <w:u w:val="single"/>
                  <w:lang w:val="en-US" w:eastAsia="fi-FI"/>
                </w:rPr>
                <w:t>4.3</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0F7B7986" w14:textId="77777777" w:rsidR="00C5087E" w:rsidRPr="00A053B0" w:rsidRDefault="00C5087E" w:rsidP="00C5087E">
            <w:pPr>
              <w:keepNext/>
              <w:rPr>
                <w:rFonts w:ascii="Times New Roman" w:eastAsia="MS Mincho" w:hAnsi="Times New Roman"/>
                <w:i/>
                <w:color w:val="FF0000"/>
                <w:sz w:val="24"/>
                <w:szCs w:val="24"/>
                <w:lang w:val="en-US" w:eastAsia="fi-FI"/>
              </w:rPr>
            </w:pPr>
            <w:r w:rsidRPr="00A053B0">
              <w:rPr>
                <w:rFonts w:ascii="Times New Roman" w:eastAsia="MS Mincho" w:hAnsi="Times New Roman"/>
                <w:i/>
                <w:color w:val="FF0000"/>
                <w:sz w:val="24"/>
                <w:szCs w:val="24"/>
                <w:lang w:val="en-US" w:eastAsia="fi-FI"/>
              </w:rPr>
              <w:t>&lt;vardas, pavardė&gt;</w:t>
            </w:r>
          </w:p>
          <w:p w14:paraId="0EF1BBA9" w14:textId="77777777" w:rsidR="00C5087E" w:rsidRPr="00A053B0" w:rsidRDefault="00C5087E" w:rsidP="00C5087E">
            <w:pPr>
              <w:keepNext/>
              <w:rPr>
                <w:rFonts w:ascii="Times New Roman" w:eastAsia="MS Mincho" w:hAnsi="Times New Roman"/>
                <w:i/>
                <w:color w:val="FF0000"/>
                <w:sz w:val="24"/>
                <w:szCs w:val="24"/>
                <w:lang w:val="en-US" w:eastAsia="fi-FI"/>
              </w:rPr>
            </w:pPr>
            <w:r w:rsidRPr="00A053B0">
              <w:rPr>
                <w:rFonts w:ascii="Times New Roman" w:eastAsia="MS Mincho" w:hAnsi="Times New Roman"/>
                <w:i/>
                <w:color w:val="FF0000"/>
                <w:sz w:val="24"/>
                <w:szCs w:val="24"/>
                <w:lang w:val="en-US" w:eastAsia="fi-FI"/>
              </w:rPr>
              <w:t>&lt; adresas&gt;</w:t>
            </w:r>
          </w:p>
          <w:p w14:paraId="6AB8FBCA" w14:textId="77777777" w:rsidR="00C5087E" w:rsidRPr="00A053B0" w:rsidRDefault="00C5087E" w:rsidP="00C5087E">
            <w:pPr>
              <w:keepNext/>
              <w:rPr>
                <w:rFonts w:ascii="Times New Roman" w:eastAsia="MS Mincho" w:hAnsi="Times New Roman"/>
                <w:sz w:val="24"/>
                <w:szCs w:val="24"/>
                <w:lang w:val="en-US" w:eastAsia="fi-FI"/>
              </w:rPr>
            </w:pPr>
            <w:r w:rsidRPr="00A053B0">
              <w:rPr>
                <w:rFonts w:ascii="Times New Roman" w:eastAsia="MS Mincho" w:hAnsi="Times New Roman"/>
                <w:i/>
                <w:color w:val="FF0000"/>
                <w:sz w:val="24"/>
                <w:szCs w:val="24"/>
                <w:lang w:val="en-US" w:eastAsia="fi-FI"/>
              </w:rPr>
              <w:t>&lt; Tel./faks , el. paštas&gt;</w:t>
            </w:r>
          </w:p>
        </w:tc>
      </w:tr>
      <w:tr w:rsidR="00C5087E" w:rsidRPr="00A053B0" w14:paraId="1348150F"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2AEE955"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Inžinierius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3A00FA" w14:textId="77777777" w:rsidR="00C5087E" w:rsidRPr="00A053B0" w:rsidRDefault="00DE2820" w:rsidP="00C5087E">
            <w:pPr>
              <w:jc w:val="center"/>
              <w:rPr>
                <w:rFonts w:ascii="Times New Roman" w:eastAsia="Times New Roman" w:hAnsi="Times New Roman"/>
                <w:sz w:val="24"/>
                <w:szCs w:val="24"/>
                <w:lang w:val="en-US" w:eastAsia="fi-FI"/>
              </w:rPr>
            </w:pPr>
            <w:hyperlink r:id="rId18" w:anchor="inzinierius" w:history="1">
              <w:r w:rsidR="00C5087E" w:rsidRPr="00A053B0">
                <w:rPr>
                  <w:rFonts w:ascii="Times New Roman" w:hAnsi="Times New Roman"/>
                  <w:color w:val="0000FF"/>
                  <w:sz w:val="24"/>
                  <w:szCs w:val="24"/>
                  <w:u w:val="single"/>
                  <w:lang w:val="en-US" w:eastAsia="fi-FI"/>
                </w:rPr>
                <w:t>1.1.2.4</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4B4438E9" w14:textId="77777777" w:rsidR="00C5087E" w:rsidRPr="00A053B0" w:rsidRDefault="00C5087E" w:rsidP="00C5087E">
            <w:pPr>
              <w:rPr>
                <w:rFonts w:ascii="Times New Roman" w:eastAsia="Times New Roman" w:hAnsi="Times New Roman"/>
                <w:bCs/>
                <w:color w:val="1F497D"/>
                <w:sz w:val="24"/>
                <w:szCs w:val="24"/>
                <w:lang w:val="en-US" w:eastAsia="fi-FI"/>
              </w:rPr>
            </w:pPr>
            <w:r w:rsidRPr="00A053B0">
              <w:rPr>
                <w:rFonts w:ascii="Times New Roman" w:eastAsia="Times New Roman" w:hAnsi="Times New Roman"/>
                <w:bCs/>
                <w:sz w:val="24"/>
                <w:szCs w:val="24"/>
                <w:lang w:val="en-US" w:eastAsia="fi-FI"/>
              </w:rPr>
              <w:t xml:space="preserve">Inžinierius bus atrinktas teisės aktų nustatyta tvarka. </w:t>
            </w:r>
            <w:r w:rsidRPr="00A053B0">
              <w:rPr>
                <w:rFonts w:ascii="Times New Roman" w:eastAsia="Times New Roman" w:hAnsi="Times New Roman"/>
                <w:bCs/>
                <w:i/>
                <w:sz w:val="24"/>
                <w:szCs w:val="24"/>
                <w:lang w:val="en-US" w:eastAsia="fi-FI"/>
              </w:rPr>
              <w:t>Iki tol Užsakovas privalo skirti Inžinierių iš savo įmonės arba iš projekto partnerio, kuris kartu vykdys statinio statybos techninio prižiūrėtojo funkcijas.</w:t>
            </w:r>
            <w:r w:rsidRPr="00A053B0">
              <w:rPr>
                <w:rFonts w:ascii="Times New Roman" w:eastAsia="Times New Roman" w:hAnsi="Times New Roman"/>
                <w:bCs/>
                <w:sz w:val="24"/>
                <w:szCs w:val="24"/>
                <w:lang w:val="en-US" w:eastAsia="fi-FI"/>
              </w:rPr>
              <w:t xml:space="preserve"> </w:t>
            </w:r>
          </w:p>
        </w:tc>
      </w:tr>
      <w:tr w:rsidR="00C5087E" w:rsidRPr="00A053B0" w14:paraId="6CE57167" w14:textId="77777777" w:rsidTr="00C5087E">
        <w:trPr>
          <w:trHeight w:val="702"/>
        </w:trPr>
        <w:tc>
          <w:tcPr>
            <w:tcW w:w="3085" w:type="dxa"/>
            <w:tcBorders>
              <w:top w:val="single" w:sz="4" w:space="0" w:color="auto"/>
              <w:left w:val="single" w:sz="4" w:space="0" w:color="auto"/>
              <w:bottom w:val="single" w:sz="4" w:space="0" w:color="auto"/>
              <w:right w:val="single" w:sz="4" w:space="0" w:color="auto"/>
            </w:tcBorders>
            <w:vAlign w:val="center"/>
            <w:hideMark/>
          </w:tcPr>
          <w:p w14:paraId="4F5CA382"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Darbo pradžia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FF9A1DF"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1.1.3.2 ir </w:t>
            </w:r>
            <w:hyperlink r:id="rId19" w:anchor="Darbo_pradzia" w:history="1">
              <w:r w:rsidRPr="00A053B0">
                <w:rPr>
                  <w:rFonts w:ascii="Times New Roman" w:hAnsi="Times New Roman"/>
                  <w:color w:val="0000FF"/>
                  <w:sz w:val="24"/>
                  <w:szCs w:val="24"/>
                  <w:u w:val="single"/>
                  <w:lang w:val="en-US" w:eastAsia="fi-FI"/>
                </w:rPr>
                <w:t>8.1</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16C3B437" w14:textId="5E3CDC3D"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color w:val="000000"/>
                <w:sz w:val="24"/>
                <w:szCs w:val="24"/>
                <w:lang w:val="en-US" w:eastAsia="fi-FI"/>
              </w:rPr>
              <w:t xml:space="preserve">Inžinierius ne vėliau kaip per 7 </w:t>
            </w:r>
            <w:r w:rsidR="00671E04">
              <w:rPr>
                <w:rFonts w:ascii="Times New Roman" w:eastAsia="Times New Roman" w:hAnsi="Times New Roman"/>
                <w:color w:val="000000"/>
                <w:sz w:val="24"/>
                <w:szCs w:val="24"/>
                <w:lang w:val="en-US" w:eastAsia="fi-FI"/>
              </w:rPr>
              <w:t xml:space="preserve">(septynias) darbo </w:t>
            </w:r>
            <w:r w:rsidRPr="00A053B0">
              <w:rPr>
                <w:rFonts w:ascii="Times New Roman" w:eastAsia="Times New Roman" w:hAnsi="Times New Roman"/>
                <w:color w:val="000000"/>
                <w:sz w:val="24"/>
                <w:szCs w:val="24"/>
                <w:lang w:val="en-US" w:eastAsia="fi-FI"/>
              </w:rPr>
              <w:t>dienas nuo Sutarties pasirašymo dienos turi informuoti Rangovą ir Užsakovą apie Darbo pradžios datą.</w:t>
            </w:r>
          </w:p>
        </w:tc>
      </w:tr>
      <w:tr w:rsidR="00C5087E" w:rsidRPr="00A053B0" w14:paraId="633FCAA0" w14:textId="77777777" w:rsidTr="00C5087E">
        <w:trPr>
          <w:trHeight w:val="663"/>
        </w:trPr>
        <w:tc>
          <w:tcPr>
            <w:tcW w:w="3085" w:type="dxa"/>
            <w:tcBorders>
              <w:top w:val="single" w:sz="4" w:space="0" w:color="auto"/>
              <w:left w:val="single" w:sz="4" w:space="0" w:color="auto"/>
              <w:bottom w:val="single" w:sz="4" w:space="0" w:color="auto"/>
              <w:right w:val="single" w:sz="4" w:space="0" w:color="auto"/>
            </w:tcBorders>
            <w:vAlign w:val="center"/>
            <w:hideMark/>
          </w:tcPr>
          <w:p w14:paraId="393C6AF0"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Baigimo laikas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DDF5007"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1.1.3.3, 8.2 ir 8.4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B0E0A63" w14:textId="3F29D02A" w:rsidR="00C5087E" w:rsidRPr="00A053B0" w:rsidRDefault="00993FDF"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25 mėn. </w:t>
            </w:r>
            <w:r w:rsidR="00C5087E" w:rsidRPr="00A053B0">
              <w:rPr>
                <w:rFonts w:ascii="Times New Roman" w:eastAsia="Times New Roman" w:hAnsi="Times New Roman"/>
                <w:sz w:val="24"/>
                <w:szCs w:val="24"/>
                <w:lang w:val="en-US" w:eastAsia="fi-FI"/>
              </w:rPr>
              <w:t xml:space="preserve">nuo darbo pradžios datos su galimybe pratęsti </w:t>
            </w:r>
            <w:r w:rsidR="00346A68" w:rsidRPr="00A053B0">
              <w:rPr>
                <w:rFonts w:ascii="Times New Roman" w:eastAsia="Times New Roman" w:hAnsi="Times New Roman"/>
                <w:sz w:val="24"/>
                <w:szCs w:val="24"/>
                <w:lang w:val="en-US" w:eastAsia="fi-FI"/>
              </w:rPr>
              <w:t>v</w:t>
            </w:r>
            <w:r w:rsidR="0088402D">
              <w:rPr>
                <w:rFonts w:ascii="Times New Roman" w:eastAsia="Times New Roman" w:hAnsi="Times New Roman"/>
                <w:sz w:val="24"/>
                <w:szCs w:val="24"/>
                <w:lang w:val="en-US" w:eastAsia="fi-FI"/>
              </w:rPr>
              <w:t>ieną kartą iki 3 mėnesių laikotarpiui.</w:t>
            </w:r>
          </w:p>
          <w:p w14:paraId="44B15CBE" w14:textId="44A281CC" w:rsidR="00C5087E" w:rsidRPr="00A053B0" w:rsidRDefault="00C5087E" w:rsidP="00C5087E">
            <w:pPr>
              <w:rPr>
                <w:rFonts w:ascii="Times New Roman" w:eastAsia="Times New Roman" w:hAnsi="Times New Roman"/>
                <w:sz w:val="24"/>
                <w:szCs w:val="24"/>
                <w:lang w:val="en-US" w:eastAsia="fi-FI"/>
              </w:rPr>
            </w:pPr>
          </w:p>
        </w:tc>
      </w:tr>
      <w:tr w:rsidR="00C5087E" w:rsidRPr="00A053B0" w14:paraId="5FEE210E"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214D41A8"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Darbo baigimo data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C823B"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1.1.3.5 ir </w:t>
            </w:r>
            <w:hyperlink r:id="rId20" w:anchor="darbu_peremimas_10_1" w:history="1">
              <w:r w:rsidRPr="00A053B0">
                <w:rPr>
                  <w:rFonts w:ascii="Times New Roman" w:hAnsi="Times New Roman"/>
                  <w:color w:val="0000FF"/>
                  <w:sz w:val="24"/>
                  <w:szCs w:val="24"/>
                  <w:u w:val="single"/>
                  <w:lang w:val="en-US" w:eastAsia="fi-FI"/>
                </w:rPr>
                <w:t>10.1</w:t>
              </w:r>
            </w:hyperlink>
            <w:r w:rsidRPr="00A053B0">
              <w:rPr>
                <w:rFonts w:ascii="Times New Roman" w:eastAsia="Times New Roman" w:hAnsi="Times New Roman"/>
                <w:sz w:val="24"/>
                <w:szCs w:val="24"/>
                <w:lang w:val="en-US" w:eastAsia="fi-FI"/>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57CCDC0" w14:textId="77777777" w:rsidR="00C5087E" w:rsidRPr="00A053B0" w:rsidRDefault="00C5087E" w:rsidP="00C5087E">
            <w:pPr>
              <w:rPr>
                <w:rFonts w:ascii="Times New Roman" w:eastAsia="Times New Roman" w:hAnsi="Times New Roman"/>
                <w:i/>
                <w:color w:val="1F497D"/>
                <w:sz w:val="24"/>
                <w:szCs w:val="24"/>
                <w:lang w:val="en-US" w:eastAsia="fi-FI"/>
              </w:rPr>
            </w:pPr>
            <w:r w:rsidRPr="00A053B0">
              <w:rPr>
                <w:rFonts w:ascii="Times New Roman" w:eastAsia="Times New Roman" w:hAnsi="Times New Roman"/>
                <w:color w:val="000000"/>
                <w:sz w:val="24"/>
                <w:szCs w:val="24"/>
                <w:lang w:val="en-US" w:eastAsia="fi-FI"/>
              </w:rPr>
              <w:t>Inžinieriaus išduotoje Perėmimo pažymoje nurodyta data.</w:t>
            </w:r>
          </w:p>
        </w:tc>
      </w:tr>
      <w:tr w:rsidR="003D240C" w:rsidRPr="00A053B0" w14:paraId="2237721F" w14:textId="77777777" w:rsidTr="00C5087E">
        <w:tc>
          <w:tcPr>
            <w:tcW w:w="3085" w:type="dxa"/>
            <w:tcBorders>
              <w:top w:val="single" w:sz="4" w:space="0" w:color="auto"/>
              <w:left w:val="single" w:sz="4" w:space="0" w:color="auto"/>
              <w:bottom w:val="single" w:sz="4" w:space="0" w:color="auto"/>
              <w:right w:val="single" w:sz="4" w:space="0" w:color="auto"/>
            </w:tcBorders>
            <w:vAlign w:val="center"/>
          </w:tcPr>
          <w:p w14:paraId="5D12804B" w14:textId="22077681" w:rsidR="003D240C" w:rsidRPr="0048582F" w:rsidRDefault="003D240C" w:rsidP="003D240C">
            <w:pPr>
              <w:rPr>
                <w:rFonts w:ascii="Times New Roman" w:eastAsia="Times New Roman" w:hAnsi="Times New Roman"/>
                <w:b/>
                <w:sz w:val="24"/>
                <w:szCs w:val="24"/>
                <w:lang w:eastAsia="fi-FI"/>
              </w:rPr>
            </w:pPr>
            <w:r>
              <w:rPr>
                <w:rFonts w:ascii="Times New Roman" w:eastAsia="Times New Roman" w:hAnsi="Times New Roman"/>
                <w:b/>
                <w:sz w:val="24"/>
                <w:szCs w:val="24"/>
                <w:lang w:val="en-US" w:eastAsia="fi-FI"/>
              </w:rPr>
              <w:t>Perėmimo pažymos išdavimo data</w:t>
            </w:r>
          </w:p>
        </w:tc>
        <w:tc>
          <w:tcPr>
            <w:tcW w:w="1843" w:type="dxa"/>
            <w:tcBorders>
              <w:top w:val="single" w:sz="4" w:space="0" w:color="auto"/>
              <w:left w:val="single" w:sz="4" w:space="0" w:color="auto"/>
              <w:bottom w:val="single" w:sz="4" w:space="0" w:color="auto"/>
              <w:right w:val="single" w:sz="4" w:space="0" w:color="auto"/>
            </w:tcBorders>
            <w:vAlign w:val="center"/>
          </w:tcPr>
          <w:p w14:paraId="29D09A89" w14:textId="7D82081F" w:rsidR="003D240C" w:rsidRPr="00A053B0" w:rsidRDefault="003D240C" w:rsidP="00C5087E">
            <w:pPr>
              <w:jc w:val="center"/>
              <w:rPr>
                <w:rFonts w:ascii="Times New Roman" w:eastAsia="Times New Roman" w:hAnsi="Times New Roman"/>
                <w:sz w:val="24"/>
                <w:szCs w:val="24"/>
                <w:lang w:val="en-US" w:eastAsia="fi-FI"/>
              </w:rPr>
            </w:pPr>
            <w:r>
              <w:rPr>
                <w:rFonts w:ascii="Times New Roman" w:eastAsia="Times New Roman" w:hAnsi="Times New Roman"/>
                <w:sz w:val="24"/>
                <w:szCs w:val="24"/>
                <w:lang w:val="en-US" w:eastAsia="fi-FI"/>
              </w:rPr>
              <w:t>4.2.</w:t>
            </w:r>
          </w:p>
        </w:tc>
        <w:tc>
          <w:tcPr>
            <w:tcW w:w="4961" w:type="dxa"/>
            <w:tcBorders>
              <w:top w:val="single" w:sz="4" w:space="0" w:color="auto"/>
              <w:left w:val="single" w:sz="4" w:space="0" w:color="auto"/>
              <w:bottom w:val="single" w:sz="4" w:space="0" w:color="auto"/>
              <w:right w:val="single" w:sz="4" w:space="0" w:color="auto"/>
            </w:tcBorders>
            <w:vAlign w:val="center"/>
          </w:tcPr>
          <w:p w14:paraId="42C532B7" w14:textId="5AC33DD4" w:rsidR="003D240C" w:rsidRPr="00102125" w:rsidRDefault="003D240C" w:rsidP="00C5087E">
            <w:pPr>
              <w:rPr>
                <w:rFonts w:ascii="Times New Roman" w:eastAsia="Times New Roman" w:hAnsi="Times New Roman"/>
                <w:color w:val="000000"/>
                <w:sz w:val="24"/>
                <w:szCs w:val="24"/>
                <w:lang w:val="en-US" w:eastAsia="fi-FI"/>
              </w:rPr>
            </w:pPr>
            <w:r w:rsidRPr="00102125">
              <w:rPr>
                <w:rFonts w:ascii="Times New Roman" w:eastAsia="Times New Roman" w:hAnsi="Times New Roman"/>
                <w:sz w:val="24"/>
                <w:szCs w:val="24"/>
                <w:lang w:val="en-US" w:eastAsia="fi-FI"/>
              </w:rPr>
              <w:t xml:space="preserve">Inžinierius išduoda Perėmimo pažymą per 28 dienas </w:t>
            </w:r>
            <w:r w:rsidR="005B3A2B">
              <w:rPr>
                <w:rFonts w:ascii="Times New Roman" w:eastAsia="Times New Roman" w:hAnsi="Times New Roman"/>
                <w:sz w:val="24"/>
                <w:szCs w:val="24"/>
                <w:lang w:val="en-US" w:eastAsia="fi-FI"/>
              </w:rPr>
              <w:t>gavęs Rangovo prašymą, kuris turi būti pateiktas ne vėliau kaip iki darbų pabaigos.</w:t>
            </w:r>
          </w:p>
        </w:tc>
      </w:tr>
      <w:tr w:rsidR="00C5087E" w:rsidRPr="00A053B0" w14:paraId="30FA33AC"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4D76FBEA"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Statybos užbaigimo akto pasirašymo data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AB1413" w14:textId="77777777" w:rsidR="00C5087E" w:rsidRPr="00A053B0" w:rsidRDefault="00DE2820" w:rsidP="00C5087E">
            <w:pPr>
              <w:jc w:val="center"/>
              <w:rPr>
                <w:rFonts w:ascii="Times New Roman" w:eastAsia="Times New Roman" w:hAnsi="Times New Roman"/>
                <w:sz w:val="24"/>
                <w:szCs w:val="24"/>
                <w:lang w:val="en-US" w:eastAsia="fi-FI"/>
              </w:rPr>
            </w:pPr>
            <w:hyperlink r:id="rId21" w:anchor="statybos_uzbaigimo_aktas_1_1_3_10" w:history="1">
              <w:r w:rsidR="00C5087E" w:rsidRPr="00A053B0">
                <w:rPr>
                  <w:rFonts w:ascii="Times New Roman" w:hAnsi="Times New Roman"/>
                  <w:color w:val="0000FF"/>
                  <w:sz w:val="24"/>
                  <w:szCs w:val="24"/>
                  <w:u w:val="single"/>
                  <w:lang w:val="en-US" w:eastAsia="fi-FI"/>
                </w:rPr>
                <w:t>1.1.3.10</w:t>
              </w:r>
            </w:hyperlink>
            <w:r w:rsidR="00C5087E" w:rsidRPr="00A053B0">
              <w:rPr>
                <w:rFonts w:ascii="Times New Roman" w:eastAsia="Times New Roman" w:hAnsi="Times New Roman"/>
                <w:sz w:val="24"/>
                <w:szCs w:val="24"/>
                <w:lang w:val="en-US" w:eastAsia="fi-FI"/>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62E1577" w14:textId="77777777" w:rsidR="00C5087E" w:rsidRPr="00A053B0" w:rsidRDefault="00C5087E" w:rsidP="00C5087E">
            <w:pPr>
              <w:rPr>
                <w:rFonts w:ascii="Times New Roman" w:eastAsia="Times New Roman" w:hAnsi="Times New Roman"/>
                <w:i/>
                <w:color w:val="1F497D"/>
                <w:sz w:val="24"/>
                <w:szCs w:val="24"/>
                <w:lang w:val="en-US" w:eastAsia="fi-FI"/>
              </w:rPr>
            </w:pPr>
            <w:r w:rsidRPr="00A053B0">
              <w:rPr>
                <w:rFonts w:ascii="Times New Roman" w:eastAsia="Times New Roman" w:hAnsi="Times New Roman"/>
                <w:color w:val="000000"/>
                <w:sz w:val="24"/>
                <w:szCs w:val="24"/>
                <w:lang w:val="en-US" w:eastAsia="fi-FI"/>
              </w:rPr>
              <w:t>Pagal STR 1.11.01:2010 reikalavimus Statybos užbaigimo akto pasirašymo data.</w:t>
            </w:r>
          </w:p>
        </w:tc>
      </w:tr>
      <w:tr w:rsidR="00C5087E" w:rsidRPr="00A053B0" w14:paraId="3E08129F"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99D253B"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Pranešimo apie defektus laiko pradžios data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CA9F071" w14:textId="77777777" w:rsidR="00C5087E" w:rsidRPr="00A053B0" w:rsidRDefault="00DE2820" w:rsidP="00C5087E">
            <w:pPr>
              <w:jc w:val="center"/>
              <w:rPr>
                <w:rFonts w:ascii="Times New Roman" w:eastAsia="Times New Roman" w:hAnsi="Times New Roman"/>
                <w:sz w:val="24"/>
                <w:szCs w:val="24"/>
                <w:lang w:val="en-US" w:eastAsia="fi-FI"/>
              </w:rPr>
            </w:pPr>
            <w:hyperlink r:id="rId22" w:anchor="defektus_laikas_1_1_3_7" w:history="1">
              <w:r w:rsidR="00C5087E" w:rsidRPr="00A053B0">
                <w:rPr>
                  <w:rFonts w:ascii="Times New Roman" w:hAnsi="Times New Roman"/>
                  <w:color w:val="0000FF"/>
                  <w:sz w:val="24"/>
                  <w:szCs w:val="24"/>
                  <w:u w:val="single"/>
                  <w:lang w:val="en-US" w:eastAsia="fi-FI"/>
                </w:rPr>
                <w:t>1.1.3.7</w:t>
              </w:r>
            </w:hyperlink>
            <w:r w:rsidR="00C5087E" w:rsidRPr="00A053B0">
              <w:rPr>
                <w:rFonts w:ascii="Times New Roman" w:eastAsia="Times New Roman" w:hAnsi="Times New Roman"/>
                <w:sz w:val="24"/>
                <w:szCs w:val="24"/>
                <w:lang w:val="en-US" w:eastAsia="fi-FI"/>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E7A1F1A" w14:textId="4A8CB2FB" w:rsidR="00C5087E" w:rsidRPr="00A053B0" w:rsidRDefault="00C05FB3" w:rsidP="00C5087E">
            <w:pPr>
              <w:rPr>
                <w:rFonts w:ascii="Times New Roman" w:eastAsia="Times New Roman" w:hAnsi="Times New Roman"/>
                <w:i/>
                <w:color w:val="1F497D"/>
                <w:sz w:val="24"/>
                <w:szCs w:val="24"/>
                <w:lang w:val="en-US" w:eastAsia="fi-FI"/>
              </w:rPr>
            </w:pPr>
            <w:r w:rsidRPr="00FA6ADE">
              <w:rPr>
                <w:rFonts w:ascii="Times New Roman" w:eastAsia="Times New Roman" w:hAnsi="Times New Roman"/>
                <w:color w:val="000000"/>
                <w:sz w:val="24"/>
                <w:szCs w:val="24"/>
                <w:lang w:val="en-US" w:eastAsia="fi-FI"/>
              </w:rPr>
              <w:t>Netaikoma</w:t>
            </w:r>
            <w:r w:rsidR="001D733A" w:rsidRPr="00FA6ADE">
              <w:rPr>
                <w:rFonts w:ascii="Times New Roman" w:eastAsia="Times New Roman" w:hAnsi="Times New Roman"/>
                <w:color w:val="000000"/>
                <w:sz w:val="24"/>
                <w:szCs w:val="24"/>
                <w:lang w:val="en-US" w:eastAsia="fi-FI"/>
              </w:rPr>
              <w:t>.</w:t>
            </w:r>
          </w:p>
        </w:tc>
      </w:tr>
      <w:tr w:rsidR="00C5087E" w:rsidRPr="00A053B0" w14:paraId="6860F1E2"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56BF1FFF"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Pranešimo apie defektus laikas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3B695A" w14:textId="77777777" w:rsidR="00C5087E" w:rsidRPr="00A053B0" w:rsidRDefault="00DE2820" w:rsidP="00C5087E">
            <w:pPr>
              <w:jc w:val="center"/>
              <w:rPr>
                <w:rFonts w:ascii="Times New Roman" w:eastAsia="Times New Roman" w:hAnsi="Times New Roman"/>
                <w:sz w:val="24"/>
                <w:szCs w:val="24"/>
                <w:lang w:val="en-US" w:eastAsia="fi-FI"/>
              </w:rPr>
            </w:pPr>
            <w:hyperlink r:id="rId23" w:anchor="defektus_laikas_1_1_3_7" w:history="1">
              <w:r w:rsidR="00C5087E" w:rsidRPr="00A053B0">
                <w:rPr>
                  <w:rFonts w:ascii="Times New Roman" w:hAnsi="Times New Roman"/>
                  <w:color w:val="0000FF"/>
                  <w:sz w:val="24"/>
                  <w:szCs w:val="24"/>
                  <w:u w:val="single"/>
                  <w:lang w:val="en-US" w:eastAsia="fi-FI"/>
                </w:rPr>
                <w:t>1.1.3.7</w:t>
              </w:r>
            </w:hyperlink>
            <w:r w:rsidR="00C5087E" w:rsidRPr="00A053B0">
              <w:rPr>
                <w:rFonts w:ascii="Times New Roman" w:eastAsia="Times New Roman" w:hAnsi="Times New Roman"/>
                <w:sz w:val="24"/>
                <w:szCs w:val="24"/>
                <w:lang w:val="en-US" w:eastAsia="fi-FI"/>
              </w:rPr>
              <w:t xml:space="preserve">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B459B3A" w14:textId="33332F38" w:rsidR="00C5087E" w:rsidRPr="00A053B0" w:rsidRDefault="00C05FB3"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Netaikoma</w:t>
            </w:r>
            <w:r w:rsidR="001D733A" w:rsidRPr="00A053B0">
              <w:rPr>
                <w:rFonts w:ascii="Times New Roman" w:eastAsia="Times New Roman" w:hAnsi="Times New Roman"/>
                <w:sz w:val="24"/>
                <w:szCs w:val="24"/>
                <w:lang w:val="en-US" w:eastAsia="fi-FI"/>
              </w:rPr>
              <w:t>.</w:t>
            </w:r>
          </w:p>
        </w:tc>
      </w:tr>
      <w:tr w:rsidR="00C5087E" w:rsidRPr="00A053B0" w14:paraId="250C7B34"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6A2C6801"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Atlikimo pažymos išdavimo data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49EE6B3"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1.1.3.8 ir </w:t>
            </w:r>
            <w:hyperlink r:id="rId24" w:anchor="atlikimo_pazyma_11_9" w:history="1">
              <w:r w:rsidRPr="00A053B0">
                <w:rPr>
                  <w:rFonts w:ascii="Times New Roman" w:hAnsi="Times New Roman"/>
                  <w:color w:val="0000FF"/>
                  <w:sz w:val="24"/>
                  <w:szCs w:val="24"/>
                  <w:u w:val="single"/>
                  <w:lang w:val="en-US" w:eastAsia="fi-FI"/>
                </w:rPr>
                <w:t>11.9</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1F052FEE" w14:textId="4DA746C4" w:rsidR="00C5087E" w:rsidRPr="00A053B0" w:rsidRDefault="001D733A" w:rsidP="00C5087E">
            <w:pPr>
              <w:rPr>
                <w:rFonts w:ascii="Times New Roman" w:eastAsia="Times New Roman" w:hAnsi="Times New Roman"/>
                <w:sz w:val="24"/>
                <w:szCs w:val="24"/>
                <w:lang w:val="en-US" w:eastAsia="fi-FI"/>
              </w:rPr>
            </w:pPr>
            <w:r w:rsidRPr="00A053B0">
              <w:rPr>
                <w:rFonts w:ascii="Times New Roman" w:eastAsia="Times New Roman" w:hAnsi="Times New Roman"/>
                <w:bCs/>
                <w:sz w:val="24"/>
                <w:szCs w:val="24"/>
                <w:lang w:val="en-US" w:eastAsia="fi-FI"/>
              </w:rPr>
              <w:t>Ne vėliau kaip per 84 dienas po Perėmimo pažymos išdavimo.</w:t>
            </w:r>
          </w:p>
        </w:tc>
      </w:tr>
      <w:tr w:rsidR="00C5087E" w:rsidRPr="00A053B0" w14:paraId="030613EF"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6ADF4724"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Informacijos perdavimo priemonės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2B91456"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14DDC37"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Faksimile arba el. paštu (pasirašytas ir nuskanuotas dokumentas) ir patvirtinimas paštu arba įteikiant tiesiogiai ar per kurjerį</w:t>
            </w:r>
          </w:p>
        </w:tc>
      </w:tr>
      <w:tr w:rsidR="00C5087E" w:rsidRPr="00A053B0" w14:paraId="2B8E43C7"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1B376529"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 xml:space="preserve">Taikoma teisė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7308541"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5B74D14C"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Lietuvos Respublikos teisė</w:t>
            </w:r>
          </w:p>
        </w:tc>
      </w:tr>
      <w:tr w:rsidR="00C5087E" w:rsidRPr="00A053B0" w14:paraId="72B5964E"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BCAE3BE"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Pagrindinė kalba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18F9737"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CA8CC61"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Lietuvių kalba</w:t>
            </w:r>
          </w:p>
        </w:tc>
      </w:tr>
      <w:tr w:rsidR="00C5087E" w:rsidRPr="00A053B0" w14:paraId="0D61DFBD"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3B541776"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Bendravimo kalba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14DDB7"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8A72C5"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Lietuvių</w:t>
            </w:r>
          </w:p>
        </w:tc>
      </w:tr>
      <w:tr w:rsidR="00C5087E" w:rsidRPr="00A053B0" w14:paraId="3D702870"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7ED105E9"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Teisė naudotis statybviete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3DCBAF3"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2.1</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5FCC722"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Programoje nurodytu terminu (terminais)</w:t>
            </w:r>
          </w:p>
        </w:tc>
      </w:tr>
      <w:tr w:rsidR="00C420CC" w:rsidRPr="00A053B0" w14:paraId="36EE47AE" w14:textId="77777777" w:rsidTr="00C5087E">
        <w:tc>
          <w:tcPr>
            <w:tcW w:w="3085" w:type="dxa"/>
            <w:tcBorders>
              <w:top w:val="single" w:sz="4" w:space="0" w:color="auto"/>
              <w:left w:val="single" w:sz="4" w:space="0" w:color="auto"/>
              <w:bottom w:val="single" w:sz="4" w:space="0" w:color="auto"/>
              <w:right w:val="single" w:sz="4" w:space="0" w:color="auto"/>
            </w:tcBorders>
            <w:vAlign w:val="center"/>
          </w:tcPr>
          <w:p w14:paraId="1CA097AB" w14:textId="6E40B726" w:rsidR="00C420CC" w:rsidRPr="00A053B0" w:rsidRDefault="00C420CC" w:rsidP="00C5087E">
            <w:pPr>
              <w:rPr>
                <w:rFonts w:ascii="Times New Roman" w:eastAsia="Times New Roman" w:hAnsi="Times New Roman"/>
                <w:b/>
                <w:sz w:val="24"/>
                <w:szCs w:val="24"/>
                <w:lang w:val="en-US" w:eastAsia="fi-FI"/>
              </w:rPr>
            </w:pPr>
            <w:r>
              <w:rPr>
                <w:rFonts w:ascii="Times New Roman" w:eastAsia="Times New Roman" w:hAnsi="Times New Roman"/>
                <w:b/>
                <w:sz w:val="24"/>
                <w:szCs w:val="24"/>
                <w:lang w:val="en-US" w:eastAsia="fi-FI"/>
              </w:rPr>
              <w:t>Atlikimo užtikrinimas</w:t>
            </w:r>
          </w:p>
        </w:tc>
        <w:tc>
          <w:tcPr>
            <w:tcW w:w="1843" w:type="dxa"/>
            <w:tcBorders>
              <w:top w:val="single" w:sz="4" w:space="0" w:color="auto"/>
              <w:left w:val="single" w:sz="4" w:space="0" w:color="auto"/>
              <w:bottom w:val="single" w:sz="4" w:space="0" w:color="auto"/>
              <w:right w:val="single" w:sz="4" w:space="0" w:color="auto"/>
            </w:tcBorders>
            <w:vAlign w:val="center"/>
          </w:tcPr>
          <w:p w14:paraId="57E73869" w14:textId="43BF1DF2" w:rsidR="00C420CC" w:rsidRPr="00A053B0" w:rsidRDefault="00C420CC" w:rsidP="00C5087E">
            <w:pPr>
              <w:jc w:val="center"/>
              <w:rPr>
                <w:rFonts w:ascii="Times New Roman" w:eastAsia="Times New Roman" w:hAnsi="Times New Roman"/>
                <w:sz w:val="24"/>
                <w:szCs w:val="24"/>
                <w:lang w:val="en-US" w:eastAsia="fi-FI"/>
              </w:rPr>
            </w:pPr>
            <w:r>
              <w:rPr>
                <w:rFonts w:ascii="Times New Roman" w:eastAsia="Times New Roman" w:hAnsi="Times New Roman"/>
                <w:sz w:val="24"/>
                <w:szCs w:val="24"/>
                <w:lang w:val="en-US" w:eastAsia="fi-FI"/>
              </w:rPr>
              <w:t>4.2.</w:t>
            </w:r>
          </w:p>
        </w:tc>
        <w:tc>
          <w:tcPr>
            <w:tcW w:w="4961" w:type="dxa"/>
            <w:tcBorders>
              <w:top w:val="single" w:sz="4" w:space="0" w:color="auto"/>
              <w:left w:val="single" w:sz="4" w:space="0" w:color="auto"/>
              <w:bottom w:val="single" w:sz="4" w:space="0" w:color="auto"/>
              <w:right w:val="single" w:sz="4" w:space="0" w:color="auto"/>
            </w:tcBorders>
            <w:vAlign w:val="center"/>
          </w:tcPr>
          <w:p w14:paraId="5C6C0450" w14:textId="4B00279F" w:rsidR="00C420CC" w:rsidRPr="00A053B0" w:rsidRDefault="00C420CC" w:rsidP="00840843">
            <w:pPr>
              <w:rPr>
                <w:rFonts w:ascii="Times New Roman" w:eastAsia="Times New Roman" w:hAnsi="Times New Roman"/>
                <w:sz w:val="24"/>
                <w:szCs w:val="24"/>
                <w:lang w:val="en-US" w:eastAsia="fi-FI"/>
              </w:rPr>
            </w:pPr>
            <w:r>
              <w:rPr>
                <w:rFonts w:ascii="Times New Roman" w:eastAsia="Times New Roman" w:hAnsi="Times New Roman"/>
                <w:sz w:val="24"/>
                <w:szCs w:val="24"/>
                <w:lang w:val="en-US" w:eastAsia="fi-FI"/>
              </w:rPr>
              <w:t xml:space="preserve">Pirkimo sąlygų 47 punkte nustatytas Sutarties </w:t>
            </w:r>
            <w:r w:rsidR="00840843">
              <w:rPr>
                <w:rFonts w:ascii="Times New Roman" w:eastAsia="Times New Roman" w:hAnsi="Times New Roman"/>
                <w:sz w:val="24"/>
                <w:szCs w:val="24"/>
                <w:lang w:val="en-US" w:eastAsia="fi-FI"/>
              </w:rPr>
              <w:t>atlikimo</w:t>
            </w:r>
            <w:r>
              <w:rPr>
                <w:rFonts w:ascii="Times New Roman" w:eastAsia="Times New Roman" w:hAnsi="Times New Roman"/>
                <w:sz w:val="24"/>
                <w:szCs w:val="24"/>
                <w:lang w:val="en-US" w:eastAsia="fi-FI"/>
              </w:rPr>
              <w:t xml:space="preserve"> užtikrinimas</w:t>
            </w:r>
            <w:r w:rsidR="00726FD0">
              <w:rPr>
                <w:rFonts w:ascii="Times New Roman" w:eastAsia="Times New Roman" w:hAnsi="Times New Roman"/>
                <w:sz w:val="24"/>
                <w:szCs w:val="24"/>
                <w:lang w:val="en-US" w:eastAsia="fi-FI"/>
              </w:rPr>
              <w:t xml:space="preserve">, pateiktas pagal Pirkimo sąlygų </w:t>
            </w:r>
            <w:r w:rsidR="00840843">
              <w:rPr>
                <w:rFonts w:ascii="Times New Roman" w:eastAsia="Times New Roman" w:hAnsi="Times New Roman"/>
                <w:sz w:val="24"/>
                <w:szCs w:val="24"/>
                <w:lang w:val="en-US" w:eastAsia="fi-FI"/>
              </w:rPr>
              <w:t>3 priedą “Sutarties sąlygų įvykdymo garantija”</w:t>
            </w:r>
          </w:p>
        </w:tc>
      </w:tr>
      <w:tr w:rsidR="00C5087E" w:rsidRPr="00A053B0" w14:paraId="1C2BF17E" w14:textId="77777777" w:rsidTr="00C5087E">
        <w:trPr>
          <w:trHeight w:val="647"/>
        </w:trPr>
        <w:tc>
          <w:tcPr>
            <w:tcW w:w="3085" w:type="dxa"/>
            <w:tcBorders>
              <w:top w:val="single" w:sz="4" w:space="0" w:color="auto"/>
              <w:left w:val="single" w:sz="4" w:space="0" w:color="auto"/>
              <w:bottom w:val="single" w:sz="4" w:space="0" w:color="auto"/>
              <w:right w:val="single" w:sz="4" w:space="0" w:color="auto"/>
            </w:tcBorders>
            <w:vAlign w:val="center"/>
            <w:hideMark/>
          </w:tcPr>
          <w:p w14:paraId="12CC164D"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Atlikimo užtikrinimo pateikimo data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A8031A2" w14:textId="77777777" w:rsidR="00C5087E" w:rsidRPr="00A053B0" w:rsidRDefault="00DE2820" w:rsidP="00C5087E">
            <w:pPr>
              <w:jc w:val="center"/>
              <w:rPr>
                <w:rFonts w:ascii="Times New Roman" w:eastAsia="Times New Roman" w:hAnsi="Times New Roman"/>
                <w:sz w:val="24"/>
                <w:szCs w:val="24"/>
                <w:lang w:val="en-US" w:eastAsia="fi-FI"/>
              </w:rPr>
            </w:pPr>
            <w:hyperlink r:id="rId25" w:anchor="atlikimo_uztikrinimas" w:history="1">
              <w:r w:rsidR="00C5087E" w:rsidRPr="00A053B0">
                <w:rPr>
                  <w:rFonts w:ascii="Times New Roman" w:hAnsi="Times New Roman"/>
                  <w:color w:val="0000FF"/>
                  <w:sz w:val="24"/>
                  <w:szCs w:val="24"/>
                  <w:u w:val="single"/>
                  <w:lang w:val="en-US" w:eastAsia="fi-FI"/>
                </w:rPr>
                <w:t>4.2.</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62FCED64" w14:textId="503AC8A4" w:rsidR="00C5087E" w:rsidRPr="00A053B0" w:rsidRDefault="00B63F61" w:rsidP="0088402D">
            <w:pPr>
              <w:rPr>
                <w:rFonts w:ascii="Times New Roman" w:eastAsia="Times New Roman" w:hAnsi="Times New Roman"/>
                <w:sz w:val="24"/>
                <w:szCs w:val="24"/>
                <w:lang w:val="en-US" w:eastAsia="fi-FI"/>
              </w:rPr>
            </w:pPr>
            <w:r>
              <w:rPr>
                <w:rFonts w:ascii="Times New Roman" w:hAnsi="Times New Roman"/>
                <w:lang w:val="pl-PL"/>
              </w:rPr>
              <w:t>P</w:t>
            </w:r>
            <w:r w:rsidRPr="00A053B0">
              <w:rPr>
                <w:rFonts w:ascii="Times New Roman" w:hAnsi="Times New Roman"/>
                <w:lang w:val="pl-PL"/>
              </w:rPr>
              <w:t xml:space="preserve">er </w:t>
            </w:r>
            <w:r w:rsidRPr="0048582F">
              <w:rPr>
                <w:rFonts w:ascii="Times New Roman" w:hAnsi="Times New Roman"/>
                <w:lang w:val="pl-PL"/>
              </w:rPr>
              <w:t xml:space="preserve">7 darbo dienas nuo </w:t>
            </w:r>
            <w:r>
              <w:rPr>
                <w:rFonts w:ascii="Times New Roman" w:hAnsi="Times New Roman"/>
                <w:lang w:val="pl-PL"/>
              </w:rPr>
              <w:t>sutarties pasirašymo</w:t>
            </w:r>
            <w:r w:rsidRPr="0048582F">
              <w:rPr>
                <w:rFonts w:ascii="Times New Roman" w:hAnsi="Times New Roman"/>
                <w:lang w:val="pl-PL"/>
              </w:rPr>
              <w:t xml:space="preserve"> dienos</w:t>
            </w:r>
          </w:p>
        </w:tc>
      </w:tr>
      <w:tr w:rsidR="00C5087E" w:rsidRPr="00A053B0" w14:paraId="1DC6F23F"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5CDC3248"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Atlikimo užtikrinimo suma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681E740" w14:textId="77777777" w:rsidR="00C5087E" w:rsidRPr="00A053B0" w:rsidRDefault="00DE2820" w:rsidP="00C5087E">
            <w:pPr>
              <w:jc w:val="center"/>
              <w:rPr>
                <w:rFonts w:ascii="Times New Roman" w:eastAsia="Times New Roman" w:hAnsi="Times New Roman"/>
                <w:sz w:val="24"/>
                <w:szCs w:val="24"/>
                <w:lang w:val="en-US" w:eastAsia="fi-FI"/>
              </w:rPr>
            </w:pPr>
            <w:hyperlink r:id="rId26" w:anchor="atlikimo_uztikrinimas" w:history="1">
              <w:r w:rsidR="00C5087E" w:rsidRPr="00A053B0">
                <w:rPr>
                  <w:rFonts w:ascii="Times New Roman" w:hAnsi="Times New Roman"/>
                  <w:color w:val="0000FF"/>
                  <w:sz w:val="24"/>
                  <w:szCs w:val="24"/>
                  <w:u w:val="single"/>
                  <w:lang w:val="en-US" w:eastAsia="fi-FI"/>
                </w:rPr>
                <w:t>4.2</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409135BA" w14:textId="2A8011CC" w:rsidR="00C5087E" w:rsidRPr="00A053B0" w:rsidRDefault="00DB604A" w:rsidP="00C5087E">
            <w:pPr>
              <w:rPr>
                <w:rFonts w:ascii="Times New Roman" w:eastAsia="Times New Roman" w:hAnsi="Times New Roman"/>
                <w:sz w:val="24"/>
                <w:szCs w:val="24"/>
                <w:lang w:val="en-US" w:eastAsia="fi-FI"/>
              </w:rPr>
            </w:pPr>
            <w:r w:rsidRPr="00A053B0">
              <w:rPr>
                <w:rFonts w:ascii="Times New Roman" w:hAnsi="Times New Roman"/>
                <w:sz w:val="24"/>
                <w:szCs w:val="24"/>
                <w:lang w:val="en-US"/>
              </w:rPr>
              <w:t>39</w:t>
            </w:r>
            <w:r w:rsidR="00C5087E" w:rsidRPr="00A053B0">
              <w:rPr>
                <w:rFonts w:ascii="Times New Roman" w:hAnsi="Times New Roman"/>
                <w:sz w:val="24"/>
                <w:szCs w:val="24"/>
                <w:lang w:val="en-US"/>
              </w:rPr>
              <w:t>0.000,00 E</w:t>
            </w:r>
            <w:r w:rsidR="00EF3647">
              <w:rPr>
                <w:rFonts w:ascii="Times New Roman" w:hAnsi="Times New Roman"/>
                <w:sz w:val="24"/>
                <w:szCs w:val="24"/>
                <w:lang w:val="en-US"/>
              </w:rPr>
              <w:t>UR</w:t>
            </w:r>
          </w:p>
        </w:tc>
      </w:tr>
      <w:tr w:rsidR="00C5087E" w:rsidRPr="00A053B0" w14:paraId="05AB4A34"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74480DE9"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Atlikimo užtikrinimo galiojimo laikas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B4A983D" w14:textId="77777777" w:rsidR="00C5087E" w:rsidRPr="00A053B0" w:rsidRDefault="00DE2820" w:rsidP="00C5087E">
            <w:pPr>
              <w:jc w:val="center"/>
              <w:rPr>
                <w:rFonts w:ascii="Times New Roman" w:eastAsia="Times New Roman" w:hAnsi="Times New Roman"/>
                <w:sz w:val="24"/>
                <w:szCs w:val="24"/>
                <w:lang w:val="en-US" w:eastAsia="fi-FI"/>
              </w:rPr>
            </w:pPr>
            <w:hyperlink r:id="rId27" w:anchor="atlikimo_uztikrinimas" w:history="1">
              <w:r w:rsidR="00C5087E" w:rsidRPr="00A053B0">
                <w:rPr>
                  <w:rFonts w:ascii="Times New Roman" w:hAnsi="Times New Roman"/>
                  <w:color w:val="0000FF"/>
                  <w:sz w:val="24"/>
                  <w:szCs w:val="24"/>
                  <w:u w:val="single"/>
                  <w:lang w:val="en-US" w:eastAsia="fi-FI"/>
                </w:rPr>
                <w:t>4.2</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47BF018D" w14:textId="720ED1CA" w:rsidR="00C5087E" w:rsidRPr="00A053B0" w:rsidRDefault="001A19D0" w:rsidP="001A19D0">
            <w:pPr>
              <w:pStyle w:val="Pagrindinistekstas"/>
              <w:tabs>
                <w:tab w:val="left" w:pos="1701"/>
              </w:tabs>
              <w:rPr>
                <w:lang w:eastAsia="fi-FI"/>
              </w:rPr>
            </w:pPr>
            <w:r>
              <w:rPr>
                <w:rFonts w:ascii="Times New Roman" w:hAnsi="Times New Roman" w:cs="Times New Roman"/>
                <w:lang w:val="pl-PL"/>
              </w:rPr>
              <w:t>N</w:t>
            </w:r>
            <w:r w:rsidRPr="0048582F">
              <w:rPr>
                <w:rFonts w:ascii="Times New Roman" w:hAnsi="Times New Roman" w:cs="Times New Roman"/>
                <w:lang w:val="pl-PL"/>
              </w:rPr>
              <w:t xml:space="preserve">uo sutarties pasirašymo datos iki darbų baigimo datos (įvertinant </w:t>
            </w:r>
            <w:r>
              <w:rPr>
                <w:rFonts w:ascii="Times New Roman" w:hAnsi="Times New Roman" w:cs="Times New Roman"/>
                <w:lang w:val="pl-PL"/>
              </w:rPr>
              <w:t xml:space="preserve">28 dienas </w:t>
            </w:r>
            <w:r w:rsidRPr="0048582F">
              <w:rPr>
                <w:rFonts w:ascii="Times New Roman" w:hAnsi="Times New Roman" w:cs="Times New Roman"/>
                <w:lang w:val="pl-PL"/>
              </w:rPr>
              <w:t>Perėmimo pažymos išdavim</w:t>
            </w:r>
            <w:r>
              <w:rPr>
                <w:rFonts w:ascii="Times New Roman" w:hAnsi="Times New Roman" w:cs="Times New Roman"/>
                <w:lang w:val="pl-PL"/>
              </w:rPr>
              <w:t>ui</w:t>
            </w:r>
            <w:r w:rsidRPr="0048582F">
              <w:rPr>
                <w:rFonts w:ascii="Times New Roman" w:hAnsi="Times New Roman" w:cs="Times New Roman"/>
                <w:lang w:val="pl-PL"/>
              </w:rPr>
              <w:t xml:space="preserve"> ir 84 </w:t>
            </w:r>
            <w:r>
              <w:rPr>
                <w:rFonts w:ascii="Times New Roman" w:hAnsi="Times New Roman" w:cs="Times New Roman"/>
                <w:lang w:val="pl-PL"/>
              </w:rPr>
              <w:t>dienas iki statybos užbaigimo akto pasirašymo</w:t>
            </w:r>
            <w:r w:rsidRPr="0048582F">
              <w:rPr>
                <w:rFonts w:ascii="Times New Roman" w:hAnsi="Times New Roman" w:cs="Times New Roman"/>
                <w:lang w:val="pl-PL"/>
              </w:rPr>
              <w:t>);</w:t>
            </w:r>
          </w:p>
        </w:tc>
      </w:tr>
      <w:tr w:rsidR="00C5087E" w:rsidRPr="00A053B0" w14:paraId="716A007E"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174A676A"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Įprastinės darbo valandos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C6DFBAB" w14:textId="77777777" w:rsidR="00C5087E" w:rsidRPr="00A053B0" w:rsidRDefault="00DE2820" w:rsidP="00C5087E">
            <w:pPr>
              <w:jc w:val="center"/>
              <w:rPr>
                <w:rFonts w:ascii="Times New Roman" w:eastAsia="Times New Roman" w:hAnsi="Times New Roman"/>
                <w:sz w:val="24"/>
                <w:szCs w:val="24"/>
                <w:lang w:val="en-US" w:eastAsia="fi-FI"/>
              </w:rPr>
            </w:pPr>
            <w:hyperlink r:id="rId28" w:anchor="darbo_valandos" w:history="1">
              <w:r w:rsidR="00C5087E" w:rsidRPr="00A053B0">
                <w:rPr>
                  <w:rFonts w:ascii="Times New Roman" w:hAnsi="Times New Roman"/>
                  <w:color w:val="0000FF"/>
                  <w:sz w:val="24"/>
                  <w:szCs w:val="24"/>
                  <w:u w:val="single"/>
                  <w:lang w:val="en-US" w:eastAsia="fi-FI"/>
                </w:rPr>
                <w:t>6.5</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425C7E67"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Darbo valandos nustatomos vadovaujantis Lietuvos Respublikos darbo kodeksu. Nacionalinės bei švenčių dienos – nedarbo dienos.</w:t>
            </w:r>
          </w:p>
        </w:tc>
      </w:tr>
      <w:tr w:rsidR="00C5087E" w:rsidRPr="00A053B0" w14:paraId="71CEFFC7"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AA1E221"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Patikslintos Programos pateikimo laikas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F6CC54E" w14:textId="77777777" w:rsidR="00C5087E" w:rsidRPr="00A053B0" w:rsidRDefault="00DE2820" w:rsidP="00C5087E">
            <w:pPr>
              <w:jc w:val="center"/>
              <w:rPr>
                <w:rFonts w:ascii="Times New Roman" w:eastAsia="Times New Roman" w:hAnsi="Times New Roman"/>
                <w:sz w:val="24"/>
                <w:szCs w:val="24"/>
                <w:lang w:val="en-US" w:eastAsia="fi-FI"/>
              </w:rPr>
            </w:pPr>
            <w:hyperlink r:id="rId29" w:anchor="programa_8_3" w:history="1">
              <w:r w:rsidR="00C5087E" w:rsidRPr="00A053B0">
                <w:rPr>
                  <w:rFonts w:ascii="Times New Roman" w:hAnsi="Times New Roman"/>
                  <w:color w:val="0000FF"/>
                  <w:sz w:val="24"/>
                  <w:szCs w:val="24"/>
                  <w:u w:val="single"/>
                  <w:lang w:val="en-US" w:eastAsia="fi-FI"/>
                </w:rPr>
                <w:t>8.3</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0ADA3FD2" w14:textId="4F4559CE" w:rsidR="00C5087E" w:rsidRPr="00A053B0" w:rsidRDefault="00C5087E" w:rsidP="00135647">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Per 28 dienų po pranešimo apie darbo pradžią gavimo. Patikslinta programa turi atitikti pirkimo dokumentuose ir pasiūlyme nustatytus</w:t>
            </w:r>
            <w:r w:rsidR="002D6DCE">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reikalavimus</w:t>
            </w:r>
          </w:p>
        </w:tc>
      </w:tr>
      <w:tr w:rsidR="00C5087E" w:rsidRPr="00A053B0" w14:paraId="0CD0EB94"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2D3760BE"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Baigimo laiko pratęsimas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0871EC8"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8.4</w:t>
            </w:r>
          </w:p>
        </w:tc>
        <w:tc>
          <w:tcPr>
            <w:tcW w:w="4961" w:type="dxa"/>
            <w:tcBorders>
              <w:top w:val="single" w:sz="4" w:space="0" w:color="auto"/>
              <w:left w:val="single" w:sz="4" w:space="0" w:color="auto"/>
              <w:bottom w:val="single" w:sz="4" w:space="0" w:color="auto"/>
              <w:right w:val="single" w:sz="4" w:space="0" w:color="auto"/>
            </w:tcBorders>
            <w:vAlign w:val="center"/>
            <w:hideMark/>
          </w:tcPr>
          <w:p w14:paraId="1AB4BC9E" w14:textId="77777777" w:rsidR="00C5087E" w:rsidRPr="00A053B0" w:rsidRDefault="00C5087E" w:rsidP="00C5087E">
            <w:pPr>
              <w:rPr>
                <w:rFonts w:ascii="Times New Roman" w:eastAsia="Times New Roman" w:hAnsi="Times New Roman"/>
                <w:bCs/>
                <w:sz w:val="24"/>
                <w:szCs w:val="24"/>
                <w:lang w:val="en-US" w:eastAsia="fi-FI"/>
              </w:rPr>
            </w:pPr>
            <w:r w:rsidRPr="00A053B0">
              <w:rPr>
                <w:rFonts w:ascii="Times New Roman" w:eastAsia="Times New Roman" w:hAnsi="Times New Roman"/>
                <w:bCs/>
                <w:sz w:val="24"/>
                <w:szCs w:val="24"/>
                <w:lang w:val="en-US" w:eastAsia="fi-FI"/>
              </w:rPr>
              <w:t>Baigimo laiko pratęsimo sąlygos nurodytos 8.4 punkte.</w:t>
            </w:r>
          </w:p>
          <w:p w14:paraId="22B4CAB3" w14:textId="0E378F10" w:rsidR="00C5087E" w:rsidRPr="00A053B0" w:rsidRDefault="00C5087E" w:rsidP="00C5087E">
            <w:pPr>
              <w:rPr>
                <w:rFonts w:ascii="Times New Roman" w:eastAsia="Times New Roman" w:hAnsi="Times New Roman"/>
                <w:i/>
                <w:color w:val="1F497D"/>
                <w:sz w:val="24"/>
                <w:szCs w:val="24"/>
                <w:lang w:val="en-US" w:eastAsia="fi-FI"/>
              </w:rPr>
            </w:pPr>
            <w:r w:rsidRPr="00A053B0">
              <w:rPr>
                <w:rFonts w:ascii="Times New Roman" w:eastAsia="Times New Roman" w:hAnsi="Times New Roman"/>
                <w:sz w:val="24"/>
                <w:szCs w:val="24"/>
                <w:lang w:val="en-US" w:eastAsia="fi-FI"/>
              </w:rPr>
              <w:t xml:space="preserve">Baigimo laiko pratęsimas galimas </w:t>
            </w:r>
            <w:r w:rsidR="00007049" w:rsidRPr="00A053B0">
              <w:rPr>
                <w:rFonts w:ascii="Times New Roman" w:eastAsia="Times New Roman" w:hAnsi="Times New Roman"/>
                <w:sz w:val="24"/>
                <w:szCs w:val="24"/>
                <w:lang w:val="en-US" w:eastAsia="fi-FI"/>
              </w:rPr>
              <w:t>vi</w:t>
            </w:r>
            <w:r w:rsidR="00671E04">
              <w:rPr>
                <w:rFonts w:ascii="Times New Roman" w:eastAsia="Times New Roman" w:hAnsi="Times New Roman"/>
                <w:sz w:val="24"/>
                <w:szCs w:val="24"/>
                <w:lang w:val="en-US" w:eastAsia="fi-FI"/>
              </w:rPr>
              <w:t>e</w:t>
            </w:r>
            <w:r w:rsidR="00007049" w:rsidRPr="00A053B0">
              <w:rPr>
                <w:rFonts w:ascii="Times New Roman" w:eastAsia="Times New Roman" w:hAnsi="Times New Roman"/>
                <w:sz w:val="24"/>
                <w:szCs w:val="24"/>
                <w:lang w:val="en-US" w:eastAsia="fi-FI"/>
              </w:rPr>
              <w:t>ną kartą iki 3 (trijų) mėnesių laikotarpiui</w:t>
            </w:r>
            <w:r w:rsidR="00993FDF" w:rsidRPr="00A053B0">
              <w:rPr>
                <w:rFonts w:ascii="Times New Roman" w:eastAsia="Times New Roman" w:hAnsi="Times New Roman"/>
                <w:sz w:val="24"/>
                <w:szCs w:val="24"/>
                <w:lang w:val="en-US" w:eastAsia="fi-FI"/>
              </w:rPr>
              <w:t>.</w:t>
            </w:r>
            <w:r w:rsidRPr="00A053B0">
              <w:rPr>
                <w:rFonts w:ascii="Times New Roman" w:eastAsia="Times New Roman" w:hAnsi="Times New Roman"/>
                <w:i/>
                <w:sz w:val="24"/>
                <w:szCs w:val="24"/>
                <w:lang w:val="en-US" w:eastAsia="fi-FI"/>
              </w:rPr>
              <w:t xml:space="preserve"> </w:t>
            </w:r>
          </w:p>
        </w:tc>
      </w:tr>
      <w:tr w:rsidR="00C5087E" w:rsidRPr="00A053B0" w14:paraId="1CD08525"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45EA493C"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Kompensacija dėl Darbų uždelsimo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8084CAD"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8.7 ir </w:t>
            </w:r>
            <w:hyperlink r:id="rId30" w:anchor="mokejimo_valiuta_14_15" w:history="1">
              <w:r w:rsidRPr="00A053B0">
                <w:rPr>
                  <w:rFonts w:ascii="Times New Roman" w:hAnsi="Times New Roman"/>
                  <w:color w:val="0000FF"/>
                  <w:sz w:val="24"/>
                  <w:szCs w:val="24"/>
                  <w:u w:val="single"/>
                  <w:lang w:val="en-US" w:eastAsia="fi-FI"/>
                </w:rPr>
                <w:t>14.15</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01726670"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Už kiekvieną uždelstą kalendorinę dieną skaičiuojama 0,05% kompensacija nuo priimtos sutarties sumos be PVM</w:t>
            </w:r>
          </w:p>
        </w:tc>
      </w:tr>
      <w:tr w:rsidR="00C5087E" w:rsidRPr="00A053B0" w14:paraId="3B8C2198"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690A799"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Sutarta didžiausia kompensacijos suma dėl darbų uždelsimo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67A5EAD"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8.7</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F8EFCFC"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10%</w:t>
            </w:r>
            <w:r w:rsidRPr="00A053B0">
              <w:rPr>
                <w:rFonts w:ascii="Times New Roman" w:eastAsia="Times New Roman" w:hAnsi="Times New Roman"/>
                <w:bCs/>
                <w:i/>
                <w:color w:val="FF0000"/>
                <w:sz w:val="24"/>
                <w:szCs w:val="24"/>
                <w:lang w:val="en-US" w:eastAsia="fi-FI"/>
              </w:rPr>
              <w:t xml:space="preserve"> </w:t>
            </w:r>
            <w:r w:rsidRPr="00A053B0">
              <w:rPr>
                <w:rFonts w:ascii="Times New Roman" w:eastAsia="Times New Roman" w:hAnsi="Times New Roman"/>
                <w:sz w:val="24"/>
                <w:szCs w:val="24"/>
                <w:lang w:val="en-US" w:eastAsia="fi-FI"/>
              </w:rPr>
              <w:t>nuo priimtos sutarties sumos be PVM</w:t>
            </w:r>
          </w:p>
        </w:tc>
      </w:tr>
      <w:tr w:rsidR="00C5087E" w:rsidRPr="00A053B0" w14:paraId="16F16F26"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9F19A17"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Pataisymai dėl kainos pakeitimo</w:t>
            </w:r>
          </w:p>
        </w:tc>
        <w:tc>
          <w:tcPr>
            <w:tcW w:w="1843" w:type="dxa"/>
            <w:tcBorders>
              <w:top w:val="single" w:sz="4" w:space="0" w:color="auto"/>
              <w:left w:val="single" w:sz="4" w:space="0" w:color="auto"/>
              <w:bottom w:val="single" w:sz="4" w:space="0" w:color="auto"/>
              <w:right w:val="single" w:sz="4" w:space="0" w:color="auto"/>
            </w:tcBorders>
            <w:vAlign w:val="center"/>
            <w:hideMark/>
          </w:tcPr>
          <w:p w14:paraId="14B11DFA" w14:textId="77777777" w:rsidR="00C5087E" w:rsidRPr="00A053B0" w:rsidRDefault="00DE2820" w:rsidP="00C5087E">
            <w:pPr>
              <w:jc w:val="center"/>
              <w:rPr>
                <w:rFonts w:ascii="Times New Roman" w:eastAsia="Times New Roman" w:hAnsi="Times New Roman"/>
                <w:sz w:val="24"/>
                <w:szCs w:val="24"/>
                <w:lang w:val="en-US" w:eastAsia="fi-FI"/>
              </w:rPr>
            </w:pPr>
            <w:hyperlink r:id="rId31" w:anchor="pataisymai_del_kainos_pakeitimo_13_8" w:history="1">
              <w:r w:rsidR="00C5087E" w:rsidRPr="00A053B0">
                <w:rPr>
                  <w:rFonts w:ascii="Times New Roman" w:hAnsi="Times New Roman"/>
                  <w:color w:val="0000FF"/>
                  <w:sz w:val="24"/>
                  <w:szCs w:val="24"/>
                  <w:u w:val="single"/>
                  <w:lang w:val="en-US" w:eastAsia="fi-FI"/>
                </w:rPr>
                <w:t>13.8</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69D7CD72"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Sutarties kainos pokyčio apskaičiavimas pateikiamas Konkrečių sutarties sąlygų 13.8 punkte</w:t>
            </w:r>
          </w:p>
        </w:tc>
      </w:tr>
      <w:tr w:rsidR="0048582F" w:rsidRPr="00A053B0" w14:paraId="1B1175AB" w14:textId="77777777" w:rsidTr="00C5087E">
        <w:tc>
          <w:tcPr>
            <w:tcW w:w="3085" w:type="dxa"/>
            <w:tcBorders>
              <w:top w:val="single" w:sz="4" w:space="0" w:color="auto"/>
              <w:left w:val="single" w:sz="4" w:space="0" w:color="auto"/>
              <w:bottom w:val="single" w:sz="4" w:space="0" w:color="auto"/>
              <w:right w:val="single" w:sz="4" w:space="0" w:color="auto"/>
            </w:tcBorders>
            <w:vAlign w:val="center"/>
          </w:tcPr>
          <w:p w14:paraId="18771E79" w14:textId="4FA83A9B" w:rsidR="0048582F" w:rsidRPr="00542C4E" w:rsidRDefault="00542C4E" w:rsidP="00C5087E">
            <w:pPr>
              <w:rPr>
                <w:rFonts w:ascii="Times New Roman" w:eastAsia="Times New Roman" w:hAnsi="Times New Roman"/>
                <w:b/>
                <w:sz w:val="24"/>
                <w:szCs w:val="24"/>
                <w:lang w:val="en-US" w:eastAsia="fi-FI"/>
              </w:rPr>
            </w:pPr>
            <w:r w:rsidRPr="00542C4E">
              <w:rPr>
                <w:rFonts w:ascii="Times New Roman" w:hAnsi="Times New Roman"/>
                <w:b/>
                <w:sz w:val="24"/>
                <w:szCs w:val="24"/>
              </w:rPr>
              <w:t>Papildomi darbai</w:t>
            </w:r>
          </w:p>
        </w:tc>
        <w:tc>
          <w:tcPr>
            <w:tcW w:w="1843" w:type="dxa"/>
            <w:tcBorders>
              <w:top w:val="single" w:sz="4" w:space="0" w:color="auto"/>
              <w:left w:val="single" w:sz="4" w:space="0" w:color="auto"/>
              <w:bottom w:val="single" w:sz="4" w:space="0" w:color="auto"/>
              <w:right w:val="single" w:sz="4" w:space="0" w:color="auto"/>
            </w:tcBorders>
            <w:vAlign w:val="center"/>
          </w:tcPr>
          <w:p w14:paraId="2CD8BA4F" w14:textId="43A27CD6" w:rsidR="0048582F" w:rsidRPr="00542C4E" w:rsidRDefault="00DA5892" w:rsidP="00C5087E">
            <w:pPr>
              <w:jc w:val="center"/>
              <w:rPr>
                <w:rFonts w:ascii="Times New Roman" w:hAnsi="Times New Roman"/>
                <w:sz w:val="24"/>
                <w:szCs w:val="24"/>
              </w:rPr>
            </w:pPr>
            <w:r>
              <w:rPr>
                <w:rFonts w:ascii="Times New Roman" w:hAnsi="Times New Roman"/>
                <w:sz w:val="24"/>
                <w:szCs w:val="24"/>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117044F0" w14:textId="5EEC0E4E" w:rsidR="0048582F" w:rsidRPr="00A053B0" w:rsidRDefault="00542C4E" w:rsidP="00542C4E">
            <w:pPr>
              <w:spacing w:before="120" w:after="120"/>
              <w:rPr>
                <w:rFonts w:ascii="Times New Roman" w:eastAsia="Times New Roman" w:hAnsi="Times New Roman"/>
                <w:sz w:val="24"/>
                <w:szCs w:val="24"/>
                <w:lang w:val="en-US" w:eastAsia="fi-FI"/>
              </w:rPr>
            </w:pPr>
            <w:r>
              <w:rPr>
                <w:rFonts w:ascii="Times New Roman" w:hAnsi="Times New Roman"/>
                <w:sz w:val="24"/>
                <w:szCs w:val="24"/>
              </w:rPr>
              <w:t>S</w:t>
            </w:r>
            <w:r w:rsidRPr="0048582F">
              <w:rPr>
                <w:rFonts w:ascii="Times New Roman" w:hAnsi="Times New Roman"/>
                <w:sz w:val="24"/>
                <w:szCs w:val="24"/>
              </w:rPr>
              <w:t>utartyje nenumatyti, tačiau tiesiogiai su sutartyje numatytais darbais susiję ir būtini sutarčiai įvykdyti (užbaigti), darbai. V</w:t>
            </w:r>
            <w:r w:rsidRPr="0048582F">
              <w:rPr>
                <w:rFonts w:ascii="Times New Roman" w:eastAsia="Times New Roman" w:hAnsi="Times New Roman"/>
                <w:sz w:val="24"/>
                <w:szCs w:val="24"/>
              </w:rPr>
              <w:t>isi papildomi darbai turi būti įsigyjami vykdant naujas  viešojo pirkimo procedūras bei sudarant naują viešojo pirkimo sutartį.</w:t>
            </w:r>
          </w:p>
        </w:tc>
      </w:tr>
      <w:tr w:rsidR="0048582F" w:rsidRPr="00A053B0" w14:paraId="0302C04B" w14:textId="77777777" w:rsidTr="00542C4E">
        <w:trPr>
          <w:trHeight w:val="1064"/>
        </w:trPr>
        <w:tc>
          <w:tcPr>
            <w:tcW w:w="3085" w:type="dxa"/>
            <w:tcBorders>
              <w:top w:val="single" w:sz="4" w:space="0" w:color="auto"/>
              <w:left w:val="single" w:sz="4" w:space="0" w:color="auto"/>
              <w:bottom w:val="single" w:sz="4" w:space="0" w:color="auto"/>
              <w:right w:val="single" w:sz="4" w:space="0" w:color="auto"/>
            </w:tcBorders>
            <w:vAlign w:val="center"/>
          </w:tcPr>
          <w:p w14:paraId="7F3EBEC8" w14:textId="2A47B185" w:rsidR="0048582F" w:rsidRPr="00542C4E" w:rsidRDefault="00542C4E" w:rsidP="00542C4E">
            <w:pPr>
              <w:rPr>
                <w:rFonts w:ascii="Times New Roman" w:eastAsia="Times New Roman" w:hAnsi="Times New Roman"/>
                <w:b/>
                <w:sz w:val="24"/>
                <w:szCs w:val="24"/>
                <w:lang w:val="en-US" w:eastAsia="fi-FI"/>
              </w:rPr>
            </w:pPr>
            <w:r w:rsidRPr="00542C4E">
              <w:rPr>
                <w:rFonts w:ascii="Times New Roman" w:hAnsi="Times New Roman"/>
                <w:b/>
                <w:sz w:val="24"/>
                <w:szCs w:val="24"/>
              </w:rPr>
              <w:t>Nevykdomi darbai</w:t>
            </w:r>
          </w:p>
        </w:tc>
        <w:tc>
          <w:tcPr>
            <w:tcW w:w="1843" w:type="dxa"/>
            <w:tcBorders>
              <w:top w:val="single" w:sz="4" w:space="0" w:color="auto"/>
              <w:left w:val="single" w:sz="4" w:space="0" w:color="auto"/>
              <w:bottom w:val="single" w:sz="4" w:space="0" w:color="auto"/>
              <w:right w:val="single" w:sz="4" w:space="0" w:color="auto"/>
            </w:tcBorders>
            <w:vAlign w:val="center"/>
          </w:tcPr>
          <w:p w14:paraId="2529FB90" w14:textId="4245860F" w:rsidR="0048582F" w:rsidRPr="00542C4E" w:rsidRDefault="00DA5892" w:rsidP="00C5087E">
            <w:pPr>
              <w:jc w:val="center"/>
              <w:rPr>
                <w:rFonts w:ascii="Times New Roman" w:hAnsi="Times New Roman"/>
                <w:sz w:val="24"/>
                <w:szCs w:val="24"/>
              </w:rPr>
            </w:pPr>
            <w:r>
              <w:rPr>
                <w:rFonts w:ascii="Times New Roman" w:hAnsi="Times New Roman"/>
                <w:sz w:val="24"/>
                <w:szCs w:val="24"/>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56A4955C" w14:textId="1EBFF990" w:rsidR="0048582F" w:rsidRPr="00A053B0" w:rsidRDefault="00542C4E" w:rsidP="00C5087E">
            <w:pPr>
              <w:rPr>
                <w:rFonts w:ascii="Times New Roman" w:eastAsia="Times New Roman" w:hAnsi="Times New Roman"/>
                <w:sz w:val="24"/>
                <w:szCs w:val="24"/>
                <w:lang w:val="en-US" w:eastAsia="fi-FI"/>
              </w:rPr>
            </w:pPr>
            <w:r>
              <w:t>D</w:t>
            </w:r>
            <w:r w:rsidRPr="0048582F">
              <w:rPr>
                <w:rFonts w:ascii="Times New Roman" w:hAnsi="Times New Roman"/>
                <w:sz w:val="24"/>
                <w:szCs w:val="24"/>
              </w:rPr>
              <w:t>arbai, kurie sutartyje buvo numatyti, tačiau sutarties įgyvendinimo eigoje paaiškėjo, kad tokio pobūdžio darbų vykdymas netikslingas.</w:t>
            </w:r>
          </w:p>
        </w:tc>
      </w:tr>
      <w:tr w:rsidR="0048582F" w:rsidRPr="00A053B0" w14:paraId="015FC6C0" w14:textId="77777777" w:rsidTr="00C5087E">
        <w:tc>
          <w:tcPr>
            <w:tcW w:w="3085" w:type="dxa"/>
            <w:tcBorders>
              <w:top w:val="single" w:sz="4" w:space="0" w:color="auto"/>
              <w:left w:val="single" w:sz="4" w:space="0" w:color="auto"/>
              <w:bottom w:val="single" w:sz="4" w:space="0" w:color="auto"/>
              <w:right w:val="single" w:sz="4" w:space="0" w:color="auto"/>
            </w:tcBorders>
            <w:vAlign w:val="center"/>
          </w:tcPr>
          <w:p w14:paraId="43BB43C5" w14:textId="59B27DF0" w:rsidR="0048582F" w:rsidRPr="00542C4E" w:rsidRDefault="00542C4E" w:rsidP="00C5087E">
            <w:pPr>
              <w:rPr>
                <w:rFonts w:ascii="Times New Roman" w:eastAsia="Times New Roman" w:hAnsi="Times New Roman"/>
                <w:b/>
                <w:sz w:val="24"/>
                <w:szCs w:val="24"/>
                <w:lang w:val="en-US" w:eastAsia="fi-FI"/>
              </w:rPr>
            </w:pPr>
            <w:r w:rsidRPr="00542C4E">
              <w:rPr>
                <w:rFonts w:ascii="Times New Roman" w:hAnsi="Times New Roman"/>
                <w:b/>
                <w:sz w:val="24"/>
                <w:szCs w:val="24"/>
              </w:rPr>
              <w:t>Keičiami darbai</w:t>
            </w:r>
          </w:p>
        </w:tc>
        <w:tc>
          <w:tcPr>
            <w:tcW w:w="1843" w:type="dxa"/>
            <w:tcBorders>
              <w:top w:val="single" w:sz="4" w:space="0" w:color="auto"/>
              <w:left w:val="single" w:sz="4" w:space="0" w:color="auto"/>
              <w:bottom w:val="single" w:sz="4" w:space="0" w:color="auto"/>
              <w:right w:val="single" w:sz="4" w:space="0" w:color="auto"/>
            </w:tcBorders>
            <w:vAlign w:val="center"/>
          </w:tcPr>
          <w:p w14:paraId="0223ACAB" w14:textId="73A31EFB" w:rsidR="0048582F" w:rsidRPr="00542C4E" w:rsidRDefault="00DA5892" w:rsidP="00C5087E">
            <w:pPr>
              <w:jc w:val="center"/>
              <w:rPr>
                <w:rFonts w:ascii="Times New Roman" w:hAnsi="Times New Roman"/>
                <w:sz w:val="24"/>
                <w:szCs w:val="24"/>
              </w:rPr>
            </w:pPr>
            <w:r>
              <w:rPr>
                <w:rFonts w:ascii="Times New Roman" w:hAnsi="Times New Roman"/>
                <w:sz w:val="24"/>
                <w:szCs w:val="24"/>
              </w:rPr>
              <w:t>13.1</w:t>
            </w:r>
          </w:p>
        </w:tc>
        <w:tc>
          <w:tcPr>
            <w:tcW w:w="4961" w:type="dxa"/>
            <w:tcBorders>
              <w:top w:val="single" w:sz="4" w:space="0" w:color="auto"/>
              <w:left w:val="single" w:sz="4" w:space="0" w:color="auto"/>
              <w:bottom w:val="single" w:sz="4" w:space="0" w:color="auto"/>
              <w:right w:val="single" w:sz="4" w:space="0" w:color="auto"/>
            </w:tcBorders>
            <w:vAlign w:val="center"/>
          </w:tcPr>
          <w:p w14:paraId="2DA3D644" w14:textId="5111A80B" w:rsidR="0048582F" w:rsidRPr="00A053B0" w:rsidRDefault="00542C4E" w:rsidP="00C5087E">
            <w:pPr>
              <w:rPr>
                <w:rFonts w:ascii="Times New Roman" w:eastAsia="Times New Roman" w:hAnsi="Times New Roman"/>
                <w:sz w:val="24"/>
                <w:szCs w:val="24"/>
                <w:lang w:val="en-US" w:eastAsia="fi-FI"/>
              </w:rPr>
            </w:pPr>
            <w:r>
              <w:rPr>
                <w:rFonts w:ascii="Times New Roman" w:hAnsi="Times New Roman"/>
                <w:sz w:val="24"/>
                <w:szCs w:val="24"/>
              </w:rPr>
              <w:t>S</w:t>
            </w:r>
            <w:r w:rsidRPr="0048582F">
              <w:rPr>
                <w:rFonts w:ascii="Times New Roman" w:hAnsi="Times New Roman"/>
                <w:sz w:val="24"/>
                <w:szCs w:val="24"/>
              </w:rPr>
              <w:t xml:space="preserve">utartyje numatyti darbai, kuriuos vykdant , dėl nenumatytų aplinkybių būtina pakeisti </w:t>
            </w:r>
            <w:r w:rsidRPr="0048582F">
              <w:rPr>
                <w:rFonts w:ascii="Times New Roman" w:hAnsi="Times New Roman"/>
                <w:sz w:val="24"/>
                <w:szCs w:val="24"/>
              </w:rPr>
              <w:lastRenderedPageBreak/>
              <w:t>analogiškais, patikslintų techninių savybių darbais, tiesiogiai susijusiais su sutarties vykdymu darbais, būtinais sutarčiai įvykdyti (užbaigti).</w:t>
            </w:r>
          </w:p>
        </w:tc>
      </w:tr>
      <w:tr w:rsidR="00C5087E" w:rsidRPr="00A053B0" w14:paraId="45574093"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4741CB63"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Išankstinis mokėjimas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22472DA"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14.2</w:t>
            </w:r>
          </w:p>
        </w:tc>
        <w:tc>
          <w:tcPr>
            <w:tcW w:w="4961" w:type="dxa"/>
            <w:tcBorders>
              <w:top w:val="single" w:sz="4" w:space="0" w:color="auto"/>
              <w:left w:val="single" w:sz="4" w:space="0" w:color="auto"/>
              <w:bottom w:val="single" w:sz="4" w:space="0" w:color="auto"/>
              <w:right w:val="single" w:sz="4" w:space="0" w:color="auto"/>
            </w:tcBorders>
            <w:vAlign w:val="center"/>
            <w:hideMark/>
          </w:tcPr>
          <w:p w14:paraId="0B56DF87"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Iki 10% nuo priimtos sutarties sumos (be PVM)</w:t>
            </w:r>
          </w:p>
          <w:p w14:paraId="1EC9F8B7"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Prašomo išankstinio mokėjimo dydžio būtinumas gali būti prašoma Rangovo pagrįsti.</w:t>
            </w:r>
          </w:p>
        </w:tc>
      </w:tr>
      <w:tr w:rsidR="00C5087E" w:rsidRPr="00A053B0" w14:paraId="3F6D5027"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3F5514CE"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Išankstinio mokėjimo grąžinimo pradžia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0BEEAA"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14.2(a)</w:t>
            </w:r>
          </w:p>
        </w:tc>
        <w:tc>
          <w:tcPr>
            <w:tcW w:w="4961" w:type="dxa"/>
            <w:tcBorders>
              <w:top w:val="single" w:sz="4" w:space="0" w:color="auto"/>
              <w:left w:val="single" w:sz="4" w:space="0" w:color="auto"/>
              <w:bottom w:val="single" w:sz="4" w:space="0" w:color="auto"/>
              <w:right w:val="single" w:sz="4" w:space="0" w:color="auto"/>
            </w:tcBorders>
            <w:vAlign w:val="center"/>
            <w:hideMark/>
          </w:tcPr>
          <w:p w14:paraId="6ACFC2B3"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Pirmas tarpinis mokėjimas</w:t>
            </w:r>
          </w:p>
        </w:tc>
      </w:tr>
      <w:tr w:rsidR="00C5087E" w:rsidRPr="00A053B0" w14:paraId="389C88AA"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5FA8BD36"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Išankstinio mokėjimo grąžinimo norma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6FA0AC"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14.2(b)</w:t>
            </w:r>
          </w:p>
        </w:tc>
        <w:tc>
          <w:tcPr>
            <w:tcW w:w="4961" w:type="dxa"/>
            <w:tcBorders>
              <w:top w:val="single" w:sz="4" w:space="0" w:color="auto"/>
              <w:left w:val="single" w:sz="4" w:space="0" w:color="auto"/>
              <w:bottom w:val="single" w:sz="4" w:space="0" w:color="auto"/>
              <w:right w:val="single" w:sz="4" w:space="0" w:color="auto"/>
            </w:tcBorders>
            <w:vAlign w:val="center"/>
            <w:hideMark/>
          </w:tcPr>
          <w:p w14:paraId="4073E171" w14:textId="77777777" w:rsidR="00C5087E" w:rsidRPr="00A053B0" w:rsidRDefault="00C5087E" w:rsidP="00C5087E">
            <w:pPr>
              <w:rPr>
                <w:rFonts w:ascii="Times New Roman" w:eastAsia="Times New Roman" w:hAnsi="Times New Roman"/>
                <w:b/>
                <w:color w:val="FF0000"/>
                <w:sz w:val="24"/>
                <w:szCs w:val="24"/>
                <w:lang w:val="en-US" w:eastAsia="fi-FI"/>
              </w:rPr>
            </w:pPr>
            <w:r w:rsidRPr="00A053B0">
              <w:rPr>
                <w:rFonts w:ascii="Times New Roman" w:eastAsia="Times New Roman" w:hAnsi="Times New Roman"/>
                <w:sz w:val="24"/>
                <w:szCs w:val="24"/>
                <w:lang w:val="en-US" w:eastAsia="fi-FI"/>
              </w:rPr>
              <w:t>25% tarpinio mokėjimo pažymos sumos</w:t>
            </w:r>
          </w:p>
        </w:tc>
      </w:tr>
      <w:tr w:rsidR="00C5087E" w:rsidRPr="00A053B0" w14:paraId="55BB7A7E" w14:textId="77777777" w:rsidTr="00C5087E">
        <w:tc>
          <w:tcPr>
            <w:tcW w:w="3085" w:type="dxa"/>
            <w:tcBorders>
              <w:top w:val="single" w:sz="4" w:space="0" w:color="auto"/>
              <w:left w:val="single" w:sz="4" w:space="0" w:color="auto"/>
              <w:bottom w:val="single" w:sz="4" w:space="0" w:color="auto"/>
              <w:right w:val="single" w:sz="4" w:space="0" w:color="auto"/>
            </w:tcBorders>
            <w:hideMark/>
          </w:tcPr>
          <w:p w14:paraId="6833A8B6"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Sulaikymo procentas </w:t>
            </w:r>
          </w:p>
        </w:tc>
        <w:tc>
          <w:tcPr>
            <w:tcW w:w="1843" w:type="dxa"/>
            <w:tcBorders>
              <w:top w:val="single" w:sz="4" w:space="0" w:color="auto"/>
              <w:left w:val="single" w:sz="4" w:space="0" w:color="auto"/>
              <w:bottom w:val="single" w:sz="4" w:space="0" w:color="auto"/>
              <w:right w:val="single" w:sz="4" w:space="0" w:color="auto"/>
            </w:tcBorders>
            <w:hideMark/>
          </w:tcPr>
          <w:p w14:paraId="20DC4ED9" w14:textId="77777777" w:rsidR="00C5087E" w:rsidRPr="00A053B0" w:rsidRDefault="00DE2820" w:rsidP="00C5087E">
            <w:pPr>
              <w:jc w:val="center"/>
              <w:rPr>
                <w:rFonts w:ascii="Times New Roman" w:eastAsia="Times New Roman" w:hAnsi="Times New Roman"/>
                <w:sz w:val="24"/>
                <w:szCs w:val="24"/>
                <w:lang w:val="en-US" w:eastAsia="fi-FI"/>
              </w:rPr>
            </w:pPr>
            <w:hyperlink r:id="rId32" w:anchor="kreipimasis_del_tarpinio_mokejimo_14_3" w:history="1">
              <w:r w:rsidR="00C5087E" w:rsidRPr="00A053B0">
                <w:rPr>
                  <w:rFonts w:ascii="Times New Roman" w:hAnsi="Times New Roman"/>
                  <w:color w:val="0000FF"/>
                  <w:sz w:val="24"/>
                  <w:szCs w:val="24"/>
                  <w:u w:val="single"/>
                  <w:lang w:val="en-US" w:eastAsia="fi-FI"/>
                </w:rPr>
                <w:t>14.3</w:t>
              </w:r>
            </w:hyperlink>
            <w:r w:rsidR="00C5087E" w:rsidRPr="00A053B0">
              <w:rPr>
                <w:rFonts w:ascii="Times New Roman" w:eastAsia="Times New Roman" w:hAnsi="Times New Roman"/>
                <w:sz w:val="24"/>
                <w:szCs w:val="24"/>
                <w:lang w:val="en-US" w:eastAsia="fi-FI"/>
              </w:rPr>
              <w:t xml:space="preserve"> </w:t>
            </w:r>
          </w:p>
        </w:tc>
        <w:tc>
          <w:tcPr>
            <w:tcW w:w="4961" w:type="dxa"/>
            <w:tcBorders>
              <w:top w:val="single" w:sz="4" w:space="0" w:color="auto"/>
              <w:left w:val="single" w:sz="4" w:space="0" w:color="auto"/>
              <w:bottom w:val="single" w:sz="4" w:space="0" w:color="auto"/>
              <w:right w:val="single" w:sz="4" w:space="0" w:color="auto"/>
            </w:tcBorders>
            <w:hideMark/>
          </w:tcPr>
          <w:p w14:paraId="3EC9908E" w14:textId="2552BBB9" w:rsidR="00C5087E" w:rsidRPr="00A053B0" w:rsidRDefault="005B78DA"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Netaikoma.</w:t>
            </w:r>
          </w:p>
        </w:tc>
      </w:tr>
      <w:tr w:rsidR="00C5087E" w:rsidRPr="00A053B0" w14:paraId="47248F56" w14:textId="77777777" w:rsidTr="00C5087E">
        <w:tc>
          <w:tcPr>
            <w:tcW w:w="3085" w:type="dxa"/>
            <w:tcBorders>
              <w:top w:val="single" w:sz="4" w:space="0" w:color="auto"/>
              <w:left w:val="single" w:sz="4" w:space="0" w:color="auto"/>
              <w:bottom w:val="single" w:sz="4" w:space="0" w:color="auto"/>
              <w:right w:val="single" w:sz="4" w:space="0" w:color="auto"/>
            </w:tcBorders>
            <w:hideMark/>
          </w:tcPr>
          <w:p w14:paraId="145704A0" w14:textId="77777777" w:rsidR="00C5087E" w:rsidRPr="00A053B0" w:rsidRDefault="00C5087E" w:rsidP="00C5087E">
            <w:pPr>
              <w:rPr>
                <w:rFonts w:ascii="Times New Roman" w:eastAsia="Times New Roman" w:hAnsi="Times New Roman"/>
                <w:b/>
                <w:color w:val="FF0000"/>
                <w:sz w:val="24"/>
                <w:szCs w:val="24"/>
                <w:lang w:val="en-US" w:eastAsia="fi-FI"/>
              </w:rPr>
            </w:pPr>
            <w:r w:rsidRPr="00A053B0">
              <w:rPr>
                <w:rFonts w:ascii="Times New Roman" w:eastAsia="Times New Roman" w:hAnsi="Times New Roman"/>
                <w:b/>
                <w:sz w:val="24"/>
                <w:szCs w:val="24"/>
                <w:lang w:val="en-US" w:eastAsia="fi-FI"/>
              </w:rPr>
              <w:t>Sulaikomų pinigų riba</w:t>
            </w:r>
            <w:r w:rsidRPr="00A053B0">
              <w:rPr>
                <w:rFonts w:ascii="Times New Roman" w:eastAsia="Times New Roman" w:hAnsi="Times New Roman"/>
                <w:b/>
                <w:color w:val="FF0000"/>
                <w:sz w:val="24"/>
                <w:szCs w:val="24"/>
                <w:lang w:val="en-US" w:eastAsia="fi-FI"/>
              </w:rPr>
              <w:t xml:space="preserve"> </w:t>
            </w:r>
          </w:p>
        </w:tc>
        <w:tc>
          <w:tcPr>
            <w:tcW w:w="1843" w:type="dxa"/>
            <w:tcBorders>
              <w:top w:val="single" w:sz="4" w:space="0" w:color="auto"/>
              <w:left w:val="single" w:sz="4" w:space="0" w:color="auto"/>
              <w:bottom w:val="single" w:sz="4" w:space="0" w:color="auto"/>
              <w:right w:val="single" w:sz="4" w:space="0" w:color="auto"/>
            </w:tcBorders>
            <w:hideMark/>
          </w:tcPr>
          <w:p w14:paraId="69592139" w14:textId="77777777" w:rsidR="00C5087E" w:rsidRPr="00A053B0" w:rsidRDefault="00DE2820" w:rsidP="00C5087E">
            <w:pPr>
              <w:jc w:val="center"/>
              <w:rPr>
                <w:rFonts w:ascii="Times New Roman" w:eastAsia="Times New Roman" w:hAnsi="Times New Roman"/>
                <w:sz w:val="24"/>
                <w:szCs w:val="24"/>
                <w:lang w:val="en-US" w:eastAsia="fi-FI"/>
              </w:rPr>
            </w:pPr>
            <w:hyperlink r:id="rId33" w:anchor="kreipimasis_del_tarpinio_mokejimo_14_3" w:history="1">
              <w:r w:rsidR="00C5087E" w:rsidRPr="00A053B0">
                <w:rPr>
                  <w:rFonts w:ascii="Times New Roman" w:hAnsi="Times New Roman"/>
                  <w:color w:val="0000FF"/>
                  <w:sz w:val="24"/>
                  <w:szCs w:val="24"/>
                  <w:u w:val="single"/>
                  <w:lang w:val="en-US" w:eastAsia="fi-FI"/>
                </w:rPr>
                <w:t>14.3</w:t>
              </w:r>
            </w:hyperlink>
          </w:p>
        </w:tc>
        <w:tc>
          <w:tcPr>
            <w:tcW w:w="4961" w:type="dxa"/>
            <w:tcBorders>
              <w:top w:val="single" w:sz="4" w:space="0" w:color="auto"/>
              <w:left w:val="single" w:sz="4" w:space="0" w:color="auto"/>
              <w:bottom w:val="single" w:sz="4" w:space="0" w:color="auto"/>
              <w:right w:val="single" w:sz="4" w:space="0" w:color="auto"/>
            </w:tcBorders>
            <w:hideMark/>
          </w:tcPr>
          <w:p w14:paraId="1B5C8344" w14:textId="71F87EF9" w:rsidR="00C5087E" w:rsidRPr="00A053B0" w:rsidRDefault="005B78DA"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Netaikoma.</w:t>
            </w:r>
            <w:r w:rsidR="00C5087E" w:rsidRPr="00A053B0">
              <w:rPr>
                <w:rFonts w:ascii="Times New Roman" w:eastAsia="Times New Roman" w:hAnsi="Times New Roman"/>
                <w:sz w:val="24"/>
                <w:szCs w:val="24"/>
                <w:lang w:val="en-US" w:eastAsia="fi-FI"/>
              </w:rPr>
              <w:t xml:space="preserve"> </w:t>
            </w:r>
          </w:p>
        </w:tc>
      </w:tr>
      <w:tr w:rsidR="00C5087E" w:rsidRPr="00A053B0" w14:paraId="266EAF84"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609BA298"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Mažiausia tarpinio mokėjimo pažymos suma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DB97E94" w14:textId="77777777" w:rsidR="00C5087E" w:rsidRPr="00A053B0" w:rsidRDefault="00DE2820" w:rsidP="00C5087E">
            <w:pPr>
              <w:jc w:val="center"/>
              <w:rPr>
                <w:rFonts w:ascii="Times New Roman" w:eastAsia="Times New Roman" w:hAnsi="Times New Roman"/>
                <w:sz w:val="24"/>
                <w:szCs w:val="24"/>
                <w:lang w:val="en-US" w:eastAsia="fi-FI"/>
              </w:rPr>
            </w:pPr>
            <w:hyperlink r:id="rId34" w:anchor="tarpinio_mokejimo_pazymos_isdavimas_14_6" w:history="1">
              <w:r w:rsidR="00C5087E" w:rsidRPr="00A053B0">
                <w:rPr>
                  <w:rFonts w:ascii="Times New Roman" w:hAnsi="Times New Roman"/>
                  <w:color w:val="0000FF"/>
                  <w:sz w:val="24"/>
                  <w:szCs w:val="24"/>
                  <w:u w:val="single"/>
                  <w:lang w:val="en-US" w:eastAsia="fi-FI"/>
                </w:rPr>
                <w:t>14.6</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6039DA0B" w14:textId="77777777" w:rsidR="00C5087E" w:rsidRPr="00A053B0" w:rsidRDefault="00C5087E" w:rsidP="00C5087E">
            <w:pPr>
              <w:rPr>
                <w:rFonts w:ascii="Times New Roman" w:eastAsia="Times New Roman" w:hAnsi="Times New Roman"/>
                <w:bCs/>
                <w:sz w:val="24"/>
                <w:szCs w:val="24"/>
                <w:lang w:val="en-US" w:eastAsia="fi-FI"/>
              </w:rPr>
            </w:pPr>
            <w:r w:rsidRPr="00A053B0">
              <w:rPr>
                <w:rFonts w:ascii="Times New Roman" w:eastAsia="Times New Roman" w:hAnsi="Times New Roman"/>
                <w:bCs/>
                <w:sz w:val="24"/>
                <w:szCs w:val="24"/>
                <w:lang w:val="en-US" w:eastAsia="fi-FI"/>
              </w:rPr>
              <w:t xml:space="preserve">neribojama </w:t>
            </w:r>
          </w:p>
        </w:tc>
      </w:tr>
      <w:tr w:rsidR="00C5087E" w:rsidRPr="00A053B0" w14:paraId="728C43B5"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7F50146B"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Mokėjimo valiuta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E2C594A" w14:textId="77777777" w:rsidR="00C5087E" w:rsidRPr="00A053B0" w:rsidRDefault="00DE2820" w:rsidP="00C5087E">
            <w:pPr>
              <w:jc w:val="center"/>
              <w:rPr>
                <w:rFonts w:ascii="Times New Roman" w:eastAsia="Times New Roman" w:hAnsi="Times New Roman"/>
                <w:sz w:val="24"/>
                <w:szCs w:val="24"/>
                <w:lang w:val="en-US" w:eastAsia="fi-FI"/>
              </w:rPr>
            </w:pPr>
            <w:hyperlink r:id="rId35" w:anchor="mokejimo_valiuta_14_15" w:history="1">
              <w:r w:rsidR="00C5087E" w:rsidRPr="00A053B0">
                <w:rPr>
                  <w:rFonts w:ascii="Times New Roman" w:hAnsi="Times New Roman"/>
                  <w:color w:val="0000FF"/>
                  <w:sz w:val="24"/>
                  <w:szCs w:val="24"/>
                  <w:u w:val="single"/>
                  <w:lang w:val="en-US" w:eastAsia="fi-FI"/>
                </w:rPr>
                <w:t>14.15</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466A2EA5"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Euras</w:t>
            </w:r>
          </w:p>
        </w:tc>
      </w:tr>
      <w:tr w:rsidR="00C5087E" w:rsidRPr="00A053B0" w14:paraId="48EE47FB"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0A0E79CF"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Ginčų nagrinėjimo komisijos narių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863A1D6" w14:textId="77777777" w:rsidR="00C5087E" w:rsidRPr="00A053B0" w:rsidRDefault="00DE2820" w:rsidP="00C5087E">
            <w:pPr>
              <w:jc w:val="center"/>
              <w:rPr>
                <w:rFonts w:ascii="Times New Roman" w:eastAsia="Times New Roman" w:hAnsi="Times New Roman"/>
                <w:sz w:val="24"/>
                <w:szCs w:val="24"/>
                <w:lang w:val="en-US" w:eastAsia="fi-FI"/>
              </w:rPr>
            </w:pPr>
            <w:hyperlink r:id="rId36" w:anchor="gincu_nagrinejimo_komisijos_paskyrimas" w:history="1">
              <w:r w:rsidR="00C5087E" w:rsidRPr="00A053B0">
                <w:rPr>
                  <w:rFonts w:ascii="Times New Roman" w:hAnsi="Times New Roman"/>
                  <w:color w:val="0000FF"/>
                  <w:sz w:val="24"/>
                  <w:szCs w:val="24"/>
                  <w:u w:val="single"/>
                  <w:lang w:val="en-US" w:eastAsia="fi-FI"/>
                </w:rPr>
                <w:t>20.2</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51446BF4" w14:textId="466DCAB2" w:rsidR="00C5087E" w:rsidRPr="00A053B0" w:rsidRDefault="003B1405" w:rsidP="00C5087E">
            <w:pPr>
              <w:rPr>
                <w:rFonts w:ascii="Times New Roman" w:eastAsia="Times New Roman" w:hAnsi="Times New Roman"/>
                <w:sz w:val="24"/>
                <w:szCs w:val="24"/>
                <w:lang w:val="en-US" w:eastAsia="fi-FI"/>
              </w:rPr>
            </w:pPr>
            <w:r>
              <w:rPr>
                <w:rFonts w:ascii="Times New Roman" w:eastAsia="Times New Roman" w:hAnsi="Times New Roman"/>
                <w:sz w:val="24"/>
                <w:szCs w:val="24"/>
                <w:lang w:val="en-US" w:eastAsia="fi-FI"/>
              </w:rPr>
              <w:t>1</w:t>
            </w:r>
          </w:p>
        </w:tc>
      </w:tr>
      <w:tr w:rsidR="00C5087E" w:rsidRPr="00A053B0" w14:paraId="7AC0D59A"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784C47F0"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Ginčo nagrinėjimo komisijos narius skirs (jei nebus susitarta)</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170C7A3" w14:textId="77777777" w:rsidR="00C5087E" w:rsidRPr="00A053B0" w:rsidRDefault="00C5087E" w:rsidP="00C5087E">
            <w:pPr>
              <w:jc w:val="cente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20.3</w:t>
            </w:r>
          </w:p>
        </w:tc>
        <w:tc>
          <w:tcPr>
            <w:tcW w:w="4961" w:type="dxa"/>
            <w:tcBorders>
              <w:top w:val="single" w:sz="4" w:space="0" w:color="auto"/>
              <w:left w:val="single" w:sz="4" w:space="0" w:color="auto"/>
              <w:bottom w:val="single" w:sz="4" w:space="0" w:color="auto"/>
              <w:right w:val="single" w:sz="4" w:space="0" w:color="auto"/>
            </w:tcBorders>
            <w:vAlign w:val="center"/>
            <w:hideMark/>
          </w:tcPr>
          <w:p w14:paraId="7EA77F05" w14:textId="7D05D99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Vieną – tarpusavio susitarimu, o nesusitarus – Lietuvos statybos inžinierių sąjunga</w:t>
            </w:r>
            <w:r w:rsidR="003B1405">
              <w:rPr>
                <w:rFonts w:ascii="Times New Roman" w:eastAsia="Times New Roman" w:hAnsi="Times New Roman"/>
                <w:sz w:val="24"/>
                <w:szCs w:val="24"/>
                <w:lang w:val="en-US" w:eastAsia="fi-FI"/>
              </w:rPr>
              <w:t>.</w:t>
            </w:r>
          </w:p>
        </w:tc>
      </w:tr>
      <w:tr w:rsidR="00C5087E" w:rsidRPr="00A053B0" w14:paraId="1A147BC6" w14:textId="77777777" w:rsidTr="00C5087E">
        <w:tc>
          <w:tcPr>
            <w:tcW w:w="3085" w:type="dxa"/>
            <w:tcBorders>
              <w:top w:val="single" w:sz="4" w:space="0" w:color="auto"/>
              <w:left w:val="single" w:sz="4" w:space="0" w:color="auto"/>
              <w:bottom w:val="single" w:sz="4" w:space="0" w:color="auto"/>
              <w:right w:val="single" w:sz="4" w:space="0" w:color="auto"/>
            </w:tcBorders>
            <w:vAlign w:val="center"/>
            <w:hideMark/>
          </w:tcPr>
          <w:p w14:paraId="52CF7FA3"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Arbitražo taisyklės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D607271" w14:textId="77777777" w:rsidR="00C5087E" w:rsidRPr="00A053B0" w:rsidRDefault="00DE2820" w:rsidP="00C5087E">
            <w:pPr>
              <w:jc w:val="center"/>
              <w:rPr>
                <w:rFonts w:ascii="Times New Roman" w:eastAsia="Times New Roman" w:hAnsi="Times New Roman"/>
                <w:sz w:val="24"/>
                <w:szCs w:val="24"/>
                <w:lang w:val="en-US" w:eastAsia="fi-FI"/>
              </w:rPr>
            </w:pPr>
            <w:hyperlink r:id="rId37" w:anchor="arbitrazas_20_6" w:history="1">
              <w:r w:rsidR="00C5087E" w:rsidRPr="00A053B0">
                <w:rPr>
                  <w:rFonts w:ascii="Times New Roman" w:hAnsi="Times New Roman"/>
                  <w:color w:val="0000FF"/>
                  <w:sz w:val="24"/>
                  <w:szCs w:val="24"/>
                  <w:u w:val="single"/>
                  <w:lang w:val="en-US" w:eastAsia="fi-FI"/>
                </w:rPr>
                <w:t>20.6</w:t>
              </w:r>
            </w:hyperlink>
          </w:p>
        </w:tc>
        <w:tc>
          <w:tcPr>
            <w:tcW w:w="4961" w:type="dxa"/>
            <w:tcBorders>
              <w:top w:val="single" w:sz="4" w:space="0" w:color="auto"/>
              <w:left w:val="single" w:sz="4" w:space="0" w:color="auto"/>
              <w:bottom w:val="single" w:sz="4" w:space="0" w:color="auto"/>
              <w:right w:val="single" w:sz="4" w:space="0" w:color="auto"/>
            </w:tcBorders>
            <w:vAlign w:val="center"/>
            <w:hideMark/>
          </w:tcPr>
          <w:p w14:paraId="78135E45" w14:textId="77777777" w:rsidR="00C5087E" w:rsidRPr="00A053B0" w:rsidRDefault="00C5087E" w:rsidP="00C5087E">
            <w:pPr>
              <w:rPr>
                <w:rFonts w:ascii="Times New Roman" w:eastAsia="Times New Roman" w:hAnsi="Times New Roman"/>
                <w:sz w:val="24"/>
                <w:szCs w:val="24"/>
                <w:lang w:val="en-US" w:eastAsia="fi-FI"/>
              </w:rPr>
            </w:pPr>
            <w:r w:rsidRPr="00A053B0">
              <w:rPr>
                <w:rFonts w:ascii="Times New Roman" w:eastAsia="Times New Roman" w:hAnsi="Times New Roman"/>
                <w:color w:val="000000"/>
                <w:sz w:val="24"/>
                <w:szCs w:val="24"/>
                <w:lang w:val="en-US" w:eastAsia="fi-FI"/>
              </w:rPr>
              <w:t>Ginčai sprendžiami derybų būdu. Jeigu šalims nepavyksta susitarti -  Lietuvos Respublikos teisės aktų nustatyta teismine ginčų nagrinėjimo tvarka</w:t>
            </w:r>
            <w:r w:rsidRPr="00A053B0">
              <w:rPr>
                <w:rFonts w:ascii="Times New Roman" w:eastAsia="Times New Roman" w:hAnsi="Times New Roman"/>
                <w:color w:val="000000"/>
                <w:spacing w:val="-2"/>
                <w:sz w:val="24"/>
                <w:szCs w:val="24"/>
                <w:lang w:val="en-US" w:eastAsia="fi-FI"/>
              </w:rPr>
              <w:t>.</w:t>
            </w:r>
          </w:p>
        </w:tc>
      </w:tr>
    </w:tbl>
    <w:p w14:paraId="1EDD1467" w14:textId="77777777" w:rsidR="00C5087E" w:rsidRPr="00A053B0" w:rsidRDefault="00C5087E" w:rsidP="00C5087E">
      <w:pPr>
        <w:jc w:val="both"/>
        <w:rPr>
          <w:rFonts w:ascii="Times New Roman" w:eastAsia="Times New Roman" w:hAnsi="Times New Roman"/>
          <w:b/>
          <w:i/>
          <w:sz w:val="24"/>
          <w:szCs w:val="24"/>
          <w:lang w:eastAsia="fi-FI"/>
        </w:rPr>
      </w:pPr>
    </w:p>
    <w:p w14:paraId="2264731C" w14:textId="77777777" w:rsidR="00C5087E" w:rsidRPr="00A053B0" w:rsidRDefault="00C5087E" w:rsidP="00C5087E">
      <w:pPr>
        <w:jc w:val="both"/>
        <w:rPr>
          <w:rFonts w:ascii="Times New Roman" w:eastAsia="Times New Roman" w:hAnsi="Times New Roman"/>
          <w:b/>
          <w:i/>
          <w:sz w:val="24"/>
          <w:szCs w:val="24"/>
          <w:lang w:eastAsia="fi-FI"/>
        </w:rPr>
      </w:pPr>
    </w:p>
    <w:p w14:paraId="02A0BBCA" w14:textId="77777777" w:rsidR="00C5087E" w:rsidRPr="00A053B0" w:rsidRDefault="00C5087E" w:rsidP="00C5087E">
      <w:pPr>
        <w:snapToGrid w:val="0"/>
        <w:ind w:firstLine="312"/>
        <w:jc w:val="both"/>
        <w:rPr>
          <w:rFonts w:ascii="Times New Roman" w:eastAsia="Times New Roman" w:hAnsi="Times New Roman"/>
          <w:sz w:val="24"/>
          <w:szCs w:val="24"/>
        </w:rPr>
      </w:pPr>
      <w:r w:rsidRPr="00A053B0">
        <w:rPr>
          <w:rFonts w:ascii="Times New Roman" w:eastAsia="Times New Roman" w:hAnsi="Times New Roman"/>
          <w:sz w:val="24"/>
          <w:szCs w:val="24"/>
        </w:rPr>
        <w:t>_______________________________</w:t>
      </w:r>
      <w:r w:rsidRPr="00A053B0">
        <w:rPr>
          <w:rFonts w:ascii="Times New Roman" w:eastAsia="Times New Roman" w:hAnsi="Times New Roman"/>
          <w:sz w:val="24"/>
          <w:szCs w:val="24"/>
        </w:rPr>
        <w:tab/>
        <w:t>___________________</w:t>
      </w:r>
      <w:r w:rsidRPr="00A053B0">
        <w:rPr>
          <w:rFonts w:ascii="Times New Roman" w:eastAsia="Times New Roman" w:hAnsi="Times New Roman"/>
          <w:sz w:val="24"/>
          <w:szCs w:val="24"/>
        </w:rPr>
        <w:tab/>
        <w:t>____________________________________</w:t>
      </w:r>
    </w:p>
    <w:p w14:paraId="6B50D3DA" w14:textId="77777777" w:rsidR="00C5087E" w:rsidRPr="00A053B0" w:rsidRDefault="00C5087E" w:rsidP="00C5087E">
      <w:pPr>
        <w:snapToGrid w:val="0"/>
        <w:ind w:firstLine="312"/>
        <w:jc w:val="both"/>
        <w:rPr>
          <w:rFonts w:ascii="Times New Roman" w:eastAsia="Times New Roman" w:hAnsi="Times New Roman"/>
          <w:b/>
          <w:sz w:val="24"/>
          <w:szCs w:val="24"/>
        </w:rPr>
      </w:pPr>
      <w:r w:rsidRPr="00A053B0">
        <w:rPr>
          <w:rFonts w:ascii="Times New Roman" w:eastAsia="Times New Roman" w:hAnsi="Times New Roman"/>
          <w:position w:val="6"/>
          <w:sz w:val="24"/>
          <w:szCs w:val="24"/>
        </w:rPr>
        <w:t>(pasirašančio asmens pareigos)</w:t>
      </w:r>
      <w:r w:rsidRPr="00A053B0">
        <w:rPr>
          <w:rFonts w:ascii="Times New Roman" w:eastAsia="Times New Roman" w:hAnsi="Times New Roman"/>
          <w:position w:val="6"/>
          <w:sz w:val="24"/>
          <w:szCs w:val="24"/>
        </w:rPr>
        <w:tab/>
      </w:r>
      <w:r w:rsidRPr="00A053B0">
        <w:rPr>
          <w:rFonts w:ascii="Times New Roman" w:eastAsia="Times New Roman" w:hAnsi="Times New Roman"/>
          <w:position w:val="6"/>
          <w:sz w:val="24"/>
          <w:szCs w:val="24"/>
        </w:rPr>
        <w:tab/>
        <w:t xml:space="preserve">(parašas) </w:t>
      </w:r>
      <w:r w:rsidRPr="00A053B0">
        <w:rPr>
          <w:rFonts w:ascii="Times New Roman" w:eastAsia="Times New Roman" w:hAnsi="Times New Roman"/>
          <w:position w:val="6"/>
          <w:sz w:val="24"/>
          <w:szCs w:val="24"/>
        </w:rPr>
        <w:tab/>
      </w:r>
      <w:r w:rsidRPr="00A053B0">
        <w:rPr>
          <w:rFonts w:ascii="Times New Roman" w:eastAsia="Times New Roman" w:hAnsi="Times New Roman"/>
          <w:position w:val="6"/>
          <w:sz w:val="24"/>
          <w:szCs w:val="24"/>
        </w:rPr>
        <w:tab/>
      </w:r>
      <w:r w:rsidRPr="00A053B0">
        <w:rPr>
          <w:rFonts w:ascii="Times New Roman" w:eastAsia="Times New Roman" w:hAnsi="Times New Roman"/>
          <w:position w:val="6"/>
          <w:sz w:val="24"/>
          <w:szCs w:val="24"/>
        </w:rPr>
        <w:tab/>
      </w:r>
      <w:r w:rsidRPr="00A053B0">
        <w:rPr>
          <w:rFonts w:ascii="Times New Roman" w:eastAsia="Times New Roman" w:hAnsi="Times New Roman"/>
          <w:position w:val="6"/>
          <w:sz w:val="24"/>
          <w:szCs w:val="24"/>
        </w:rPr>
        <w:tab/>
        <w:t>(vardas, pavardė)</w:t>
      </w:r>
    </w:p>
    <w:p w14:paraId="16DC3721" w14:textId="77777777" w:rsidR="00C5087E" w:rsidRPr="00A053B0" w:rsidRDefault="00C5087E" w:rsidP="00C5087E">
      <w:pPr>
        <w:jc w:val="right"/>
        <w:rPr>
          <w:rFonts w:ascii="Times New Roman" w:hAnsi="Times New Roman"/>
          <w:sz w:val="24"/>
          <w:szCs w:val="24"/>
        </w:rPr>
        <w:sectPr w:rsidR="00C5087E" w:rsidRPr="00A053B0" w:rsidSect="000A2105">
          <w:pgSz w:w="11906" w:h="16838"/>
          <w:pgMar w:top="851" w:right="567" w:bottom="993" w:left="1701" w:header="567" w:footer="567" w:gutter="0"/>
          <w:cols w:space="1296"/>
          <w:docGrid w:linePitch="360"/>
        </w:sectPr>
      </w:pPr>
    </w:p>
    <w:p w14:paraId="193BAACF" w14:textId="77777777" w:rsidR="00C5087E" w:rsidRPr="00A053B0" w:rsidRDefault="00C5087E" w:rsidP="00C5087E">
      <w:pPr>
        <w:jc w:val="right"/>
        <w:rPr>
          <w:rFonts w:ascii="Times New Roman" w:hAnsi="Times New Roman"/>
          <w:sz w:val="24"/>
          <w:szCs w:val="24"/>
        </w:rPr>
      </w:pPr>
    </w:p>
    <w:p w14:paraId="2114750F" w14:textId="50B9D015" w:rsidR="00C5087E" w:rsidRPr="00A053B0" w:rsidRDefault="00F0791C" w:rsidP="00F0791C">
      <w:pPr>
        <w:pStyle w:val="Antrat1"/>
        <w:numPr>
          <w:ilvl w:val="0"/>
          <w:numId w:val="0"/>
        </w:numPr>
        <w:ind w:left="567"/>
        <w:rPr>
          <w:szCs w:val="24"/>
          <w:lang w:eastAsia="fi-FI"/>
        </w:rPr>
      </w:pPr>
      <w:bookmarkStart w:id="42" w:name="_Toc464530816"/>
      <w:bookmarkStart w:id="43" w:name="_Toc464530924"/>
      <w:bookmarkStart w:id="44" w:name="_Toc465042294"/>
      <w:bookmarkStart w:id="45" w:name="_Toc469562403"/>
      <w:r w:rsidRPr="00A053B0">
        <w:rPr>
          <w:szCs w:val="24"/>
        </w:rPr>
        <w:t xml:space="preserve">PASIŪLYMO RAŠTO 2 PRIEDAS </w:t>
      </w:r>
      <w:r w:rsidR="00C5087E" w:rsidRPr="00A053B0">
        <w:rPr>
          <w:szCs w:val="24"/>
        </w:rPr>
        <w:t>PROGRAMA</w:t>
      </w:r>
      <w:bookmarkEnd w:id="42"/>
      <w:bookmarkEnd w:id="43"/>
      <w:bookmarkEnd w:id="44"/>
      <w:bookmarkEnd w:id="45"/>
    </w:p>
    <w:p w14:paraId="28DB7A38" w14:textId="77777777" w:rsidR="00C5087E" w:rsidRPr="00A053B0" w:rsidRDefault="00C5087E" w:rsidP="00C5087E">
      <w:pPr>
        <w:rPr>
          <w:rFonts w:ascii="Times New Roman" w:eastAsia="Times New Roman" w:hAnsi="Times New Roman"/>
          <w:b/>
          <w:bCs/>
          <w:caps/>
          <w:sz w:val="24"/>
          <w:szCs w:val="24"/>
          <w:lang w:eastAsia="fi-FI"/>
        </w:rPr>
      </w:pPr>
    </w:p>
    <w:p w14:paraId="06EC91E9" w14:textId="77777777" w:rsidR="00C5087E" w:rsidRPr="00A053B0" w:rsidRDefault="00C5087E" w:rsidP="00C5087E">
      <w:pPr>
        <w:ind w:firstLine="720"/>
        <w:rPr>
          <w:rFonts w:ascii="Times New Roman" w:eastAsia="Times New Roman" w:hAnsi="Times New Roman"/>
          <w:sz w:val="24"/>
          <w:szCs w:val="24"/>
          <w:lang w:eastAsia="fi-FI"/>
        </w:rPr>
      </w:pPr>
    </w:p>
    <w:p w14:paraId="3CA649C6" w14:textId="77777777" w:rsidR="00C5087E" w:rsidRPr="00A053B0" w:rsidRDefault="00C5087E" w:rsidP="00C5087E">
      <w:pPr>
        <w:ind w:firstLine="720"/>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Programa parengiama vadovaujantis Konkrečiųjų sutarties sąlygų punkto </w:t>
      </w:r>
      <w:r w:rsidRPr="00A053B0">
        <w:rPr>
          <w:rFonts w:ascii="Times New Roman" w:eastAsia="Times New Roman" w:hAnsi="Times New Roman"/>
          <w:b/>
          <w:i/>
          <w:sz w:val="24"/>
          <w:szCs w:val="24"/>
          <w:lang w:eastAsia="fi-FI"/>
        </w:rPr>
        <w:t>8.3 „Programa“</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sz w:val="24"/>
          <w:szCs w:val="24"/>
          <w:lang w:eastAsia="fi-FI"/>
        </w:rPr>
        <w:t>nuostatomis.</w:t>
      </w:r>
    </w:p>
    <w:p w14:paraId="5268F843" w14:textId="77777777" w:rsidR="00C5087E" w:rsidRPr="00A053B0" w:rsidRDefault="00C5087E" w:rsidP="00C5087E">
      <w:pPr>
        <w:autoSpaceDE w:val="0"/>
        <w:autoSpaceDN w:val="0"/>
        <w:adjustRightInd w:val="0"/>
        <w:spacing w:after="120"/>
        <w:ind w:firstLine="720"/>
        <w:jc w:val="both"/>
        <w:rPr>
          <w:rFonts w:ascii="Times New Roman" w:eastAsia="Times New Roman" w:hAnsi="Times New Roman"/>
          <w:i/>
          <w:color w:val="000000"/>
          <w:sz w:val="24"/>
          <w:szCs w:val="24"/>
          <w:lang w:eastAsia="fi-FI"/>
        </w:rPr>
      </w:pPr>
    </w:p>
    <w:p w14:paraId="2008F92F" w14:textId="77777777" w:rsidR="00C5087E" w:rsidRPr="00A053B0" w:rsidRDefault="00C5087E" w:rsidP="00C5087E">
      <w:pPr>
        <w:autoSpaceDE w:val="0"/>
        <w:autoSpaceDN w:val="0"/>
        <w:adjustRightInd w:val="0"/>
        <w:spacing w:after="120"/>
        <w:ind w:firstLine="720"/>
        <w:jc w:val="both"/>
        <w:rPr>
          <w:rFonts w:ascii="Times New Roman" w:hAnsi="Times New Roman"/>
          <w:i/>
          <w:sz w:val="24"/>
          <w:szCs w:val="24"/>
        </w:rPr>
      </w:pPr>
      <w:r w:rsidRPr="00A053B0">
        <w:rPr>
          <w:rFonts w:ascii="Times New Roman" w:eastAsia="Times New Roman" w:hAnsi="Times New Roman"/>
          <w:i/>
          <w:color w:val="000000"/>
          <w:sz w:val="24"/>
          <w:szCs w:val="24"/>
          <w:lang w:eastAsia="fi-FI"/>
        </w:rPr>
        <w:t xml:space="preserve">Programa turi apimti: </w:t>
      </w:r>
    </w:p>
    <w:p w14:paraId="134C478F" w14:textId="652BFD55" w:rsidR="00C5087E" w:rsidRPr="00A053B0" w:rsidRDefault="00C5087E" w:rsidP="00237519">
      <w:pPr>
        <w:numPr>
          <w:ilvl w:val="0"/>
          <w:numId w:val="5"/>
        </w:numPr>
        <w:tabs>
          <w:tab w:val="clear" w:pos="1134"/>
          <w:tab w:val="num" w:pos="0"/>
          <w:tab w:val="left" w:pos="886"/>
        </w:tabs>
        <w:spacing w:before="120" w:after="120"/>
        <w:ind w:left="0" w:firstLine="720"/>
        <w:jc w:val="both"/>
        <w:rPr>
          <w:rFonts w:ascii="Times New Roman" w:eastAsia="Times New Roman" w:hAnsi="Times New Roman"/>
          <w:i/>
          <w:sz w:val="24"/>
          <w:szCs w:val="24"/>
          <w:lang w:eastAsia="fi-FI"/>
        </w:rPr>
      </w:pPr>
      <w:r w:rsidRPr="00A053B0">
        <w:rPr>
          <w:rFonts w:ascii="Times New Roman" w:eastAsia="Times New Roman" w:hAnsi="Times New Roman"/>
          <w:i/>
          <w:sz w:val="24"/>
          <w:szCs w:val="24"/>
          <w:lang w:eastAsia="fi-FI"/>
        </w:rPr>
        <w:t>Darbų atlikimo grafiką, kuriame turi būti pateikti inžinerinių tyrinėjimų projektavimo, ekspertizės, statybos leidimo gavimo terminai, statybos darbų kiekviename statinyje, įrangos montavimo, paleidimo ir derinimo terminai, bandymų, perdavimo Užsakovui terminai ir datos. Darbų atlikimo grafikas turi aiškiai perteikti darbų atlikimo eiliškumą. Įvardinama ir kiekvieną darbą vykdantys subrangovai.</w:t>
      </w:r>
    </w:p>
    <w:p w14:paraId="7061F75D" w14:textId="77777777" w:rsidR="00C5087E" w:rsidRPr="00A053B0" w:rsidRDefault="00C5087E" w:rsidP="00237519">
      <w:pPr>
        <w:numPr>
          <w:ilvl w:val="0"/>
          <w:numId w:val="5"/>
        </w:numPr>
        <w:tabs>
          <w:tab w:val="clear" w:pos="1134"/>
          <w:tab w:val="left" w:pos="886"/>
        </w:tabs>
        <w:spacing w:before="120" w:after="120"/>
        <w:ind w:left="0" w:firstLine="720"/>
        <w:jc w:val="both"/>
        <w:rPr>
          <w:rFonts w:ascii="Times New Roman" w:eastAsia="Times New Roman" w:hAnsi="Times New Roman"/>
          <w:i/>
          <w:sz w:val="24"/>
          <w:szCs w:val="24"/>
          <w:lang w:eastAsia="fi-FI"/>
        </w:rPr>
      </w:pPr>
      <w:r w:rsidRPr="00A053B0">
        <w:rPr>
          <w:rFonts w:ascii="Times New Roman" w:eastAsia="Times New Roman" w:hAnsi="Times New Roman"/>
          <w:i/>
          <w:sz w:val="24"/>
          <w:szCs w:val="24"/>
          <w:lang w:eastAsia="fi-FI"/>
        </w:rPr>
        <w:t>Susipažinimo bei pritarimų laikotarpius su Rangovo dokumentais bei laikotarpius pastaboms pateikti;</w:t>
      </w:r>
    </w:p>
    <w:p w14:paraId="795B9062" w14:textId="77777777" w:rsidR="00C5087E" w:rsidRPr="00A053B0" w:rsidRDefault="00C5087E" w:rsidP="00237519">
      <w:pPr>
        <w:numPr>
          <w:ilvl w:val="0"/>
          <w:numId w:val="5"/>
        </w:numPr>
        <w:tabs>
          <w:tab w:val="clear" w:pos="1134"/>
          <w:tab w:val="left" w:pos="886"/>
        </w:tabs>
        <w:spacing w:before="120" w:after="120"/>
        <w:ind w:left="0" w:firstLine="720"/>
        <w:jc w:val="both"/>
        <w:rPr>
          <w:rFonts w:ascii="Times New Roman" w:eastAsia="Times New Roman" w:hAnsi="Times New Roman"/>
          <w:i/>
          <w:sz w:val="24"/>
          <w:szCs w:val="24"/>
          <w:lang w:eastAsia="fi-FI"/>
        </w:rPr>
      </w:pPr>
      <w:r w:rsidRPr="00A053B0">
        <w:rPr>
          <w:rFonts w:ascii="Times New Roman" w:eastAsia="Times New Roman" w:hAnsi="Times New Roman"/>
          <w:i/>
          <w:sz w:val="24"/>
          <w:szCs w:val="24"/>
          <w:lang w:eastAsia="fi-FI"/>
        </w:rPr>
        <w:t>paleidimo-derinimo darbų ir bandymų sekos ir laiko pasirinkimą; ir</w:t>
      </w:r>
    </w:p>
    <w:p w14:paraId="48BF0B7E" w14:textId="77777777" w:rsidR="00C5087E" w:rsidRPr="00A053B0" w:rsidRDefault="00C5087E" w:rsidP="00237519">
      <w:pPr>
        <w:numPr>
          <w:ilvl w:val="0"/>
          <w:numId w:val="5"/>
        </w:numPr>
        <w:tabs>
          <w:tab w:val="clear" w:pos="1134"/>
          <w:tab w:val="left" w:pos="886"/>
        </w:tabs>
        <w:spacing w:before="120" w:after="120"/>
        <w:ind w:left="0" w:firstLine="720"/>
        <w:jc w:val="both"/>
        <w:rPr>
          <w:rFonts w:ascii="Times New Roman" w:eastAsia="Times New Roman" w:hAnsi="Times New Roman"/>
          <w:i/>
          <w:sz w:val="24"/>
          <w:szCs w:val="24"/>
          <w:lang w:eastAsia="fi-FI"/>
        </w:rPr>
      </w:pPr>
      <w:r w:rsidRPr="00A053B0">
        <w:rPr>
          <w:rFonts w:ascii="Times New Roman" w:eastAsia="Times New Roman" w:hAnsi="Times New Roman"/>
          <w:i/>
          <w:sz w:val="24"/>
          <w:szCs w:val="24"/>
          <w:lang w:eastAsia="fi-FI"/>
        </w:rPr>
        <w:t>statybos darbų technologijos projekto rengiamo vadovaujantis STR 1.08.02:2002 „Statybos darbai” nuostatomis parengimą.</w:t>
      </w:r>
    </w:p>
    <w:p w14:paraId="6428BF68" w14:textId="77777777" w:rsidR="00C5087E" w:rsidRPr="00A053B0" w:rsidRDefault="00C5087E" w:rsidP="00237519">
      <w:pPr>
        <w:numPr>
          <w:ilvl w:val="0"/>
          <w:numId w:val="5"/>
        </w:numPr>
        <w:tabs>
          <w:tab w:val="clear" w:pos="1134"/>
          <w:tab w:val="left" w:pos="886"/>
        </w:tabs>
        <w:spacing w:before="120" w:after="120"/>
        <w:ind w:left="0" w:firstLine="720"/>
        <w:jc w:val="both"/>
        <w:rPr>
          <w:rFonts w:ascii="Times New Roman" w:eastAsia="Times New Roman" w:hAnsi="Times New Roman"/>
          <w:i/>
          <w:sz w:val="24"/>
          <w:szCs w:val="24"/>
          <w:lang w:eastAsia="fi-FI"/>
        </w:rPr>
      </w:pPr>
      <w:r w:rsidRPr="00A053B0">
        <w:rPr>
          <w:rFonts w:ascii="Times New Roman" w:eastAsia="Times New Roman" w:hAnsi="Times New Roman"/>
          <w:i/>
          <w:sz w:val="24"/>
          <w:szCs w:val="24"/>
          <w:lang w:eastAsia="fi-FI"/>
        </w:rPr>
        <w:t>Pagal darbų atlikimo grafiką pateiktą numatomą Mokėjimų grafiką.</w:t>
      </w:r>
    </w:p>
    <w:p w14:paraId="0A43E26F" w14:textId="77777777" w:rsidR="00C5087E" w:rsidRPr="00A053B0" w:rsidRDefault="00C5087E" w:rsidP="00C5087E">
      <w:pPr>
        <w:spacing w:before="120" w:after="120"/>
        <w:ind w:firstLine="720"/>
        <w:jc w:val="both"/>
        <w:rPr>
          <w:rFonts w:ascii="Times New Roman" w:eastAsia="Times New Roman" w:hAnsi="Times New Roman"/>
          <w:i/>
          <w:sz w:val="24"/>
          <w:szCs w:val="24"/>
          <w:lang w:eastAsia="hu-HU"/>
        </w:rPr>
      </w:pPr>
    </w:p>
    <w:p w14:paraId="69527425" w14:textId="77777777" w:rsidR="00C5087E" w:rsidRPr="00A053B0" w:rsidRDefault="00C5087E" w:rsidP="00C5087E">
      <w:pPr>
        <w:ind w:firstLine="709"/>
        <w:rPr>
          <w:rFonts w:ascii="Times New Roman" w:hAnsi="Times New Roman"/>
          <w:sz w:val="24"/>
          <w:szCs w:val="24"/>
        </w:rPr>
      </w:pPr>
      <w:r w:rsidRPr="00A053B0">
        <w:rPr>
          <w:rFonts w:ascii="Times New Roman" w:eastAsia="Times New Roman" w:hAnsi="Times New Roman"/>
          <w:i/>
          <w:sz w:val="24"/>
          <w:szCs w:val="24"/>
          <w:lang w:eastAsia="hu-HU"/>
        </w:rPr>
        <w:t>Vykdant sutartį Programa tikslinama konkrečiųjų  sutarties sąlygų nustatyta tvarka.</w:t>
      </w:r>
    </w:p>
    <w:p w14:paraId="1B3E95A5" w14:textId="77777777" w:rsidR="00C5087E" w:rsidRPr="00A053B0" w:rsidRDefault="00C5087E" w:rsidP="00C5087E">
      <w:pPr>
        <w:rPr>
          <w:rFonts w:ascii="Times New Roman" w:hAnsi="Times New Roman"/>
          <w:sz w:val="24"/>
          <w:szCs w:val="24"/>
        </w:rPr>
      </w:pPr>
    </w:p>
    <w:p w14:paraId="52C8036B" w14:textId="77777777" w:rsidR="00850CBD" w:rsidRDefault="00850CBD">
      <w:pPr>
        <w:rPr>
          <w:rFonts w:ascii="Times New Roman" w:hAnsi="Times New Roman"/>
          <w:sz w:val="24"/>
          <w:szCs w:val="24"/>
        </w:rPr>
      </w:pPr>
      <w:r>
        <w:rPr>
          <w:rFonts w:ascii="Times New Roman" w:hAnsi="Times New Roman"/>
          <w:sz w:val="24"/>
          <w:szCs w:val="24"/>
        </w:rPr>
        <w:br w:type="page"/>
      </w:r>
    </w:p>
    <w:p w14:paraId="68536B92" w14:textId="45C93376" w:rsidR="00C5087E" w:rsidRPr="00A053B0" w:rsidRDefault="00C5087E" w:rsidP="00C5087E">
      <w:pPr>
        <w:rPr>
          <w:rFonts w:ascii="Times New Roman" w:hAnsi="Times New Roman"/>
          <w:sz w:val="24"/>
          <w:szCs w:val="24"/>
        </w:rPr>
      </w:pPr>
      <w:r w:rsidRPr="00A053B0">
        <w:rPr>
          <w:rFonts w:ascii="Times New Roman" w:hAnsi="Times New Roman"/>
          <w:sz w:val="24"/>
          <w:szCs w:val="24"/>
        </w:rPr>
        <w:lastRenderedPageBreak/>
        <w:t>Vilniaus miesto savivaldybės administracijai</w:t>
      </w:r>
    </w:p>
    <w:p w14:paraId="6352C14A" w14:textId="77777777" w:rsidR="00C5087E" w:rsidRPr="00A053B0" w:rsidRDefault="00C5087E" w:rsidP="00C5087E">
      <w:pPr>
        <w:rPr>
          <w:rFonts w:ascii="Times New Roman" w:hAnsi="Times New Roman"/>
          <w:sz w:val="24"/>
          <w:szCs w:val="24"/>
        </w:rPr>
      </w:pPr>
      <w:r w:rsidRPr="00A053B0">
        <w:rPr>
          <w:rFonts w:ascii="Times New Roman" w:hAnsi="Times New Roman"/>
          <w:sz w:val="24"/>
          <w:szCs w:val="24"/>
        </w:rPr>
        <w:t>Konstitucijos pr. 3, Vilnius</w:t>
      </w:r>
    </w:p>
    <w:p w14:paraId="78CE1A62" w14:textId="77777777" w:rsidR="00C5087E" w:rsidRPr="00A053B0" w:rsidRDefault="00C5087E" w:rsidP="00C5087E">
      <w:pPr>
        <w:rPr>
          <w:rFonts w:ascii="Times New Roman" w:hAnsi="Times New Roman"/>
          <w:sz w:val="24"/>
          <w:szCs w:val="24"/>
        </w:rPr>
      </w:pPr>
    </w:p>
    <w:p w14:paraId="15D70E07" w14:textId="1301AF9B" w:rsidR="00C5087E" w:rsidRPr="00A053B0" w:rsidRDefault="00BA4668" w:rsidP="00BA4668">
      <w:pPr>
        <w:pStyle w:val="Antrat1"/>
        <w:numPr>
          <w:ilvl w:val="0"/>
          <w:numId w:val="0"/>
        </w:numPr>
        <w:ind w:left="567"/>
        <w:rPr>
          <w:szCs w:val="24"/>
        </w:rPr>
      </w:pPr>
      <w:bookmarkStart w:id="46" w:name="_Toc464530932"/>
      <w:bookmarkStart w:id="47" w:name="_Toc465042303"/>
      <w:bookmarkStart w:id="48" w:name="_Toc469562404"/>
      <w:r w:rsidRPr="00A053B0">
        <w:rPr>
          <w:szCs w:val="24"/>
        </w:rPr>
        <w:t xml:space="preserve">2 PREIDAS </w:t>
      </w:r>
      <w:r w:rsidR="00C5087E" w:rsidRPr="00A053B0">
        <w:rPr>
          <w:szCs w:val="24"/>
        </w:rPr>
        <w:t>PASIŪLYMO GALIOJIMO GARANTIJOS FORMA</w:t>
      </w:r>
      <w:bookmarkEnd w:id="46"/>
      <w:bookmarkEnd w:id="47"/>
      <w:bookmarkEnd w:id="48"/>
    </w:p>
    <w:p w14:paraId="7641CFB9" w14:textId="77777777" w:rsidR="00C5087E" w:rsidRPr="00A053B0" w:rsidRDefault="00C5087E" w:rsidP="00C5087E">
      <w:pPr>
        <w:jc w:val="center"/>
        <w:rPr>
          <w:rFonts w:ascii="Times New Roman" w:hAnsi="Times New Roman"/>
          <w:b/>
          <w:sz w:val="24"/>
          <w:szCs w:val="24"/>
        </w:rPr>
      </w:pPr>
    </w:p>
    <w:p w14:paraId="55CADA5A" w14:textId="77777777" w:rsidR="00C5087E" w:rsidRPr="00A053B0" w:rsidRDefault="00C5087E" w:rsidP="00C5087E">
      <w:pPr>
        <w:jc w:val="center"/>
        <w:rPr>
          <w:rFonts w:ascii="Times New Roman" w:hAnsi="Times New Roman"/>
          <w:sz w:val="24"/>
          <w:szCs w:val="24"/>
        </w:rPr>
      </w:pPr>
      <w:r w:rsidRPr="00A053B0">
        <w:rPr>
          <w:rFonts w:ascii="Times New Roman" w:hAnsi="Times New Roman"/>
          <w:sz w:val="24"/>
          <w:szCs w:val="24"/>
        </w:rPr>
        <w:t>20______________ ____ d. Nr. _________</w:t>
      </w:r>
    </w:p>
    <w:p w14:paraId="62278922" w14:textId="77777777" w:rsidR="00C5087E" w:rsidRPr="00A053B0" w:rsidRDefault="00C5087E" w:rsidP="00C5087E">
      <w:pPr>
        <w:jc w:val="center"/>
        <w:rPr>
          <w:rFonts w:ascii="Times New Roman" w:hAnsi="Times New Roman"/>
          <w:sz w:val="24"/>
          <w:szCs w:val="24"/>
        </w:rPr>
      </w:pPr>
      <w:r w:rsidRPr="00A053B0">
        <w:rPr>
          <w:rFonts w:ascii="Times New Roman" w:hAnsi="Times New Roman"/>
          <w:sz w:val="24"/>
          <w:szCs w:val="24"/>
        </w:rPr>
        <w:t>_________________________</w:t>
      </w:r>
    </w:p>
    <w:p w14:paraId="21C4C069" w14:textId="77777777" w:rsidR="00C5087E" w:rsidRPr="00A053B0" w:rsidRDefault="00C5087E" w:rsidP="00C5087E">
      <w:pPr>
        <w:jc w:val="center"/>
        <w:rPr>
          <w:rFonts w:ascii="Times New Roman" w:hAnsi="Times New Roman"/>
          <w:i/>
          <w:sz w:val="24"/>
          <w:szCs w:val="24"/>
        </w:rPr>
      </w:pPr>
      <w:r w:rsidRPr="00A053B0">
        <w:rPr>
          <w:rFonts w:ascii="Times New Roman" w:hAnsi="Times New Roman"/>
          <w:i/>
          <w:sz w:val="24"/>
          <w:szCs w:val="24"/>
        </w:rPr>
        <w:t>(miesto pavadinimas)</w:t>
      </w:r>
    </w:p>
    <w:p w14:paraId="14163492" w14:textId="77777777" w:rsidR="00C5087E" w:rsidRPr="00A053B0" w:rsidRDefault="00C5087E" w:rsidP="00C5087E">
      <w:pPr>
        <w:rPr>
          <w:rFonts w:ascii="Times New Roman" w:hAnsi="Times New Roman"/>
          <w:sz w:val="24"/>
          <w:szCs w:val="24"/>
        </w:rPr>
      </w:pPr>
    </w:p>
    <w:p w14:paraId="32EB6FE6" w14:textId="77777777" w:rsidR="00C5087E" w:rsidRPr="00A053B0" w:rsidRDefault="00C5087E" w:rsidP="00C5087E">
      <w:pPr>
        <w:rPr>
          <w:rFonts w:ascii="Times New Roman" w:hAnsi="Times New Roman"/>
          <w:sz w:val="24"/>
          <w:szCs w:val="24"/>
        </w:rPr>
      </w:pPr>
    </w:p>
    <w:p w14:paraId="0D30A080" w14:textId="77777777" w:rsidR="00C5087E" w:rsidRPr="00A053B0" w:rsidRDefault="00C5087E" w:rsidP="00C5087E">
      <w:pPr>
        <w:ind w:firstLine="709"/>
        <w:jc w:val="both"/>
        <w:rPr>
          <w:rFonts w:ascii="Times New Roman" w:hAnsi="Times New Roman"/>
          <w:sz w:val="24"/>
          <w:szCs w:val="24"/>
        </w:rPr>
      </w:pPr>
      <w:r w:rsidRPr="00A053B0">
        <w:rPr>
          <w:rFonts w:ascii="Times New Roman" w:hAnsi="Times New Roman"/>
          <w:sz w:val="24"/>
          <w:szCs w:val="24"/>
        </w:rPr>
        <w:t xml:space="preserve">____________________________________ (toliau - Klientas), pateikė pasiūlymą dalyvauti </w:t>
      </w:r>
    </w:p>
    <w:p w14:paraId="1D8A0F17"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i/>
          <w:sz w:val="24"/>
          <w:szCs w:val="24"/>
        </w:rPr>
        <w:t>(kliento pavadinimas, adresas)</w:t>
      </w:r>
    </w:p>
    <w:p w14:paraId="5471AEDC"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_____________________________ viešajame pirkime.</w:t>
      </w:r>
    </w:p>
    <w:p w14:paraId="284E0F08" w14:textId="77777777" w:rsidR="00C5087E" w:rsidRPr="00A053B0" w:rsidRDefault="00C5087E" w:rsidP="00C5087E">
      <w:pPr>
        <w:rPr>
          <w:rFonts w:ascii="Times New Roman" w:hAnsi="Times New Roman"/>
          <w:i/>
          <w:sz w:val="24"/>
          <w:szCs w:val="24"/>
        </w:rPr>
      </w:pPr>
      <w:r w:rsidRPr="00A053B0">
        <w:rPr>
          <w:rFonts w:ascii="Times New Roman" w:hAnsi="Times New Roman"/>
          <w:sz w:val="24"/>
          <w:szCs w:val="24"/>
        </w:rPr>
        <w:tab/>
      </w:r>
      <w:r w:rsidRPr="00A053B0">
        <w:rPr>
          <w:rFonts w:ascii="Times New Roman" w:hAnsi="Times New Roman"/>
          <w:i/>
          <w:sz w:val="24"/>
          <w:szCs w:val="24"/>
        </w:rPr>
        <w:t xml:space="preserve">     (pirkimo pavadinimas)</w:t>
      </w:r>
    </w:p>
    <w:p w14:paraId="55A368F7" w14:textId="77777777" w:rsidR="00C5087E" w:rsidRPr="00A053B0" w:rsidRDefault="00C5087E" w:rsidP="00C5087E">
      <w:pPr>
        <w:ind w:firstLine="720"/>
        <w:rPr>
          <w:rFonts w:ascii="Times New Roman" w:hAnsi="Times New Roman"/>
          <w:sz w:val="24"/>
          <w:szCs w:val="24"/>
        </w:rPr>
      </w:pPr>
      <w:r w:rsidRPr="00A053B0">
        <w:rPr>
          <w:rFonts w:ascii="Times New Roman" w:hAnsi="Times New Roman"/>
          <w:sz w:val="24"/>
          <w:szCs w:val="24"/>
        </w:rPr>
        <w:t>____________________________________bankas, atstovaujamas</w:t>
      </w:r>
    </w:p>
    <w:p w14:paraId="78FEBB5F" w14:textId="77777777" w:rsidR="00C5087E" w:rsidRPr="00A053B0" w:rsidRDefault="00C5087E" w:rsidP="00C5087E">
      <w:pPr>
        <w:rPr>
          <w:rFonts w:ascii="Times New Roman" w:hAnsi="Times New Roman"/>
          <w:i/>
          <w:sz w:val="24"/>
          <w:szCs w:val="24"/>
        </w:rPr>
      </w:pP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i/>
          <w:sz w:val="24"/>
          <w:szCs w:val="24"/>
        </w:rPr>
        <w:t>(pavadinimas)</w:t>
      </w:r>
    </w:p>
    <w:p w14:paraId="5F671E13" w14:textId="77777777" w:rsidR="00C5087E" w:rsidRPr="00A053B0" w:rsidRDefault="00C5087E" w:rsidP="00C5087E">
      <w:pPr>
        <w:rPr>
          <w:rFonts w:ascii="Times New Roman" w:hAnsi="Times New Roman"/>
          <w:i/>
          <w:sz w:val="24"/>
          <w:szCs w:val="24"/>
        </w:rPr>
      </w:pPr>
      <w:r w:rsidRPr="00A053B0">
        <w:rPr>
          <w:rFonts w:ascii="Times New Roman" w:hAnsi="Times New Roman"/>
          <w:sz w:val="24"/>
          <w:szCs w:val="24"/>
        </w:rPr>
        <w:t xml:space="preserve">______________________________ filialo ____________________________ (toliau – Garantas), </w:t>
      </w:r>
      <w:r w:rsidRPr="00A053B0">
        <w:rPr>
          <w:rFonts w:ascii="Times New Roman" w:hAnsi="Times New Roman"/>
          <w:i/>
          <w:sz w:val="24"/>
          <w:szCs w:val="24"/>
        </w:rPr>
        <w:t xml:space="preserve">     </w:t>
      </w:r>
    </w:p>
    <w:p w14:paraId="11F9B4C5" w14:textId="77777777" w:rsidR="00C5087E" w:rsidRPr="00A053B0" w:rsidRDefault="00C5087E" w:rsidP="00C5087E">
      <w:pPr>
        <w:rPr>
          <w:rFonts w:ascii="Times New Roman" w:hAnsi="Times New Roman"/>
          <w:sz w:val="24"/>
          <w:szCs w:val="24"/>
        </w:rPr>
      </w:pPr>
      <w:r w:rsidRPr="00A053B0">
        <w:rPr>
          <w:rFonts w:ascii="Times New Roman" w:hAnsi="Times New Roman"/>
          <w:i/>
          <w:sz w:val="24"/>
          <w:szCs w:val="24"/>
        </w:rPr>
        <w:t>(banko filialo pavadinimas)</w:t>
      </w:r>
      <w:r w:rsidRPr="00A053B0">
        <w:rPr>
          <w:rFonts w:ascii="Times New Roman" w:hAnsi="Times New Roman"/>
          <w:i/>
          <w:sz w:val="24"/>
          <w:szCs w:val="24"/>
        </w:rPr>
        <w:tab/>
      </w:r>
      <w:r w:rsidRPr="00A053B0">
        <w:rPr>
          <w:rFonts w:ascii="Times New Roman" w:hAnsi="Times New Roman"/>
          <w:i/>
          <w:sz w:val="24"/>
          <w:szCs w:val="24"/>
        </w:rPr>
        <w:tab/>
      </w:r>
      <w:r w:rsidRPr="00A053B0">
        <w:rPr>
          <w:rFonts w:ascii="Times New Roman" w:hAnsi="Times New Roman"/>
          <w:i/>
          <w:sz w:val="24"/>
          <w:szCs w:val="24"/>
        </w:rPr>
        <w:tab/>
      </w:r>
      <w:r w:rsidRPr="00A053B0">
        <w:rPr>
          <w:rFonts w:ascii="Times New Roman" w:hAnsi="Times New Roman"/>
          <w:i/>
          <w:sz w:val="24"/>
          <w:szCs w:val="24"/>
        </w:rPr>
        <w:tab/>
        <w:t>(adresas)</w:t>
      </w:r>
    </w:p>
    <w:p w14:paraId="33989254" w14:textId="3E92569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 xml:space="preserve">šioje garantijoje nustatytomis sąlygomis neatšaukiamai įsipareigoja sumokėti ____________________________________, (toliau – Garantijos gavėjas) ne daugiau kaip _____ (____________________________________) per </w:t>
      </w:r>
      <w:r w:rsidR="004410D7">
        <w:rPr>
          <w:rFonts w:ascii="Times New Roman" w:hAnsi="Times New Roman"/>
          <w:sz w:val="24"/>
          <w:szCs w:val="24"/>
        </w:rPr>
        <w:t>7</w:t>
      </w:r>
      <w:r w:rsidRPr="00A053B0">
        <w:rPr>
          <w:rFonts w:ascii="Times New Roman" w:hAnsi="Times New Roman"/>
          <w:sz w:val="24"/>
          <w:szCs w:val="24"/>
        </w:rPr>
        <w:t xml:space="preserve"> darbo dienas, gavęs pirmą raštišką</w:t>
      </w:r>
    </w:p>
    <w:p w14:paraId="7F327328"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 xml:space="preserve">        </w:t>
      </w:r>
      <w:r w:rsidRPr="00A053B0">
        <w:rPr>
          <w:rFonts w:ascii="Times New Roman" w:hAnsi="Times New Roman"/>
          <w:sz w:val="24"/>
          <w:szCs w:val="24"/>
        </w:rPr>
        <w:tab/>
      </w:r>
      <w:r w:rsidRPr="00A053B0">
        <w:rPr>
          <w:rFonts w:ascii="Times New Roman" w:hAnsi="Times New Roman"/>
          <w:i/>
          <w:sz w:val="24"/>
          <w:szCs w:val="24"/>
        </w:rPr>
        <w:t>(suma žodžiais, valiutos pavadinimas)</w:t>
      </w:r>
    </w:p>
    <w:p w14:paraId="4D78D325"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Garantijos gavėjo reikalavimą mokėti (originalą), kuriame nurodytas garantijos Nr. ___________. Garantijos gavėjas neprivalo pagrįsti savo reikalavimo, tačiau savo rašte turi nurodyti, kad reikalaujama suma priklauso jam pagal vieną ar kelias žemiau nustatytas sąlygas:</w:t>
      </w:r>
    </w:p>
    <w:p w14:paraId="2F4917F8"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1. Klientas atsisako savo pasiūlymo arba jo dalies (pasiūlyme nurodyto pirkimo objekto, jo kiekio (apimties), siūlomų kainų, tiekimo ar mokėjimo terminų, kitų pasiūlyme nurodytų sąlygų), nors pasiūlymo galiojimo terminas dar nebus pasibaigęs;</w:t>
      </w:r>
    </w:p>
    <w:p w14:paraId="222963A8"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 laimėjęs viešąjį pirkimą Klientas atsisako pasirašyti sutartį pagal pirkimo dokumentuose pateiktą sutarties projektą. Jei Garantijos gavėjo nurodytu laiku jis neatvyksta pasirašyti sutarties, laikoma, kad Klientas atsisakė pasirašyti sutartį;</w:t>
      </w:r>
    </w:p>
    <w:p w14:paraId="28E0E05A"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3. laimėjęs viešąjį pirkimą Klientas nepateikia sutarties sąlygų įvykdymo užtikrinimo pirkimo dokumentuose nurodytomis sąlygomis.</w:t>
      </w:r>
    </w:p>
    <w:p w14:paraId="560B98A3"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Šis įsipareigojimas privalomas Garantui ir jo teisių perėmėjams ir patvirtintas Garanto antspaudu 20__ m. _______________________ ____ d.</w:t>
      </w:r>
    </w:p>
    <w:p w14:paraId="15EB8B0C" w14:textId="77777777" w:rsidR="00C5087E" w:rsidRPr="00A053B0" w:rsidRDefault="00C5087E" w:rsidP="00C5087E">
      <w:pPr>
        <w:ind w:left="720"/>
        <w:jc w:val="both"/>
        <w:rPr>
          <w:rFonts w:ascii="Times New Roman" w:hAnsi="Times New Roman"/>
          <w:i/>
          <w:sz w:val="24"/>
          <w:szCs w:val="24"/>
        </w:rPr>
      </w:pPr>
      <w:r w:rsidRPr="00A053B0">
        <w:rPr>
          <w:rFonts w:ascii="Times New Roman" w:hAnsi="Times New Roman"/>
          <w:sz w:val="24"/>
          <w:szCs w:val="24"/>
        </w:rPr>
        <w:t xml:space="preserve">        </w:t>
      </w:r>
      <w:r w:rsidRPr="00A053B0">
        <w:rPr>
          <w:rFonts w:ascii="Times New Roman" w:hAnsi="Times New Roman"/>
          <w:sz w:val="24"/>
          <w:szCs w:val="24"/>
        </w:rPr>
        <w:tab/>
      </w:r>
      <w:r w:rsidRPr="00A053B0">
        <w:rPr>
          <w:rFonts w:ascii="Times New Roman" w:hAnsi="Times New Roman"/>
          <w:i/>
          <w:sz w:val="24"/>
          <w:szCs w:val="24"/>
        </w:rPr>
        <w:t>(garantijos išdavimo data)</w:t>
      </w:r>
    </w:p>
    <w:p w14:paraId="0841F912"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Bet kokius raštiškus pranešimus Garantijos gavėjas turi pateikti Garantui kartu su gautu savo banko patvirtinimu, kad parašai yra autentiški.</w:t>
      </w:r>
    </w:p>
    <w:p w14:paraId="65FCD35F"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Garantas įsipareigoja tik Garantijos gavėjui, todėl ši garantija yra neperleistina ir neįkeistina.</w:t>
      </w:r>
    </w:p>
    <w:p w14:paraId="2F45C751"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 xml:space="preserve">Ši garantija galioja iki </w:t>
      </w:r>
      <w:r w:rsidRPr="00A053B0">
        <w:rPr>
          <w:rFonts w:ascii="Times New Roman" w:hAnsi="Times New Roman"/>
          <w:b/>
          <w:i/>
          <w:sz w:val="24"/>
          <w:szCs w:val="24"/>
        </w:rPr>
        <w:t>20__ m. ________________ ____ d.</w:t>
      </w:r>
    </w:p>
    <w:p w14:paraId="22FC462B"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Visi Garanto garantiniai įsipareigojimai Garantijos gavėjui pagal šią garantiją baigiasi, jeigu yra kuri nors iš šių sąlygų:</w:t>
      </w:r>
    </w:p>
    <w:p w14:paraId="431CADFF"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1. iki paskutinės garantijos galiojimo dienos imtinai Garantas aukščiau nurodytu adresu nebus gavęs Garantijos gavėjo raštiško reikalavimo mokėti (originalo) ir Garantijos gavėjo banko patvirtinimo, kad parašai yra autentiški;</w:t>
      </w:r>
    </w:p>
    <w:p w14:paraId="3E4BE954"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 Garantui yra grąžinamas garantijos originalas su Garantijos gavėjo prierašu, kad:</w:t>
      </w:r>
    </w:p>
    <w:p w14:paraId="0142FF41"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2.1. Garantijos gavėjas atsisako savo teisių pagal šią garantiją;</w:t>
      </w:r>
    </w:p>
    <w:p w14:paraId="02471BE3"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arba</w:t>
      </w:r>
    </w:p>
    <w:p w14:paraId="7D057A93"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2.2. Klientas įvykdė šioje garantijoje nurodytus įsipareigojimus;</w:t>
      </w:r>
    </w:p>
    <w:p w14:paraId="563C5E0F"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3. Garantijos gavėjas raštu praneša Garantui, kad atsisako savo teisių pagal šią garantiją.</w:t>
      </w:r>
    </w:p>
    <w:p w14:paraId="64F15251"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Bet kokie Garantijos gavėjo reikalavimai nebus vykdomi, jeigu jie bus gauti aukščiau nurodytu Garanto adresu pasibaigus garantijos galiojimo laikotarpiui.</w:t>
      </w:r>
    </w:p>
    <w:p w14:paraId="18EFEAB5"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Šiai garantijai taikytina Lietuvos Respublikos teisė. Šalių ginčai sprendžiami Lietuvos Respublikos įstatymų nustatyta tvarka.</w:t>
      </w:r>
    </w:p>
    <w:p w14:paraId="470BF034"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lastRenderedPageBreak/>
        <w:t>Ši garantija turi būti grąžinta Garantui pasibaigus galiojimo laikotarpiui arba anksčiau, jei ji taptų nebereikalinga.</w:t>
      </w:r>
    </w:p>
    <w:p w14:paraId="300ADB8D" w14:textId="77777777" w:rsidR="00C5087E" w:rsidRPr="00A053B0" w:rsidRDefault="00C5087E" w:rsidP="00C5087E">
      <w:pPr>
        <w:jc w:val="both"/>
        <w:rPr>
          <w:rFonts w:ascii="Times New Roman" w:hAnsi="Times New Roman"/>
          <w:sz w:val="24"/>
          <w:szCs w:val="24"/>
        </w:rPr>
      </w:pPr>
    </w:p>
    <w:p w14:paraId="2B956FD7" w14:textId="77777777" w:rsidR="00C5087E" w:rsidRPr="00A053B0" w:rsidRDefault="00C5087E" w:rsidP="00C5087E">
      <w:pPr>
        <w:jc w:val="both"/>
        <w:rPr>
          <w:rFonts w:ascii="Times New Roman" w:hAnsi="Times New Roman"/>
          <w:sz w:val="24"/>
          <w:szCs w:val="24"/>
        </w:rPr>
      </w:pPr>
    </w:p>
    <w:p w14:paraId="1EF046C0" w14:textId="77777777" w:rsidR="00C5087E" w:rsidRPr="00A053B0" w:rsidRDefault="00C5087E" w:rsidP="00C5087E">
      <w:pPr>
        <w:jc w:val="both"/>
        <w:rPr>
          <w:rFonts w:ascii="Times New Roman" w:hAnsi="Times New Roman"/>
          <w:sz w:val="24"/>
          <w:szCs w:val="24"/>
        </w:rPr>
      </w:pPr>
    </w:p>
    <w:p w14:paraId="02D6FDB5" w14:textId="77777777" w:rsidR="00C5087E" w:rsidRPr="00A053B0" w:rsidRDefault="00C5087E" w:rsidP="00C5087E">
      <w:pPr>
        <w:jc w:val="both"/>
        <w:rPr>
          <w:rFonts w:ascii="Times New Roman" w:hAnsi="Times New Roman"/>
          <w:sz w:val="24"/>
          <w:szCs w:val="24"/>
        </w:rPr>
      </w:pPr>
    </w:p>
    <w:p w14:paraId="0CCFC6F3"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A.V.</w:t>
      </w:r>
      <w:r w:rsidRPr="00A053B0">
        <w:rPr>
          <w:rFonts w:ascii="Times New Roman" w:hAnsi="Times New Roman"/>
          <w:sz w:val="24"/>
          <w:szCs w:val="24"/>
        </w:rPr>
        <w:tab/>
        <w:t>________________</w:t>
      </w:r>
      <w:r w:rsidRPr="00A053B0">
        <w:rPr>
          <w:rFonts w:ascii="Times New Roman" w:hAnsi="Times New Roman"/>
          <w:sz w:val="24"/>
          <w:szCs w:val="24"/>
        </w:rPr>
        <w:tab/>
        <w:t>____________</w:t>
      </w:r>
      <w:r w:rsidRPr="00A053B0">
        <w:rPr>
          <w:rFonts w:ascii="Times New Roman" w:hAnsi="Times New Roman"/>
          <w:sz w:val="24"/>
          <w:szCs w:val="24"/>
        </w:rPr>
        <w:tab/>
        <w:t>_______________________</w:t>
      </w:r>
    </w:p>
    <w:p w14:paraId="1A10029E"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ab/>
      </w:r>
      <w:r w:rsidRPr="00A053B0">
        <w:rPr>
          <w:rFonts w:ascii="Times New Roman" w:hAnsi="Times New Roman"/>
          <w:i/>
          <w:sz w:val="24"/>
          <w:szCs w:val="24"/>
        </w:rPr>
        <w:t>(įgalioto asmens pareigos)</w:t>
      </w:r>
      <w:r w:rsidRPr="00A053B0">
        <w:rPr>
          <w:rFonts w:ascii="Times New Roman" w:hAnsi="Times New Roman"/>
          <w:i/>
          <w:sz w:val="24"/>
          <w:szCs w:val="24"/>
        </w:rPr>
        <w:tab/>
        <w:t>(parašas)</w:t>
      </w:r>
      <w:r w:rsidRPr="00A053B0">
        <w:rPr>
          <w:rFonts w:ascii="Times New Roman" w:hAnsi="Times New Roman"/>
          <w:i/>
          <w:sz w:val="24"/>
          <w:szCs w:val="24"/>
        </w:rPr>
        <w:tab/>
      </w:r>
      <w:r w:rsidRPr="00A053B0">
        <w:rPr>
          <w:rFonts w:ascii="Times New Roman" w:hAnsi="Times New Roman"/>
          <w:i/>
          <w:sz w:val="24"/>
          <w:szCs w:val="24"/>
        </w:rPr>
        <w:tab/>
        <w:t>(vardas ir pavardė)</w:t>
      </w:r>
    </w:p>
    <w:p w14:paraId="7341238E" w14:textId="77777777" w:rsidR="00C5087E" w:rsidRPr="00A053B0" w:rsidRDefault="00C5087E" w:rsidP="00C5087E">
      <w:pPr>
        <w:jc w:val="right"/>
        <w:rPr>
          <w:rFonts w:ascii="Times New Roman" w:hAnsi="Times New Roman"/>
          <w:sz w:val="24"/>
          <w:szCs w:val="24"/>
        </w:rPr>
      </w:pPr>
      <w:r w:rsidRPr="00A053B0">
        <w:rPr>
          <w:rFonts w:ascii="Times New Roman" w:hAnsi="Times New Roman"/>
          <w:b/>
          <w:bCs/>
          <w:sz w:val="24"/>
          <w:szCs w:val="24"/>
        </w:rPr>
        <w:br w:type="page"/>
      </w:r>
    </w:p>
    <w:p w14:paraId="3C0990ED" w14:textId="272A51F6" w:rsidR="00C5087E" w:rsidRPr="00A053B0" w:rsidRDefault="00FE3169" w:rsidP="00C5087E">
      <w:pPr>
        <w:rPr>
          <w:rFonts w:ascii="Times New Roman" w:hAnsi="Times New Roman"/>
          <w:sz w:val="24"/>
          <w:szCs w:val="24"/>
        </w:rPr>
      </w:pPr>
      <w:r w:rsidRPr="00A053B0">
        <w:rPr>
          <w:rFonts w:ascii="Times New Roman" w:hAnsi="Times New Roman"/>
          <w:sz w:val="24"/>
          <w:szCs w:val="24"/>
        </w:rPr>
        <w:lastRenderedPageBreak/>
        <w:t>UAB „Grinda“</w:t>
      </w:r>
    </w:p>
    <w:p w14:paraId="5609AC83" w14:textId="7060E068" w:rsidR="00C5087E" w:rsidRPr="00A053B0" w:rsidRDefault="00FE3169" w:rsidP="00C5087E">
      <w:pPr>
        <w:rPr>
          <w:rFonts w:ascii="Times New Roman" w:hAnsi="Times New Roman"/>
          <w:sz w:val="24"/>
          <w:szCs w:val="24"/>
        </w:rPr>
      </w:pPr>
      <w:r w:rsidRPr="00A053B0">
        <w:rPr>
          <w:rFonts w:ascii="Times New Roman" w:hAnsi="Times New Roman"/>
          <w:sz w:val="24"/>
          <w:szCs w:val="24"/>
        </w:rPr>
        <w:t>Eigulių g. 32</w:t>
      </w:r>
      <w:r w:rsidR="00C5087E" w:rsidRPr="00A053B0">
        <w:rPr>
          <w:rFonts w:ascii="Times New Roman" w:hAnsi="Times New Roman"/>
          <w:sz w:val="24"/>
          <w:szCs w:val="24"/>
        </w:rPr>
        <w:t>, Vilnius</w:t>
      </w:r>
    </w:p>
    <w:p w14:paraId="4C2C0451" w14:textId="77777777" w:rsidR="00C5087E" w:rsidRPr="00A053B0" w:rsidRDefault="00C5087E" w:rsidP="00BA4668">
      <w:pPr>
        <w:pStyle w:val="Antrat1"/>
        <w:numPr>
          <w:ilvl w:val="0"/>
          <w:numId w:val="0"/>
        </w:numPr>
        <w:ind w:left="567"/>
        <w:jc w:val="left"/>
        <w:rPr>
          <w:szCs w:val="24"/>
        </w:rPr>
      </w:pPr>
    </w:p>
    <w:p w14:paraId="4FAE7263" w14:textId="229460E4" w:rsidR="00C5087E" w:rsidRPr="00A053B0" w:rsidRDefault="00BA4668" w:rsidP="00BA4668">
      <w:pPr>
        <w:pStyle w:val="Antrat1"/>
        <w:numPr>
          <w:ilvl w:val="0"/>
          <w:numId w:val="0"/>
        </w:numPr>
        <w:ind w:left="567"/>
        <w:rPr>
          <w:szCs w:val="24"/>
        </w:rPr>
      </w:pPr>
      <w:bookmarkStart w:id="49" w:name="_Toc464530933"/>
      <w:bookmarkStart w:id="50" w:name="_Toc465042304"/>
      <w:bookmarkStart w:id="51" w:name="_Toc469562405"/>
      <w:r w:rsidRPr="00A053B0">
        <w:rPr>
          <w:szCs w:val="24"/>
        </w:rPr>
        <w:t xml:space="preserve">3 PRIEDAS </w:t>
      </w:r>
      <w:r w:rsidR="00C5087E" w:rsidRPr="00A053B0">
        <w:rPr>
          <w:szCs w:val="24"/>
        </w:rPr>
        <w:t>SUTARTIES SĄLYGŲ ĮVYKDYMO GARANTIJA</w:t>
      </w:r>
      <w:bookmarkEnd w:id="49"/>
      <w:bookmarkEnd w:id="50"/>
      <w:bookmarkEnd w:id="51"/>
    </w:p>
    <w:p w14:paraId="72672D6F" w14:textId="77777777" w:rsidR="00C5087E" w:rsidRPr="00A053B0" w:rsidRDefault="00C5087E" w:rsidP="00C5087E">
      <w:pPr>
        <w:jc w:val="center"/>
        <w:rPr>
          <w:rFonts w:ascii="Times New Roman" w:hAnsi="Times New Roman"/>
          <w:sz w:val="24"/>
          <w:szCs w:val="24"/>
        </w:rPr>
      </w:pPr>
      <w:r w:rsidRPr="00A053B0">
        <w:rPr>
          <w:rFonts w:ascii="Times New Roman" w:hAnsi="Times New Roman"/>
          <w:sz w:val="24"/>
          <w:szCs w:val="24"/>
        </w:rPr>
        <w:t>20__ m. _____________ ____ d. Nr. ____________</w:t>
      </w:r>
    </w:p>
    <w:p w14:paraId="7B46E39F" w14:textId="77777777" w:rsidR="00C5087E" w:rsidRPr="00A053B0" w:rsidRDefault="00C5087E" w:rsidP="00C5087E">
      <w:pPr>
        <w:jc w:val="center"/>
        <w:rPr>
          <w:rFonts w:ascii="Times New Roman" w:hAnsi="Times New Roman"/>
          <w:sz w:val="24"/>
          <w:szCs w:val="24"/>
        </w:rPr>
      </w:pPr>
      <w:r w:rsidRPr="00A053B0">
        <w:rPr>
          <w:rFonts w:ascii="Times New Roman" w:hAnsi="Times New Roman"/>
          <w:sz w:val="24"/>
          <w:szCs w:val="24"/>
        </w:rPr>
        <w:t>_________________________</w:t>
      </w:r>
    </w:p>
    <w:p w14:paraId="699744F8" w14:textId="77777777" w:rsidR="00C5087E" w:rsidRPr="00A053B0" w:rsidRDefault="00C5087E" w:rsidP="00C5087E">
      <w:pPr>
        <w:jc w:val="center"/>
        <w:rPr>
          <w:rFonts w:ascii="Times New Roman" w:hAnsi="Times New Roman"/>
          <w:i/>
          <w:sz w:val="24"/>
          <w:szCs w:val="24"/>
        </w:rPr>
      </w:pPr>
      <w:r w:rsidRPr="00A053B0">
        <w:rPr>
          <w:rFonts w:ascii="Times New Roman" w:hAnsi="Times New Roman"/>
          <w:i/>
          <w:sz w:val="24"/>
          <w:szCs w:val="24"/>
        </w:rPr>
        <w:t>(miesto pavadinimas)</w:t>
      </w:r>
    </w:p>
    <w:p w14:paraId="6B3DC1D2"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 xml:space="preserve">_____________________________ (toliau - Klientas) pranešė, kad laimėjo ..........................  </w:t>
      </w:r>
    </w:p>
    <w:p w14:paraId="3B418C6D"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ab/>
      </w:r>
      <w:r w:rsidRPr="00A053B0">
        <w:rPr>
          <w:rFonts w:ascii="Times New Roman" w:hAnsi="Times New Roman"/>
          <w:i/>
          <w:sz w:val="24"/>
          <w:szCs w:val="24"/>
        </w:rPr>
        <w:t>(kliento pavadinimas, adresas)</w:t>
      </w:r>
    </w:p>
    <w:p w14:paraId="5CB5043E"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 ................................... g. ......, Vilnius, (toliau – Garantijos gavėjas) ________________________ viešąjį pirkimą ir yra pakviestas sudaryti viešojo pirkimo-pardavimo</w:t>
      </w:r>
    </w:p>
    <w:p w14:paraId="2770A5C7"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i/>
          <w:sz w:val="24"/>
          <w:szCs w:val="24"/>
        </w:rPr>
        <w:t>(pirkimo pavadinimas)</w:t>
      </w:r>
    </w:p>
    <w:p w14:paraId="2794824F"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sutartį dėl _________________________ (toliau – Sutartis).</w:t>
      </w:r>
    </w:p>
    <w:p w14:paraId="0757E153" w14:textId="77777777" w:rsidR="00C5087E" w:rsidRPr="00A053B0" w:rsidRDefault="00C5087E" w:rsidP="00C5087E">
      <w:pPr>
        <w:ind w:left="720" w:firstLine="720"/>
        <w:jc w:val="both"/>
        <w:rPr>
          <w:rFonts w:ascii="Times New Roman" w:hAnsi="Times New Roman"/>
          <w:i/>
          <w:sz w:val="24"/>
          <w:szCs w:val="24"/>
        </w:rPr>
      </w:pPr>
      <w:r w:rsidRPr="00A053B0">
        <w:rPr>
          <w:rFonts w:ascii="Times New Roman" w:hAnsi="Times New Roman"/>
          <w:i/>
          <w:sz w:val="24"/>
          <w:szCs w:val="24"/>
        </w:rPr>
        <w:t>(aprašyti sutarties objektą)</w:t>
      </w:r>
    </w:p>
    <w:p w14:paraId="516BF1B6" w14:textId="77777777" w:rsidR="00C5087E" w:rsidRPr="00A053B0" w:rsidRDefault="00C5087E" w:rsidP="00C5087E">
      <w:pPr>
        <w:ind w:firstLine="720"/>
        <w:rPr>
          <w:rFonts w:ascii="Times New Roman" w:hAnsi="Times New Roman"/>
          <w:sz w:val="24"/>
          <w:szCs w:val="24"/>
        </w:rPr>
      </w:pPr>
      <w:r w:rsidRPr="00A053B0">
        <w:rPr>
          <w:rFonts w:ascii="Times New Roman" w:hAnsi="Times New Roman"/>
          <w:sz w:val="24"/>
          <w:szCs w:val="24"/>
        </w:rPr>
        <w:t xml:space="preserve">_____________________________ bankas, atstovaujamas ____________________ filialo, </w:t>
      </w:r>
    </w:p>
    <w:p w14:paraId="3524B4AD" w14:textId="77777777" w:rsidR="00C5087E" w:rsidRPr="00A053B0" w:rsidRDefault="00C5087E" w:rsidP="00C5087E">
      <w:pPr>
        <w:rPr>
          <w:rFonts w:ascii="Times New Roman" w:hAnsi="Times New Roman"/>
          <w:i/>
          <w:sz w:val="24"/>
          <w:szCs w:val="24"/>
        </w:rPr>
      </w:pP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i/>
          <w:sz w:val="24"/>
          <w:szCs w:val="24"/>
        </w:rPr>
        <w:t>(pavadinimas)</w:t>
      </w:r>
      <w:r w:rsidRPr="00A053B0">
        <w:rPr>
          <w:rFonts w:ascii="Times New Roman" w:hAnsi="Times New Roman"/>
          <w:i/>
          <w:sz w:val="24"/>
          <w:szCs w:val="24"/>
        </w:rPr>
        <w:tab/>
      </w:r>
      <w:r w:rsidRPr="00A053B0">
        <w:rPr>
          <w:rFonts w:ascii="Times New Roman" w:hAnsi="Times New Roman"/>
          <w:i/>
          <w:sz w:val="24"/>
          <w:szCs w:val="24"/>
        </w:rPr>
        <w:tab/>
        <w:t>(banko filialo pavadinimas)</w:t>
      </w:r>
    </w:p>
    <w:p w14:paraId="5C34175B" w14:textId="77777777" w:rsidR="00C5087E" w:rsidRPr="00A053B0" w:rsidRDefault="00C5087E" w:rsidP="00C5087E">
      <w:pPr>
        <w:rPr>
          <w:rFonts w:ascii="Times New Roman" w:hAnsi="Times New Roman"/>
          <w:sz w:val="24"/>
          <w:szCs w:val="24"/>
        </w:rPr>
      </w:pPr>
      <w:r w:rsidRPr="00A053B0">
        <w:rPr>
          <w:rFonts w:ascii="Times New Roman" w:hAnsi="Times New Roman"/>
          <w:sz w:val="24"/>
          <w:szCs w:val="24"/>
        </w:rPr>
        <w:t xml:space="preserve">_____________________(toliau – Bankas), šioje garantijoje nustatytomis sąlygomis neatšaukiamai </w:t>
      </w:r>
    </w:p>
    <w:p w14:paraId="5570D4F9" w14:textId="77777777" w:rsidR="00C5087E" w:rsidRPr="00A053B0" w:rsidRDefault="00C5087E" w:rsidP="00C5087E">
      <w:pPr>
        <w:rPr>
          <w:rFonts w:ascii="Times New Roman" w:hAnsi="Times New Roman"/>
          <w:i/>
          <w:sz w:val="24"/>
          <w:szCs w:val="24"/>
        </w:rPr>
      </w:pPr>
      <w:r w:rsidRPr="00A053B0">
        <w:rPr>
          <w:rFonts w:ascii="Times New Roman" w:hAnsi="Times New Roman"/>
          <w:i/>
          <w:sz w:val="24"/>
          <w:szCs w:val="24"/>
        </w:rPr>
        <w:t xml:space="preserve">        (adresas)</w:t>
      </w:r>
    </w:p>
    <w:p w14:paraId="64A74945" w14:textId="77777777" w:rsidR="00C5087E" w:rsidRPr="00A053B0" w:rsidRDefault="00C5087E" w:rsidP="00C5087E">
      <w:pPr>
        <w:rPr>
          <w:rFonts w:ascii="Times New Roman" w:hAnsi="Times New Roman"/>
          <w:sz w:val="24"/>
          <w:szCs w:val="24"/>
        </w:rPr>
      </w:pPr>
      <w:r w:rsidRPr="00A053B0">
        <w:rPr>
          <w:rFonts w:ascii="Times New Roman" w:hAnsi="Times New Roman"/>
          <w:sz w:val="24"/>
          <w:szCs w:val="24"/>
        </w:rPr>
        <w:t xml:space="preserve">įsipareigoja sumokėti Garantijos gavėjui ne daugiau kaip ____ (____________________________) </w:t>
      </w:r>
    </w:p>
    <w:p w14:paraId="00B2BCBA" w14:textId="77777777" w:rsidR="00C5087E" w:rsidRPr="00A053B0" w:rsidRDefault="00C5087E" w:rsidP="00C5087E">
      <w:pPr>
        <w:rPr>
          <w:rFonts w:ascii="Times New Roman" w:hAnsi="Times New Roman"/>
          <w:sz w:val="24"/>
          <w:szCs w:val="24"/>
        </w:rPr>
      </w:pP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sz w:val="24"/>
          <w:szCs w:val="24"/>
        </w:rPr>
        <w:tab/>
      </w:r>
      <w:r w:rsidRPr="00A053B0">
        <w:rPr>
          <w:rFonts w:ascii="Times New Roman" w:hAnsi="Times New Roman"/>
          <w:i/>
          <w:sz w:val="24"/>
          <w:szCs w:val="24"/>
        </w:rPr>
        <w:t>(suma žodžiais, valiutos pavadinimas)</w:t>
      </w:r>
    </w:p>
    <w:p w14:paraId="63FEEB2F" w14:textId="0F10C789"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 xml:space="preserve">per </w:t>
      </w:r>
      <w:r w:rsidR="004410D7">
        <w:rPr>
          <w:rFonts w:ascii="Times New Roman" w:hAnsi="Times New Roman"/>
          <w:sz w:val="24"/>
          <w:szCs w:val="24"/>
        </w:rPr>
        <w:t>7</w:t>
      </w:r>
      <w:r w:rsidRPr="00A053B0">
        <w:rPr>
          <w:rFonts w:ascii="Times New Roman" w:hAnsi="Times New Roman"/>
          <w:sz w:val="24"/>
          <w:szCs w:val="24"/>
        </w:rPr>
        <w:t xml:space="preserve"> darbo dienas, gavęs pirmą raštišką Garantijos gavėjo reikalavimą mokėti (originalą), kuriame nurodytas garantijos Nr. ________________, patvirtinantį, kad Klientas neįvykdė Sutarties sąlygų, nurodant, kokios Sutarties sąlygos nebuvo įvykdytos. Garantijos gavėjas neprivalo pagrįsti reikalavime nurodyto Sutarties sąlygų nevykdymo.</w:t>
      </w:r>
    </w:p>
    <w:p w14:paraId="45914C15"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Šis įsipareigojimas privalomas Bankui ir jo teisių perėmėjams ir patvirtintas Banko antspaudu 20__ m. _______________________ ____ d.</w:t>
      </w:r>
    </w:p>
    <w:p w14:paraId="7220970B" w14:textId="77777777" w:rsidR="00C5087E" w:rsidRPr="00A053B0" w:rsidRDefault="00C5087E" w:rsidP="00C5087E">
      <w:pPr>
        <w:ind w:left="1440"/>
        <w:jc w:val="both"/>
        <w:rPr>
          <w:rFonts w:ascii="Times New Roman" w:hAnsi="Times New Roman"/>
          <w:i/>
          <w:sz w:val="24"/>
          <w:szCs w:val="24"/>
        </w:rPr>
      </w:pPr>
      <w:r w:rsidRPr="00A053B0">
        <w:rPr>
          <w:rFonts w:ascii="Times New Roman" w:hAnsi="Times New Roman"/>
          <w:i/>
          <w:sz w:val="24"/>
          <w:szCs w:val="24"/>
        </w:rPr>
        <w:t>(garantinio išdavimo data)</w:t>
      </w:r>
    </w:p>
    <w:p w14:paraId="674F83E5"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Bet kokius raštiškus pranešimus Garantijos gavėjas turi pateikti Bankui kartu su gautu savo banko patvirtinimu, kad parašai yra autentiški.</w:t>
      </w:r>
    </w:p>
    <w:p w14:paraId="7083CE9E"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Bankas įsipareigoja tik Garantijos gavėjui, todėl ši garantija yra neperleistina ir neįkeistina.</w:t>
      </w:r>
    </w:p>
    <w:p w14:paraId="0B9A68DB"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 xml:space="preserve">Ši garantija galioja iki </w:t>
      </w:r>
      <w:r w:rsidRPr="00A053B0">
        <w:rPr>
          <w:rFonts w:ascii="Times New Roman" w:hAnsi="Times New Roman"/>
          <w:b/>
          <w:i/>
          <w:sz w:val="24"/>
          <w:szCs w:val="24"/>
        </w:rPr>
        <w:t>20__ m. ________________ ____ d.</w:t>
      </w:r>
    </w:p>
    <w:p w14:paraId="3DB54AF0"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Visi Banko garantiniai įsipareigojimai Garantijos gavėjui pagal šią garantiją baigiasi, jeigu yra kuri nors iš šių sąlygų:</w:t>
      </w:r>
    </w:p>
    <w:p w14:paraId="6F08A78F"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1. iki paskutinės garantijos galiojimo dienos imtinai Bankas aukščiau nurodytu adresu nebus gavęs Garantijos gavėjo raštiško reikalavimo mokėti (originalo) ir Garantijos gavėjo banko patvirtinimo, kad parašai yra autentiški;</w:t>
      </w:r>
    </w:p>
    <w:p w14:paraId="3A111901"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 Bankui yra grąžinamas garantijos originalas su Garantijos gavėjo prierašu, kad:</w:t>
      </w:r>
    </w:p>
    <w:p w14:paraId="3CF8FF2D"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2.1. Garantijos gavėjas atsisako savo teisių pagal šią garantiją;</w:t>
      </w:r>
    </w:p>
    <w:p w14:paraId="37622396"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arba</w:t>
      </w:r>
    </w:p>
    <w:p w14:paraId="4AFBFAD9"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2.2. Klientas įvykdė šioje garantijoje nurodytus įsipareigojimus;</w:t>
      </w:r>
    </w:p>
    <w:p w14:paraId="3FD32A01"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3. Garantijos gavėjas raštu praneša Bankui, kad atsisako savo teisių pagal šią garantiją.</w:t>
      </w:r>
    </w:p>
    <w:p w14:paraId="22FF33AB"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Bet kokie Garantijos gavėjo reikalavimai nebus vykdomi, jeigu jie bus gauti aukščiau nurodytu Banko adresu pasibaigus garantijos galiojimo laikotarpiui.</w:t>
      </w:r>
    </w:p>
    <w:p w14:paraId="336DEFA7"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Vėlesni Sutarties ar kitų su ja susijusių dokumentų pakeitimai ar papildymai neturės įtakos Banko įsipareigojimų pagal šią garantiją vykdytinumui ir/ar apimčiai ir neatleis Banko nuo pilnutinio įsipareigojimų pagal šią garantiją vykdymo.</w:t>
      </w:r>
    </w:p>
    <w:p w14:paraId="1B8FACEA"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Šiai garantijai taikytina Lietuvos Respublikos teisė. Šalių ginčai sprendžiami Lietuvos Respublikos įstatymų nustatyta tvarka.</w:t>
      </w:r>
    </w:p>
    <w:p w14:paraId="71E95F47" w14:textId="77777777" w:rsidR="00C5087E" w:rsidRPr="00A053B0" w:rsidRDefault="00C5087E" w:rsidP="00C5087E">
      <w:pPr>
        <w:ind w:firstLine="720"/>
        <w:jc w:val="both"/>
        <w:rPr>
          <w:rFonts w:ascii="Times New Roman" w:hAnsi="Times New Roman"/>
          <w:sz w:val="24"/>
          <w:szCs w:val="24"/>
        </w:rPr>
      </w:pPr>
      <w:r w:rsidRPr="00A053B0">
        <w:rPr>
          <w:rFonts w:ascii="Times New Roman" w:hAnsi="Times New Roman"/>
          <w:sz w:val="24"/>
          <w:szCs w:val="24"/>
        </w:rPr>
        <w:t>Ši garantija turi būti grąžinta Bankui pasibaigus galiojimo laikotarpiui arba anksčiau, jei ji taptų nebereikalinga.</w:t>
      </w:r>
    </w:p>
    <w:p w14:paraId="20F91191" w14:textId="77777777" w:rsidR="00C5087E" w:rsidRPr="00A053B0" w:rsidRDefault="00C5087E" w:rsidP="00C5087E">
      <w:pPr>
        <w:ind w:firstLine="720"/>
        <w:jc w:val="both"/>
        <w:rPr>
          <w:rFonts w:ascii="Times New Roman" w:hAnsi="Times New Roman"/>
          <w:sz w:val="24"/>
          <w:szCs w:val="24"/>
        </w:rPr>
      </w:pPr>
    </w:p>
    <w:p w14:paraId="0E23BB60" w14:textId="77777777" w:rsidR="00C5087E" w:rsidRPr="00A053B0" w:rsidRDefault="00C5087E" w:rsidP="00C5087E">
      <w:pPr>
        <w:jc w:val="both"/>
        <w:rPr>
          <w:rFonts w:ascii="Times New Roman" w:hAnsi="Times New Roman"/>
          <w:sz w:val="24"/>
          <w:szCs w:val="24"/>
        </w:rPr>
      </w:pPr>
      <w:r w:rsidRPr="00A053B0">
        <w:rPr>
          <w:rFonts w:ascii="Times New Roman" w:hAnsi="Times New Roman"/>
          <w:sz w:val="24"/>
          <w:szCs w:val="24"/>
        </w:rPr>
        <w:t>A.V.</w:t>
      </w:r>
      <w:r w:rsidRPr="00A053B0">
        <w:rPr>
          <w:rFonts w:ascii="Times New Roman" w:hAnsi="Times New Roman"/>
          <w:sz w:val="24"/>
          <w:szCs w:val="24"/>
        </w:rPr>
        <w:tab/>
        <w:t>_____________________</w:t>
      </w:r>
      <w:r w:rsidRPr="00A053B0">
        <w:rPr>
          <w:rFonts w:ascii="Times New Roman" w:hAnsi="Times New Roman"/>
          <w:sz w:val="24"/>
          <w:szCs w:val="24"/>
        </w:rPr>
        <w:tab/>
      </w:r>
      <w:r w:rsidRPr="00A053B0">
        <w:rPr>
          <w:rFonts w:ascii="Times New Roman" w:hAnsi="Times New Roman"/>
          <w:sz w:val="24"/>
          <w:szCs w:val="24"/>
        </w:rPr>
        <w:tab/>
        <w:t>__________</w:t>
      </w:r>
      <w:r w:rsidRPr="00A053B0">
        <w:rPr>
          <w:rFonts w:ascii="Times New Roman" w:hAnsi="Times New Roman"/>
          <w:sz w:val="24"/>
          <w:szCs w:val="24"/>
        </w:rPr>
        <w:tab/>
      </w:r>
      <w:r w:rsidRPr="00A053B0">
        <w:rPr>
          <w:rFonts w:ascii="Times New Roman" w:hAnsi="Times New Roman"/>
          <w:sz w:val="24"/>
          <w:szCs w:val="24"/>
        </w:rPr>
        <w:softHyphen/>
      </w:r>
      <w:r w:rsidRPr="00A053B0">
        <w:rPr>
          <w:rFonts w:ascii="Times New Roman" w:hAnsi="Times New Roman"/>
          <w:sz w:val="24"/>
          <w:szCs w:val="24"/>
        </w:rPr>
        <w:tab/>
        <w:t>_</w:t>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r>
      <w:r w:rsidRPr="00A053B0">
        <w:rPr>
          <w:rFonts w:ascii="Times New Roman" w:hAnsi="Times New Roman"/>
          <w:sz w:val="24"/>
          <w:szCs w:val="24"/>
        </w:rPr>
        <w:softHyphen/>
        <w:t>______________</w:t>
      </w:r>
    </w:p>
    <w:p w14:paraId="0BD8013C" w14:textId="77777777" w:rsidR="00C5087E" w:rsidRPr="00A053B0" w:rsidRDefault="00C5087E" w:rsidP="00C5087E">
      <w:pPr>
        <w:jc w:val="both"/>
        <w:rPr>
          <w:rFonts w:ascii="Times New Roman" w:hAnsi="Times New Roman"/>
          <w:i/>
          <w:sz w:val="24"/>
          <w:szCs w:val="24"/>
        </w:rPr>
      </w:pPr>
      <w:r w:rsidRPr="00A053B0">
        <w:rPr>
          <w:rFonts w:ascii="Times New Roman" w:hAnsi="Times New Roman"/>
          <w:sz w:val="24"/>
          <w:szCs w:val="24"/>
        </w:rPr>
        <w:tab/>
      </w:r>
      <w:r w:rsidRPr="00A053B0">
        <w:rPr>
          <w:rFonts w:ascii="Times New Roman" w:hAnsi="Times New Roman"/>
          <w:i/>
          <w:sz w:val="24"/>
          <w:szCs w:val="24"/>
        </w:rPr>
        <w:t>(įgalioto asmens pareigos)</w:t>
      </w:r>
      <w:r w:rsidRPr="00A053B0">
        <w:rPr>
          <w:rFonts w:ascii="Times New Roman" w:hAnsi="Times New Roman"/>
          <w:i/>
          <w:sz w:val="24"/>
          <w:szCs w:val="24"/>
        </w:rPr>
        <w:tab/>
      </w:r>
      <w:r w:rsidRPr="00A053B0">
        <w:rPr>
          <w:rFonts w:ascii="Times New Roman" w:hAnsi="Times New Roman"/>
          <w:i/>
          <w:sz w:val="24"/>
          <w:szCs w:val="24"/>
        </w:rPr>
        <w:tab/>
        <w:t>(parašas)</w:t>
      </w:r>
      <w:r w:rsidRPr="00A053B0">
        <w:rPr>
          <w:rFonts w:ascii="Times New Roman" w:hAnsi="Times New Roman"/>
          <w:i/>
          <w:sz w:val="24"/>
          <w:szCs w:val="24"/>
        </w:rPr>
        <w:tab/>
        <w:t xml:space="preserve">              (vardo raidė, pavardė)</w:t>
      </w:r>
    </w:p>
    <w:p w14:paraId="78B4067A" w14:textId="77777777" w:rsidR="00C5087E" w:rsidRPr="00A053B0" w:rsidRDefault="00C5087E" w:rsidP="00C5087E">
      <w:pPr>
        <w:jc w:val="both"/>
        <w:rPr>
          <w:rFonts w:ascii="Times New Roman" w:hAnsi="Times New Roman"/>
          <w:i/>
          <w:sz w:val="24"/>
          <w:szCs w:val="24"/>
        </w:rPr>
        <w:sectPr w:rsidR="00C5087E" w:rsidRPr="00A053B0" w:rsidSect="003D088D">
          <w:pgSz w:w="11906" w:h="16838"/>
          <w:pgMar w:top="851" w:right="567" w:bottom="993" w:left="1701" w:header="567" w:footer="567" w:gutter="0"/>
          <w:cols w:space="1296"/>
          <w:docGrid w:linePitch="360"/>
        </w:sectPr>
      </w:pPr>
    </w:p>
    <w:p w14:paraId="403D3738" w14:textId="4723F862" w:rsidR="005D6FD8" w:rsidRDefault="005D6FD8" w:rsidP="00BA4668">
      <w:pPr>
        <w:pStyle w:val="Antrat1"/>
        <w:numPr>
          <w:ilvl w:val="0"/>
          <w:numId w:val="0"/>
        </w:numPr>
        <w:ind w:left="567"/>
        <w:rPr>
          <w:szCs w:val="24"/>
        </w:rPr>
      </w:pPr>
      <w:bookmarkStart w:id="52" w:name="_Toc469562406"/>
      <w:bookmarkStart w:id="53" w:name="_Toc465042306"/>
      <w:r>
        <w:rPr>
          <w:szCs w:val="24"/>
          <w:lang w:val="en-US"/>
        </w:rPr>
        <w:lastRenderedPageBreak/>
        <w:t xml:space="preserve">4 PRIEDAS </w:t>
      </w:r>
      <w:r w:rsidRPr="007E6345">
        <w:rPr>
          <w:szCs w:val="24"/>
          <w:lang w:val="en-US"/>
        </w:rPr>
        <w:t xml:space="preserve">SPECIALISTŲ, KURIE BUS ATSAKINGI </w:t>
      </w:r>
      <w:r>
        <w:rPr>
          <w:szCs w:val="24"/>
          <w:lang w:val="en-US"/>
        </w:rPr>
        <w:t>UŽ SUTARTIES VYKDYMĄ, SĄRAŠAS</w:t>
      </w:r>
      <w:bookmarkEnd w:id="52"/>
    </w:p>
    <w:p w14:paraId="6A0D82EA" w14:textId="77777777" w:rsidR="005D6FD8" w:rsidRPr="00A053B0" w:rsidRDefault="005D6FD8" w:rsidP="005D6FD8">
      <w:pPr>
        <w:jc w:val="center"/>
        <w:rPr>
          <w:rFonts w:ascii="Times New Roman" w:hAnsi="Times New Roman"/>
          <w:b/>
          <w:sz w:val="24"/>
          <w:szCs w:val="24"/>
        </w:rPr>
      </w:pPr>
    </w:p>
    <w:tbl>
      <w:tblPr>
        <w:tblW w:w="9618" w:type="dxa"/>
        <w:jc w:val="center"/>
        <w:tblLayout w:type="fixed"/>
        <w:tblCellMar>
          <w:left w:w="70" w:type="dxa"/>
          <w:right w:w="70" w:type="dxa"/>
        </w:tblCellMar>
        <w:tblLook w:val="0000" w:firstRow="0" w:lastRow="0" w:firstColumn="0" w:lastColumn="0" w:noHBand="0" w:noVBand="0"/>
      </w:tblPr>
      <w:tblGrid>
        <w:gridCol w:w="523"/>
        <w:gridCol w:w="1653"/>
        <w:gridCol w:w="1559"/>
        <w:gridCol w:w="3685"/>
        <w:gridCol w:w="2198"/>
      </w:tblGrid>
      <w:tr w:rsidR="005D6FD8" w:rsidRPr="00A053B0" w14:paraId="7FBCB91D" w14:textId="77777777" w:rsidTr="00345657">
        <w:trPr>
          <w:cantSplit/>
          <w:jc w:val="center"/>
        </w:trPr>
        <w:tc>
          <w:tcPr>
            <w:tcW w:w="523" w:type="dxa"/>
            <w:tcBorders>
              <w:top w:val="single" w:sz="4" w:space="0" w:color="000000"/>
              <w:left w:val="single" w:sz="4" w:space="0" w:color="000000"/>
              <w:bottom w:val="single" w:sz="4" w:space="0" w:color="000000"/>
            </w:tcBorders>
          </w:tcPr>
          <w:p w14:paraId="236430B0" w14:textId="77777777" w:rsidR="005D6FD8" w:rsidRPr="00A053B0" w:rsidRDefault="005D6FD8" w:rsidP="00345657">
            <w:pPr>
              <w:rPr>
                <w:rFonts w:ascii="Times New Roman" w:hAnsi="Times New Roman"/>
                <w:sz w:val="24"/>
                <w:szCs w:val="24"/>
              </w:rPr>
            </w:pPr>
            <w:r w:rsidRPr="00A053B0">
              <w:rPr>
                <w:rFonts w:ascii="Times New Roman" w:hAnsi="Times New Roman"/>
                <w:sz w:val="24"/>
                <w:szCs w:val="24"/>
              </w:rPr>
              <w:t>Eil. Nr.</w:t>
            </w:r>
          </w:p>
        </w:tc>
        <w:tc>
          <w:tcPr>
            <w:tcW w:w="1653" w:type="dxa"/>
            <w:tcBorders>
              <w:top w:val="single" w:sz="4" w:space="0" w:color="000000"/>
              <w:left w:val="single" w:sz="4" w:space="0" w:color="000000"/>
              <w:bottom w:val="single" w:sz="4" w:space="0" w:color="000000"/>
            </w:tcBorders>
          </w:tcPr>
          <w:p w14:paraId="55AC9612" w14:textId="77777777" w:rsidR="005D6FD8" w:rsidRPr="00A053B0" w:rsidRDefault="005D6FD8" w:rsidP="00345657">
            <w:pPr>
              <w:jc w:val="center"/>
              <w:rPr>
                <w:rFonts w:ascii="Times New Roman" w:hAnsi="Times New Roman"/>
                <w:sz w:val="24"/>
                <w:szCs w:val="24"/>
              </w:rPr>
            </w:pPr>
            <w:r w:rsidRPr="00A053B0">
              <w:rPr>
                <w:rFonts w:ascii="Times New Roman" w:hAnsi="Times New Roman"/>
                <w:sz w:val="24"/>
                <w:szCs w:val="24"/>
              </w:rPr>
              <w:t>Vardas, pavardė</w:t>
            </w:r>
          </w:p>
        </w:tc>
        <w:tc>
          <w:tcPr>
            <w:tcW w:w="1559" w:type="dxa"/>
            <w:tcBorders>
              <w:top w:val="single" w:sz="4" w:space="0" w:color="000000"/>
              <w:left w:val="single" w:sz="4" w:space="0" w:color="000000"/>
              <w:bottom w:val="single" w:sz="4" w:space="0" w:color="000000"/>
              <w:right w:val="single" w:sz="4" w:space="0" w:color="auto"/>
            </w:tcBorders>
          </w:tcPr>
          <w:p w14:paraId="59060AFA" w14:textId="77777777" w:rsidR="005D6FD8" w:rsidRPr="00A053B0" w:rsidRDefault="005D6FD8" w:rsidP="00345657">
            <w:pPr>
              <w:jc w:val="center"/>
              <w:rPr>
                <w:rFonts w:ascii="Times New Roman" w:hAnsi="Times New Roman"/>
                <w:sz w:val="24"/>
                <w:szCs w:val="24"/>
              </w:rPr>
            </w:pPr>
            <w:r w:rsidRPr="00A053B0">
              <w:rPr>
                <w:rFonts w:ascii="Times New Roman" w:hAnsi="Times New Roman"/>
                <w:sz w:val="24"/>
                <w:szCs w:val="24"/>
              </w:rPr>
              <w:t>Pareigos vykdant sutartį</w:t>
            </w:r>
          </w:p>
        </w:tc>
        <w:tc>
          <w:tcPr>
            <w:tcW w:w="3685" w:type="dxa"/>
            <w:tcBorders>
              <w:top w:val="single" w:sz="4" w:space="0" w:color="000000"/>
              <w:left w:val="single" w:sz="4" w:space="0" w:color="auto"/>
              <w:bottom w:val="single" w:sz="4" w:space="0" w:color="000000"/>
            </w:tcBorders>
          </w:tcPr>
          <w:p w14:paraId="57DFFBE0" w14:textId="77777777" w:rsidR="005D6FD8" w:rsidRPr="00A053B0" w:rsidRDefault="005D6FD8" w:rsidP="00345657">
            <w:pPr>
              <w:jc w:val="center"/>
              <w:rPr>
                <w:rFonts w:ascii="Times New Roman" w:hAnsi="Times New Roman"/>
                <w:sz w:val="24"/>
                <w:szCs w:val="24"/>
              </w:rPr>
            </w:pPr>
            <w:r w:rsidRPr="00A053B0">
              <w:rPr>
                <w:rFonts w:ascii="Times New Roman" w:hAnsi="Times New Roman"/>
                <w:sz w:val="24"/>
                <w:szCs w:val="24"/>
              </w:rPr>
              <w:t>Specialistų turimi atestatai, išdavusios institucijos pavadinimas, atestato numeris ir galiojimo laikas</w:t>
            </w:r>
          </w:p>
        </w:tc>
        <w:tc>
          <w:tcPr>
            <w:tcW w:w="2198" w:type="dxa"/>
            <w:tcBorders>
              <w:top w:val="single" w:sz="4" w:space="0" w:color="000000"/>
              <w:left w:val="single" w:sz="4" w:space="0" w:color="000000"/>
              <w:bottom w:val="single" w:sz="4" w:space="0" w:color="000000"/>
              <w:right w:val="single" w:sz="4" w:space="0" w:color="auto"/>
            </w:tcBorders>
          </w:tcPr>
          <w:p w14:paraId="46CE9F29" w14:textId="77777777" w:rsidR="005D6FD8" w:rsidRPr="00A053B0" w:rsidRDefault="005D6FD8" w:rsidP="00345657">
            <w:pPr>
              <w:jc w:val="center"/>
              <w:rPr>
                <w:rFonts w:ascii="Times New Roman" w:hAnsi="Times New Roman"/>
                <w:sz w:val="24"/>
                <w:szCs w:val="24"/>
              </w:rPr>
            </w:pPr>
            <w:r w:rsidRPr="00A053B0">
              <w:rPr>
                <w:rFonts w:ascii="Times New Roman" w:hAnsi="Times New Roman"/>
                <w:sz w:val="24"/>
                <w:szCs w:val="24"/>
              </w:rPr>
              <w:t>Darbų teikimo tiekėjui teisinė forma</w:t>
            </w:r>
          </w:p>
        </w:tc>
      </w:tr>
      <w:tr w:rsidR="005D6FD8" w:rsidRPr="00A053B0" w14:paraId="35A53936" w14:textId="77777777" w:rsidTr="00345657">
        <w:trPr>
          <w:cantSplit/>
          <w:jc w:val="center"/>
        </w:trPr>
        <w:tc>
          <w:tcPr>
            <w:tcW w:w="523" w:type="dxa"/>
            <w:tcBorders>
              <w:top w:val="single" w:sz="4" w:space="0" w:color="000000"/>
              <w:left w:val="single" w:sz="4" w:space="0" w:color="000000"/>
              <w:bottom w:val="single" w:sz="4" w:space="0" w:color="000000"/>
            </w:tcBorders>
          </w:tcPr>
          <w:p w14:paraId="061689D8" w14:textId="77777777" w:rsidR="005D6FD8" w:rsidRPr="00A053B0" w:rsidRDefault="005D6FD8" w:rsidP="00345657">
            <w:pPr>
              <w:rPr>
                <w:rFonts w:ascii="Times New Roman" w:hAnsi="Times New Roman"/>
                <w:b/>
                <w:i/>
                <w:sz w:val="24"/>
                <w:szCs w:val="24"/>
              </w:rPr>
            </w:pPr>
            <w:r w:rsidRPr="00A053B0">
              <w:rPr>
                <w:rFonts w:ascii="Times New Roman" w:hAnsi="Times New Roman"/>
                <w:b/>
                <w:i/>
                <w:sz w:val="24"/>
                <w:szCs w:val="24"/>
              </w:rPr>
              <w:t xml:space="preserve"> </w:t>
            </w:r>
          </w:p>
        </w:tc>
        <w:tc>
          <w:tcPr>
            <w:tcW w:w="1653" w:type="dxa"/>
            <w:tcBorders>
              <w:top w:val="single" w:sz="4" w:space="0" w:color="000000"/>
              <w:left w:val="single" w:sz="4" w:space="0" w:color="000000"/>
              <w:bottom w:val="single" w:sz="4" w:space="0" w:color="000000"/>
            </w:tcBorders>
          </w:tcPr>
          <w:p w14:paraId="29B2E422"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4EE6BCD3"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04E6C7A4"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2485A204" w14:textId="77777777" w:rsidR="005D6FD8" w:rsidRPr="00A053B0" w:rsidRDefault="005D6FD8" w:rsidP="00345657">
            <w:pPr>
              <w:rPr>
                <w:rFonts w:ascii="Times New Roman" w:hAnsi="Times New Roman"/>
                <w:sz w:val="24"/>
                <w:szCs w:val="24"/>
              </w:rPr>
            </w:pPr>
          </w:p>
        </w:tc>
      </w:tr>
      <w:tr w:rsidR="005D6FD8" w:rsidRPr="00A053B0" w14:paraId="4A025B2D" w14:textId="77777777" w:rsidTr="00345657">
        <w:trPr>
          <w:cantSplit/>
          <w:jc w:val="center"/>
        </w:trPr>
        <w:tc>
          <w:tcPr>
            <w:tcW w:w="523" w:type="dxa"/>
            <w:tcBorders>
              <w:top w:val="single" w:sz="4" w:space="0" w:color="000000"/>
              <w:left w:val="single" w:sz="4" w:space="0" w:color="000000"/>
              <w:bottom w:val="single" w:sz="4" w:space="0" w:color="000000"/>
            </w:tcBorders>
          </w:tcPr>
          <w:p w14:paraId="1E90AA94" w14:textId="77777777" w:rsidR="005D6FD8" w:rsidRPr="00A053B0" w:rsidRDefault="005D6FD8" w:rsidP="00345657">
            <w:pPr>
              <w:rPr>
                <w:rFonts w:ascii="Times New Roman" w:hAnsi="Times New Roman"/>
                <w:sz w:val="24"/>
                <w:szCs w:val="24"/>
              </w:rPr>
            </w:pPr>
          </w:p>
        </w:tc>
        <w:tc>
          <w:tcPr>
            <w:tcW w:w="1653" w:type="dxa"/>
            <w:tcBorders>
              <w:top w:val="single" w:sz="4" w:space="0" w:color="000000"/>
              <w:left w:val="single" w:sz="4" w:space="0" w:color="000000"/>
              <w:bottom w:val="single" w:sz="4" w:space="0" w:color="000000"/>
            </w:tcBorders>
          </w:tcPr>
          <w:p w14:paraId="2EECC110"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4BB75FB9"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54E01F09"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35138C83" w14:textId="77777777" w:rsidR="005D6FD8" w:rsidRPr="00A053B0" w:rsidRDefault="005D6FD8" w:rsidP="00345657">
            <w:pPr>
              <w:rPr>
                <w:rFonts w:ascii="Times New Roman" w:hAnsi="Times New Roman"/>
                <w:sz w:val="24"/>
                <w:szCs w:val="24"/>
              </w:rPr>
            </w:pPr>
          </w:p>
        </w:tc>
      </w:tr>
      <w:tr w:rsidR="005D6FD8" w:rsidRPr="00A053B0" w14:paraId="6B4D5994" w14:textId="77777777" w:rsidTr="00345657">
        <w:trPr>
          <w:cantSplit/>
          <w:jc w:val="center"/>
        </w:trPr>
        <w:tc>
          <w:tcPr>
            <w:tcW w:w="523" w:type="dxa"/>
            <w:tcBorders>
              <w:top w:val="single" w:sz="4" w:space="0" w:color="000000"/>
              <w:left w:val="single" w:sz="4" w:space="0" w:color="000000"/>
              <w:bottom w:val="single" w:sz="4" w:space="0" w:color="000000"/>
            </w:tcBorders>
          </w:tcPr>
          <w:p w14:paraId="5770A22A" w14:textId="77777777" w:rsidR="005D6FD8" w:rsidRPr="00A053B0" w:rsidRDefault="005D6FD8" w:rsidP="00345657">
            <w:pPr>
              <w:rPr>
                <w:rFonts w:ascii="Times New Roman" w:hAnsi="Times New Roman"/>
                <w:sz w:val="24"/>
                <w:szCs w:val="24"/>
              </w:rPr>
            </w:pPr>
          </w:p>
        </w:tc>
        <w:tc>
          <w:tcPr>
            <w:tcW w:w="1653" w:type="dxa"/>
            <w:tcBorders>
              <w:top w:val="single" w:sz="4" w:space="0" w:color="000000"/>
              <w:left w:val="single" w:sz="4" w:space="0" w:color="000000"/>
              <w:bottom w:val="single" w:sz="4" w:space="0" w:color="000000"/>
            </w:tcBorders>
          </w:tcPr>
          <w:p w14:paraId="170A16C7"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79188AE2"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3D9501F4"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1878BF3E" w14:textId="77777777" w:rsidR="005D6FD8" w:rsidRPr="00A053B0" w:rsidRDefault="005D6FD8" w:rsidP="00345657">
            <w:pPr>
              <w:rPr>
                <w:rFonts w:ascii="Times New Roman" w:hAnsi="Times New Roman"/>
                <w:sz w:val="24"/>
                <w:szCs w:val="24"/>
              </w:rPr>
            </w:pPr>
          </w:p>
        </w:tc>
      </w:tr>
      <w:tr w:rsidR="005D6FD8" w:rsidRPr="00A053B0" w14:paraId="3458DD1B" w14:textId="77777777" w:rsidTr="00345657">
        <w:trPr>
          <w:cantSplit/>
          <w:jc w:val="center"/>
        </w:trPr>
        <w:tc>
          <w:tcPr>
            <w:tcW w:w="523" w:type="dxa"/>
            <w:tcBorders>
              <w:top w:val="single" w:sz="4" w:space="0" w:color="000000"/>
              <w:left w:val="single" w:sz="4" w:space="0" w:color="000000"/>
              <w:bottom w:val="single" w:sz="4" w:space="0" w:color="000000"/>
            </w:tcBorders>
          </w:tcPr>
          <w:p w14:paraId="11727B7A" w14:textId="77777777" w:rsidR="005D6FD8" w:rsidRPr="00A053B0" w:rsidRDefault="005D6FD8" w:rsidP="00345657">
            <w:pPr>
              <w:rPr>
                <w:rFonts w:ascii="Times New Roman" w:hAnsi="Times New Roman"/>
                <w:sz w:val="24"/>
                <w:szCs w:val="24"/>
              </w:rPr>
            </w:pPr>
          </w:p>
        </w:tc>
        <w:tc>
          <w:tcPr>
            <w:tcW w:w="1653" w:type="dxa"/>
            <w:tcBorders>
              <w:top w:val="single" w:sz="4" w:space="0" w:color="000000"/>
              <w:left w:val="single" w:sz="4" w:space="0" w:color="000000"/>
              <w:bottom w:val="single" w:sz="4" w:space="0" w:color="000000"/>
            </w:tcBorders>
          </w:tcPr>
          <w:p w14:paraId="6FF7C2C5"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0EF7FC66"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5A9AA035"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7900F235" w14:textId="77777777" w:rsidR="005D6FD8" w:rsidRPr="00A053B0" w:rsidRDefault="005D6FD8" w:rsidP="00345657">
            <w:pPr>
              <w:rPr>
                <w:rFonts w:ascii="Times New Roman" w:hAnsi="Times New Roman"/>
                <w:sz w:val="24"/>
                <w:szCs w:val="24"/>
              </w:rPr>
            </w:pPr>
          </w:p>
        </w:tc>
      </w:tr>
      <w:tr w:rsidR="005D6FD8" w:rsidRPr="00A053B0" w14:paraId="16C74CFB" w14:textId="77777777" w:rsidTr="00345657">
        <w:trPr>
          <w:cantSplit/>
          <w:jc w:val="center"/>
        </w:trPr>
        <w:tc>
          <w:tcPr>
            <w:tcW w:w="523" w:type="dxa"/>
            <w:tcBorders>
              <w:top w:val="single" w:sz="4" w:space="0" w:color="000000"/>
              <w:left w:val="single" w:sz="4" w:space="0" w:color="000000"/>
              <w:bottom w:val="single" w:sz="4" w:space="0" w:color="000000"/>
            </w:tcBorders>
          </w:tcPr>
          <w:p w14:paraId="50272668" w14:textId="77777777" w:rsidR="005D6FD8" w:rsidRPr="00A053B0" w:rsidRDefault="005D6FD8" w:rsidP="00345657">
            <w:pPr>
              <w:rPr>
                <w:rFonts w:ascii="Times New Roman" w:hAnsi="Times New Roman"/>
                <w:sz w:val="24"/>
                <w:szCs w:val="24"/>
              </w:rPr>
            </w:pPr>
          </w:p>
        </w:tc>
        <w:tc>
          <w:tcPr>
            <w:tcW w:w="1653" w:type="dxa"/>
            <w:tcBorders>
              <w:top w:val="single" w:sz="4" w:space="0" w:color="000000"/>
              <w:left w:val="single" w:sz="4" w:space="0" w:color="000000"/>
              <w:bottom w:val="single" w:sz="4" w:space="0" w:color="000000"/>
            </w:tcBorders>
          </w:tcPr>
          <w:p w14:paraId="08F93635"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5BA13B3C"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536A5E8A"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32B9A3A2" w14:textId="77777777" w:rsidR="005D6FD8" w:rsidRPr="00A053B0" w:rsidRDefault="005D6FD8" w:rsidP="00345657">
            <w:pPr>
              <w:rPr>
                <w:rFonts w:ascii="Times New Roman" w:hAnsi="Times New Roman"/>
                <w:sz w:val="24"/>
                <w:szCs w:val="24"/>
              </w:rPr>
            </w:pPr>
          </w:p>
        </w:tc>
      </w:tr>
      <w:tr w:rsidR="005D6FD8" w:rsidRPr="00A053B0" w14:paraId="3D80B2D9" w14:textId="77777777" w:rsidTr="00345657">
        <w:trPr>
          <w:cantSplit/>
          <w:jc w:val="center"/>
        </w:trPr>
        <w:tc>
          <w:tcPr>
            <w:tcW w:w="523" w:type="dxa"/>
            <w:tcBorders>
              <w:top w:val="single" w:sz="4" w:space="0" w:color="000000"/>
              <w:left w:val="single" w:sz="4" w:space="0" w:color="000000"/>
              <w:bottom w:val="single" w:sz="4" w:space="0" w:color="000000"/>
            </w:tcBorders>
          </w:tcPr>
          <w:p w14:paraId="76E0E577" w14:textId="77777777" w:rsidR="005D6FD8" w:rsidRPr="00A053B0" w:rsidRDefault="005D6FD8" w:rsidP="00345657">
            <w:pPr>
              <w:rPr>
                <w:rFonts w:ascii="Times New Roman" w:hAnsi="Times New Roman"/>
                <w:sz w:val="24"/>
                <w:szCs w:val="24"/>
              </w:rPr>
            </w:pPr>
          </w:p>
        </w:tc>
        <w:tc>
          <w:tcPr>
            <w:tcW w:w="1653" w:type="dxa"/>
            <w:tcBorders>
              <w:top w:val="single" w:sz="4" w:space="0" w:color="000000"/>
              <w:left w:val="single" w:sz="4" w:space="0" w:color="000000"/>
              <w:bottom w:val="single" w:sz="4" w:space="0" w:color="000000"/>
            </w:tcBorders>
          </w:tcPr>
          <w:p w14:paraId="2CCFED7C" w14:textId="77777777" w:rsidR="005D6FD8" w:rsidRPr="00A053B0" w:rsidRDefault="005D6FD8" w:rsidP="00345657">
            <w:pPr>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auto"/>
            </w:tcBorders>
          </w:tcPr>
          <w:p w14:paraId="3FD66D36" w14:textId="77777777" w:rsidR="005D6FD8" w:rsidRPr="00A053B0" w:rsidRDefault="005D6FD8" w:rsidP="00345657">
            <w:pPr>
              <w:rPr>
                <w:rFonts w:ascii="Times New Roman" w:hAnsi="Times New Roman"/>
                <w:sz w:val="24"/>
                <w:szCs w:val="24"/>
              </w:rPr>
            </w:pPr>
          </w:p>
        </w:tc>
        <w:tc>
          <w:tcPr>
            <w:tcW w:w="3685" w:type="dxa"/>
            <w:tcBorders>
              <w:top w:val="single" w:sz="4" w:space="0" w:color="000000"/>
              <w:left w:val="single" w:sz="4" w:space="0" w:color="auto"/>
              <w:bottom w:val="single" w:sz="4" w:space="0" w:color="000000"/>
            </w:tcBorders>
          </w:tcPr>
          <w:p w14:paraId="20288F2E" w14:textId="77777777" w:rsidR="005D6FD8" w:rsidRPr="00A053B0" w:rsidRDefault="005D6FD8" w:rsidP="00345657">
            <w:pPr>
              <w:rPr>
                <w:rFonts w:ascii="Times New Roman" w:hAnsi="Times New Roman"/>
                <w:sz w:val="24"/>
                <w:szCs w:val="24"/>
              </w:rPr>
            </w:pPr>
          </w:p>
        </w:tc>
        <w:tc>
          <w:tcPr>
            <w:tcW w:w="2198" w:type="dxa"/>
            <w:tcBorders>
              <w:top w:val="single" w:sz="4" w:space="0" w:color="000000"/>
              <w:left w:val="single" w:sz="4" w:space="0" w:color="000000"/>
              <w:bottom w:val="single" w:sz="4" w:space="0" w:color="000000"/>
              <w:right w:val="single" w:sz="4" w:space="0" w:color="auto"/>
            </w:tcBorders>
          </w:tcPr>
          <w:p w14:paraId="4F099407" w14:textId="77777777" w:rsidR="005D6FD8" w:rsidRPr="00A053B0" w:rsidRDefault="005D6FD8" w:rsidP="00345657">
            <w:pPr>
              <w:rPr>
                <w:rFonts w:ascii="Times New Roman" w:hAnsi="Times New Roman"/>
                <w:sz w:val="24"/>
                <w:szCs w:val="24"/>
              </w:rPr>
            </w:pPr>
          </w:p>
        </w:tc>
      </w:tr>
    </w:tbl>
    <w:p w14:paraId="0D5A14AA" w14:textId="77777777" w:rsidR="005D6FD8" w:rsidRPr="00A053B0" w:rsidRDefault="005D6FD8" w:rsidP="005D6FD8">
      <w:pPr>
        <w:rPr>
          <w:rFonts w:ascii="Times New Roman" w:hAnsi="Times New Roman"/>
          <w:sz w:val="24"/>
          <w:szCs w:val="24"/>
        </w:rPr>
      </w:pPr>
    </w:p>
    <w:p w14:paraId="53D76B77" w14:textId="77777777" w:rsidR="005D6FD8" w:rsidRPr="00A053B0" w:rsidRDefault="005D6FD8" w:rsidP="005D6FD8">
      <w:pPr>
        <w:jc w:val="both"/>
        <w:rPr>
          <w:rFonts w:ascii="Times New Roman" w:hAnsi="Times New Roman"/>
          <w:sz w:val="24"/>
          <w:szCs w:val="24"/>
          <w:lang w:eastAsia="hu-HU"/>
        </w:rPr>
      </w:pPr>
    </w:p>
    <w:tbl>
      <w:tblPr>
        <w:tblW w:w="10031" w:type="dxa"/>
        <w:tblLayout w:type="fixed"/>
        <w:tblLook w:val="04A0" w:firstRow="1" w:lastRow="0" w:firstColumn="1" w:lastColumn="0" w:noHBand="0" w:noVBand="1"/>
      </w:tblPr>
      <w:tblGrid>
        <w:gridCol w:w="3283"/>
        <w:gridCol w:w="604"/>
        <w:gridCol w:w="1979"/>
        <w:gridCol w:w="701"/>
        <w:gridCol w:w="3464"/>
      </w:tblGrid>
      <w:tr w:rsidR="005D6FD8" w:rsidRPr="00A053B0" w14:paraId="06D1CAF5" w14:textId="77777777" w:rsidTr="00345657">
        <w:trPr>
          <w:trHeight w:val="285"/>
        </w:trPr>
        <w:tc>
          <w:tcPr>
            <w:tcW w:w="3283" w:type="dxa"/>
            <w:tcBorders>
              <w:top w:val="nil"/>
              <w:left w:val="nil"/>
              <w:bottom w:val="single" w:sz="4" w:space="0" w:color="auto"/>
              <w:right w:val="nil"/>
            </w:tcBorders>
          </w:tcPr>
          <w:p w14:paraId="0A42866E" w14:textId="77777777" w:rsidR="005D6FD8" w:rsidRPr="00A053B0" w:rsidRDefault="005D6FD8" w:rsidP="00345657">
            <w:pPr>
              <w:rPr>
                <w:rFonts w:ascii="Times New Roman" w:hAnsi="Times New Roman"/>
                <w:sz w:val="24"/>
                <w:szCs w:val="24"/>
              </w:rPr>
            </w:pPr>
          </w:p>
        </w:tc>
        <w:tc>
          <w:tcPr>
            <w:tcW w:w="604" w:type="dxa"/>
          </w:tcPr>
          <w:p w14:paraId="352BE767" w14:textId="77777777" w:rsidR="005D6FD8" w:rsidRPr="00A053B0" w:rsidRDefault="005D6FD8" w:rsidP="00345657">
            <w:pPr>
              <w:jc w:val="center"/>
              <w:rPr>
                <w:rFonts w:ascii="Times New Roman" w:hAnsi="Times New Roman"/>
                <w:sz w:val="24"/>
                <w:szCs w:val="24"/>
              </w:rPr>
            </w:pPr>
          </w:p>
        </w:tc>
        <w:tc>
          <w:tcPr>
            <w:tcW w:w="1979" w:type="dxa"/>
            <w:tcBorders>
              <w:top w:val="nil"/>
              <w:left w:val="nil"/>
              <w:bottom w:val="single" w:sz="4" w:space="0" w:color="auto"/>
              <w:right w:val="nil"/>
            </w:tcBorders>
          </w:tcPr>
          <w:p w14:paraId="70593228" w14:textId="77777777" w:rsidR="005D6FD8" w:rsidRPr="00A053B0" w:rsidRDefault="005D6FD8" w:rsidP="00345657">
            <w:pPr>
              <w:jc w:val="center"/>
              <w:rPr>
                <w:rFonts w:ascii="Times New Roman" w:hAnsi="Times New Roman"/>
                <w:sz w:val="24"/>
                <w:szCs w:val="24"/>
              </w:rPr>
            </w:pPr>
          </w:p>
        </w:tc>
        <w:tc>
          <w:tcPr>
            <w:tcW w:w="701" w:type="dxa"/>
          </w:tcPr>
          <w:p w14:paraId="28E61D45" w14:textId="77777777" w:rsidR="005D6FD8" w:rsidRPr="00A053B0" w:rsidRDefault="005D6FD8" w:rsidP="00345657">
            <w:pPr>
              <w:jc w:val="center"/>
              <w:rPr>
                <w:rFonts w:ascii="Times New Roman" w:hAnsi="Times New Roman"/>
                <w:sz w:val="24"/>
                <w:szCs w:val="24"/>
              </w:rPr>
            </w:pPr>
          </w:p>
        </w:tc>
        <w:tc>
          <w:tcPr>
            <w:tcW w:w="3464" w:type="dxa"/>
            <w:tcBorders>
              <w:top w:val="nil"/>
              <w:left w:val="nil"/>
              <w:bottom w:val="single" w:sz="4" w:space="0" w:color="auto"/>
              <w:right w:val="nil"/>
            </w:tcBorders>
          </w:tcPr>
          <w:p w14:paraId="1EFDB9E8" w14:textId="77777777" w:rsidR="005D6FD8" w:rsidRPr="00A053B0" w:rsidRDefault="005D6FD8" w:rsidP="00345657">
            <w:pPr>
              <w:jc w:val="right"/>
              <w:rPr>
                <w:rFonts w:ascii="Times New Roman" w:hAnsi="Times New Roman"/>
                <w:sz w:val="24"/>
                <w:szCs w:val="24"/>
              </w:rPr>
            </w:pPr>
          </w:p>
        </w:tc>
      </w:tr>
      <w:tr w:rsidR="005D6FD8" w:rsidRPr="00A053B0" w14:paraId="4D24C52E" w14:textId="77777777" w:rsidTr="00345657">
        <w:trPr>
          <w:trHeight w:val="186"/>
        </w:trPr>
        <w:tc>
          <w:tcPr>
            <w:tcW w:w="3283" w:type="dxa"/>
            <w:tcBorders>
              <w:top w:val="single" w:sz="4" w:space="0" w:color="auto"/>
              <w:left w:val="nil"/>
              <w:bottom w:val="nil"/>
              <w:right w:val="nil"/>
            </w:tcBorders>
          </w:tcPr>
          <w:p w14:paraId="58C1FC66" w14:textId="77777777" w:rsidR="005D6FD8" w:rsidRDefault="005D6FD8" w:rsidP="00345657">
            <w:pPr>
              <w:snapToGrid w:val="0"/>
              <w:jc w:val="both"/>
              <w:rPr>
                <w:rFonts w:ascii="Times New Roman" w:hAnsi="Times New Roman"/>
                <w:position w:val="6"/>
                <w:sz w:val="24"/>
                <w:szCs w:val="24"/>
              </w:rPr>
            </w:pPr>
            <w:r w:rsidRPr="00A053B0">
              <w:rPr>
                <w:rFonts w:ascii="Times New Roman" w:hAnsi="Times New Roman"/>
                <w:position w:val="6"/>
                <w:sz w:val="24"/>
                <w:szCs w:val="24"/>
              </w:rPr>
              <w:t>(Pasirašiusio asmens pareigų pavadinimas)</w:t>
            </w:r>
          </w:p>
          <w:p w14:paraId="24FCAF92" w14:textId="77777777" w:rsidR="00D63F9E" w:rsidRDefault="00D63F9E" w:rsidP="00345657">
            <w:pPr>
              <w:snapToGrid w:val="0"/>
              <w:jc w:val="both"/>
              <w:rPr>
                <w:rFonts w:ascii="Times New Roman" w:hAnsi="Times New Roman"/>
                <w:position w:val="6"/>
                <w:sz w:val="24"/>
                <w:szCs w:val="24"/>
              </w:rPr>
            </w:pPr>
          </w:p>
          <w:p w14:paraId="41FEDB4E" w14:textId="77777777" w:rsidR="00A90818" w:rsidRDefault="00A90818" w:rsidP="00345657">
            <w:pPr>
              <w:snapToGrid w:val="0"/>
              <w:jc w:val="both"/>
              <w:rPr>
                <w:rFonts w:ascii="Times New Roman" w:hAnsi="Times New Roman"/>
                <w:position w:val="6"/>
                <w:sz w:val="24"/>
                <w:szCs w:val="24"/>
              </w:rPr>
            </w:pPr>
          </w:p>
          <w:p w14:paraId="69300ED5" w14:textId="77777777" w:rsidR="00A90818" w:rsidRDefault="00A90818" w:rsidP="00345657">
            <w:pPr>
              <w:snapToGrid w:val="0"/>
              <w:jc w:val="both"/>
              <w:rPr>
                <w:rFonts w:ascii="Times New Roman" w:hAnsi="Times New Roman"/>
                <w:position w:val="6"/>
                <w:sz w:val="24"/>
                <w:szCs w:val="24"/>
              </w:rPr>
            </w:pPr>
          </w:p>
          <w:p w14:paraId="73B5F6DD" w14:textId="77777777" w:rsidR="00A90818" w:rsidRDefault="00A90818" w:rsidP="00345657">
            <w:pPr>
              <w:snapToGrid w:val="0"/>
              <w:jc w:val="both"/>
              <w:rPr>
                <w:rFonts w:ascii="Times New Roman" w:hAnsi="Times New Roman"/>
                <w:position w:val="6"/>
                <w:sz w:val="24"/>
                <w:szCs w:val="24"/>
              </w:rPr>
            </w:pPr>
          </w:p>
          <w:p w14:paraId="26CC754C" w14:textId="77777777" w:rsidR="00A90818" w:rsidRDefault="00A90818" w:rsidP="00345657">
            <w:pPr>
              <w:snapToGrid w:val="0"/>
              <w:jc w:val="both"/>
              <w:rPr>
                <w:rFonts w:ascii="Times New Roman" w:hAnsi="Times New Roman"/>
                <w:position w:val="6"/>
                <w:sz w:val="24"/>
                <w:szCs w:val="24"/>
              </w:rPr>
            </w:pPr>
          </w:p>
          <w:p w14:paraId="0CBCA593" w14:textId="77777777" w:rsidR="00A90818" w:rsidRDefault="00A90818" w:rsidP="00345657">
            <w:pPr>
              <w:snapToGrid w:val="0"/>
              <w:jc w:val="both"/>
              <w:rPr>
                <w:rFonts w:ascii="Times New Roman" w:hAnsi="Times New Roman"/>
                <w:position w:val="6"/>
                <w:sz w:val="24"/>
                <w:szCs w:val="24"/>
              </w:rPr>
            </w:pPr>
          </w:p>
          <w:p w14:paraId="3C28BE63" w14:textId="77777777" w:rsidR="00A90818" w:rsidRDefault="00A90818" w:rsidP="00345657">
            <w:pPr>
              <w:snapToGrid w:val="0"/>
              <w:jc w:val="both"/>
              <w:rPr>
                <w:rFonts w:ascii="Times New Roman" w:hAnsi="Times New Roman"/>
                <w:position w:val="6"/>
                <w:sz w:val="24"/>
                <w:szCs w:val="24"/>
              </w:rPr>
            </w:pPr>
          </w:p>
          <w:p w14:paraId="021CA879" w14:textId="77777777" w:rsidR="00A90818" w:rsidRDefault="00A90818" w:rsidP="00345657">
            <w:pPr>
              <w:snapToGrid w:val="0"/>
              <w:jc w:val="both"/>
              <w:rPr>
                <w:rFonts w:ascii="Times New Roman" w:hAnsi="Times New Roman"/>
                <w:position w:val="6"/>
                <w:sz w:val="24"/>
                <w:szCs w:val="24"/>
              </w:rPr>
            </w:pPr>
          </w:p>
          <w:p w14:paraId="2077C888" w14:textId="77777777" w:rsidR="00A90818" w:rsidRDefault="00A90818" w:rsidP="00345657">
            <w:pPr>
              <w:snapToGrid w:val="0"/>
              <w:jc w:val="both"/>
              <w:rPr>
                <w:rFonts w:ascii="Times New Roman" w:hAnsi="Times New Roman"/>
                <w:position w:val="6"/>
                <w:sz w:val="24"/>
                <w:szCs w:val="24"/>
              </w:rPr>
            </w:pPr>
          </w:p>
          <w:p w14:paraId="2E54C115" w14:textId="77777777" w:rsidR="00A90818" w:rsidRDefault="00A90818" w:rsidP="00345657">
            <w:pPr>
              <w:snapToGrid w:val="0"/>
              <w:jc w:val="both"/>
              <w:rPr>
                <w:rFonts w:ascii="Times New Roman" w:hAnsi="Times New Roman"/>
                <w:position w:val="6"/>
                <w:sz w:val="24"/>
                <w:szCs w:val="24"/>
              </w:rPr>
            </w:pPr>
          </w:p>
          <w:p w14:paraId="04800B8A" w14:textId="77777777" w:rsidR="00A90818" w:rsidRDefault="00A90818" w:rsidP="00345657">
            <w:pPr>
              <w:snapToGrid w:val="0"/>
              <w:jc w:val="both"/>
              <w:rPr>
                <w:rFonts w:ascii="Times New Roman" w:hAnsi="Times New Roman"/>
                <w:position w:val="6"/>
                <w:sz w:val="24"/>
                <w:szCs w:val="24"/>
              </w:rPr>
            </w:pPr>
          </w:p>
          <w:p w14:paraId="3F47567E" w14:textId="77777777" w:rsidR="00A90818" w:rsidRDefault="00A90818" w:rsidP="00345657">
            <w:pPr>
              <w:snapToGrid w:val="0"/>
              <w:jc w:val="both"/>
              <w:rPr>
                <w:rFonts w:ascii="Times New Roman" w:hAnsi="Times New Roman"/>
                <w:position w:val="6"/>
                <w:sz w:val="24"/>
                <w:szCs w:val="24"/>
              </w:rPr>
            </w:pPr>
          </w:p>
          <w:p w14:paraId="2ECE03CE" w14:textId="77777777" w:rsidR="00A90818" w:rsidRDefault="00A90818" w:rsidP="00345657">
            <w:pPr>
              <w:snapToGrid w:val="0"/>
              <w:jc w:val="both"/>
              <w:rPr>
                <w:rFonts w:ascii="Times New Roman" w:hAnsi="Times New Roman"/>
                <w:position w:val="6"/>
                <w:sz w:val="24"/>
                <w:szCs w:val="24"/>
              </w:rPr>
            </w:pPr>
          </w:p>
          <w:p w14:paraId="3074BC1F" w14:textId="77777777" w:rsidR="00A90818" w:rsidRDefault="00A90818" w:rsidP="00345657">
            <w:pPr>
              <w:snapToGrid w:val="0"/>
              <w:jc w:val="both"/>
              <w:rPr>
                <w:rFonts w:ascii="Times New Roman" w:hAnsi="Times New Roman"/>
                <w:position w:val="6"/>
                <w:sz w:val="24"/>
                <w:szCs w:val="24"/>
              </w:rPr>
            </w:pPr>
          </w:p>
          <w:p w14:paraId="0961B347" w14:textId="77777777" w:rsidR="00A90818" w:rsidRDefault="00A90818" w:rsidP="00345657">
            <w:pPr>
              <w:snapToGrid w:val="0"/>
              <w:jc w:val="both"/>
              <w:rPr>
                <w:rFonts w:ascii="Times New Roman" w:hAnsi="Times New Roman"/>
                <w:position w:val="6"/>
                <w:sz w:val="24"/>
                <w:szCs w:val="24"/>
              </w:rPr>
            </w:pPr>
          </w:p>
          <w:p w14:paraId="04275F3F" w14:textId="77777777" w:rsidR="00A90818" w:rsidRDefault="00A90818" w:rsidP="00345657">
            <w:pPr>
              <w:snapToGrid w:val="0"/>
              <w:jc w:val="both"/>
              <w:rPr>
                <w:rFonts w:ascii="Times New Roman" w:hAnsi="Times New Roman"/>
                <w:position w:val="6"/>
                <w:sz w:val="24"/>
                <w:szCs w:val="24"/>
              </w:rPr>
            </w:pPr>
          </w:p>
          <w:p w14:paraId="757DAD0E" w14:textId="77777777" w:rsidR="00A90818" w:rsidRDefault="00A90818" w:rsidP="00345657">
            <w:pPr>
              <w:snapToGrid w:val="0"/>
              <w:jc w:val="both"/>
              <w:rPr>
                <w:rFonts w:ascii="Times New Roman" w:hAnsi="Times New Roman"/>
                <w:position w:val="6"/>
                <w:sz w:val="24"/>
                <w:szCs w:val="24"/>
              </w:rPr>
            </w:pPr>
          </w:p>
          <w:p w14:paraId="7164E2A0" w14:textId="77777777" w:rsidR="00A90818" w:rsidRDefault="00A90818" w:rsidP="00345657">
            <w:pPr>
              <w:snapToGrid w:val="0"/>
              <w:jc w:val="both"/>
              <w:rPr>
                <w:rFonts w:ascii="Times New Roman" w:hAnsi="Times New Roman"/>
                <w:position w:val="6"/>
                <w:sz w:val="24"/>
                <w:szCs w:val="24"/>
              </w:rPr>
            </w:pPr>
          </w:p>
          <w:p w14:paraId="46570DBC" w14:textId="77777777" w:rsidR="00A90818" w:rsidRDefault="00A90818" w:rsidP="00345657">
            <w:pPr>
              <w:snapToGrid w:val="0"/>
              <w:jc w:val="both"/>
              <w:rPr>
                <w:rFonts w:ascii="Times New Roman" w:hAnsi="Times New Roman"/>
                <w:position w:val="6"/>
                <w:sz w:val="24"/>
                <w:szCs w:val="24"/>
              </w:rPr>
            </w:pPr>
          </w:p>
          <w:p w14:paraId="14B6B7A5" w14:textId="77777777" w:rsidR="00A90818" w:rsidRDefault="00A90818" w:rsidP="00345657">
            <w:pPr>
              <w:snapToGrid w:val="0"/>
              <w:jc w:val="both"/>
              <w:rPr>
                <w:rFonts w:ascii="Times New Roman" w:hAnsi="Times New Roman"/>
                <w:position w:val="6"/>
                <w:sz w:val="24"/>
                <w:szCs w:val="24"/>
              </w:rPr>
            </w:pPr>
          </w:p>
          <w:p w14:paraId="40B00052" w14:textId="77777777" w:rsidR="00A90818" w:rsidRDefault="00A90818" w:rsidP="00345657">
            <w:pPr>
              <w:snapToGrid w:val="0"/>
              <w:jc w:val="both"/>
              <w:rPr>
                <w:rFonts w:ascii="Times New Roman" w:hAnsi="Times New Roman"/>
                <w:position w:val="6"/>
                <w:sz w:val="24"/>
                <w:szCs w:val="24"/>
              </w:rPr>
            </w:pPr>
          </w:p>
          <w:p w14:paraId="3B09194A" w14:textId="77777777" w:rsidR="00A90818" w:rsidRDefault="00A90818" w:rsidP="00345657">
            <w:pPr>
              <w:snapToGrid w:val="0"/>
              <w:jc w:val="both"/>
              <w:rPr>
                <w:rFonts w:ascii="Times New Roman" w:hAnsi="Times New Roman"/>
                <w:position w:val="6"/>
                <w:sz w:val="24"/>
                <w:szCs w:val="24"/>
              </w:rPr>
            </w:pPr>
          </w:p>
          <w:p w14:paraId="671BFB01" w14:textId="77777777" w:rsidR="00A90818" w:rsidRDefault="00A90818" w:rsidP="00345657">
            <w:pPr>
              <w:snapToGrid w:val="0"/>
              <w:jc w:val="both"/>
              <w:rPr>
                <w:rFonts w:ascii="Times New Roman" w:hAnsi="Times New Roman"/>
                <w:position w:val="6"/>
                <w:sz w:val="24"/>
                <w:szCs w:val="24"/>
              </w:rPr>
            </w:pPr>
          </w:p>
          <w:p w14:paraId="37794E60" w14:textId="77777777" w:rsidR="00A90818" w:rsidRDefault="00A90818" w:rsidP="00345657">
            <w:pPr>
              <w:snapToGrid w:val="0"/>
              <w:jc w:val="both"/>
              <w:rPr>
                <w:rFonts w:ascii="Times New Roman" w:hAnsi="Times New Roman"/>
                <w:position w:val="6"/>
                <w:sz w:val="24"/>
                <w:szCs w:val="24"/>
              </w:rPr>
            </w:pPr>
          </w:p>
          <w:p w14:paraId="43C079C3" w14:textId="77777777" w:rsidR="00A90818" w:rsidRDefault="00A90818" w:rsidP="00345657">
            <w:pPr>
              <w:snapToGrid w:val="0"/>
              <w:jc w:val="both"/>
              <w:rPr>
                <w:rFonts w:ascii="Times New Roman" w:hAnsi="Times New Roman"/>
                <w:position w:val="6"/>
                <w:sz w:val="24"/>
                <w:szCs w:val="24"/>
              </w:rPr>
            </w:pPr>
          </w:p>
          <w:p w14:paraId="4A0C1338" w14:textId="77777777" w:rsidR="00A90818" w:rsidRDefault="00A90818" w:rsidP="00345657">
            <w:pPr>
              <w:snapToGrid w:val="0"/>
              <w:jc w:val="both"/>
              <w:rPr>
                <w:rFonts w:ascii="Times New Roman" w:hAnsi="Times New Roman"/>
                <w:position w:val="6"/>
                <w:sz w:val="24"/>
                <w:szCs w:val="24"/>
              </w:rPr>
            </w:pPr>
          </w:p>
          <w:p w14:paraId="4C4A1BF7" w14:textId="77777777" w:rsidR="00A90818" w:rsidRDefault="00A90818" w:rsidP="00345657">
            <w:pPr>
              <w:snapToGrid w:val="0"/>
              <w:jc w:val="both"/>
              <w:rPr>
                <w:rFonts w:ascii="Times New Roman" w:hAnsi="Times New Roman"/>
                <w:position w:val="6"/>
                <w:sz w:val="24"/>
                <w:szCs w:val="24"/>
              </w:rPr>
            </w:pPr>
          </w:p>
          <w:p w14:paraId="521FBDA7" w14:textId="77777777" w:rsidR="00A90818" w:rsidRDefault="00A90818" w:rsidP="00345657">
            <w:pPr>
              <w:snapToGrid w:val="0"/>
              <w:jc w:val="both"/>
              <w:rPr>
                <w:rFonts w:ascii="Times New Roman" w:hAnsi="Times New Roman"/>
                <w:position w:val="6"/>
                <w:sz w:val="24"/>
                <w:szCs w:val="24"/>
              </w:rPr>
            </w:pPr>
          </w:p>
          <w:p w14:paraId="26BB913A" w14:textId="77777777" w:rsidR="00A90818" w:rsidRDefault="00A90818" w:rsidP="00345657">
            <w:pPr>
              <w:snapToGrid w:val="0"/>
              <w:jc w:val="both"/>
              <w:rPr>
                <w:rFonts w:ascii="Times New Roman" w:hAnsi="Times New Roman"/>
                <w:position w:val="6"/>
                <w:sz w:val="24"/>
                <w:szCs w:val="24"/>
              </w:rPr>
            </w:pPr>
          </w:p>
          <w:p w14:paraId="04BF2495" w14:textId="77777777" w:rsidR="00A90818" w:rsidRDefault="00A90818" w:rsidP="00345657">
            <w:pPr>
              <w:snapToGrid w:val="0"/>
              <w:jc w:val="both"/>
              <w:rPr>
                <w:rFonts w:ascii="Times New Roman" w:hAnsi="Times New Roman"/>
                <w:position w:val="6"/>
                <w:sz w:val="24"/>
                <w:szCs w:val="24"/>
              </w:rPr>
            </w:pPr>
          </w:p>
          <w:p w14:paraId="33EB18AF" w14:textId="77777777" w:rsidR="00A90818" w:rsidRDefault="00A90818" w:rsidP="00345657">
            <w:pPr>
              <w:snapToGrid w:val="0"/>
              <w:jc w:val="both"/>
              <w:rPr>
                <w:rFonts w:ascii="Times New Roman" w:hAnsi="Times New Roman"/>
                <w:position w:val="6"/>
                <w:sz w:val="24"/>
                <w:szCs w:val="24"/>
              </w:rPr>
            </w:pPr>
          </w:p>
          <w:p w14:paraId="5D1EC006" w14:textId="77777777" w:rsidR="00A90818" w:rsidRDefault="00A90818" w:rsidP="00345657">
            <w:pPr>
              <w:snapToGrid w:val="0"/>
              <w:jc w:val="both"/>
              <w:rPr>
                <w:rFonts w:ascii="Times New Roman" w:hAnsi="Times New Roman"/>
                <w:position w:val="6"/>
                <w:sz w:val="24"/>
                <w:szCs w:val="24"/>
              </w:rPr>
            </w:pPr>
          </w:p>
          <w:p w14:paraId="7FB986D5" w14:textId="77777777" w:rsidR="00A90818" w:rsidRDefault="00A90818" w:rsidP="00345657">
            <w:pPr>
              <w:snapToGrid w:val="0"/>
              <w:jc w:val="both"/>
              <w:rPr>
                <w:rFonts w:ascii="Times New Roman" w:hAnsi="Times New Roman"/>
                <w:position w:val="6"/>
                <w:sz w:val="24"/>
                <w:szCs w:val="24"/>
              </w:rPr>
            </w:pPr>
          </w:p>
          <w:p w14:paraId="0CE837B4" w14:textId="77777777" w:rsidR="00D63F9E" w:rsidRDefault="00D63F9E" w:rsidP="00345657">
            <w:pPr>
              <w:snapToGrid w:val="0"/>
              <w:jc w:val="both"/>
              <w:rPr>
                <w:rFonts w:ascii="Times New Roman" w:hAnsi="Times New Roman"/>
                <w:position w:val="6"/>
                <w:sz w:val="24"/>
                <w:szCs w:val="24"/>
              </w:rPr>
            </w:pPr>
          </w:p>
          <w:p w14:paraId="3963CC08" w14:textId="77777777" w:rsidR="00D63F9E" w:rsidRPr="00A053B0" w:rsidRDefault="00D63F9E" w:rsidP="00345657">
            <w:pPr>
              <w:snapToGrid w:val="0"/>
              <w:jc w:val="both"/>
              <w:rPr>
                <w:rFonts w:ascii="Times New Roman" w:hAnsi="Times New Roman"/>
                <w:position w:val="6"/>
                <w:sz w:val="24"/>
                <w:szCs w:val="24"/>
              </w:rPr>
            </w:pPr>
          </w:p>
        </w:tc>
        <w:tc>
          <w:tcPr>
            <w:tcW w:w="604" w:type="dxa"/>
          </w:tcPr>
          <w:p w14:paraId="44971D22" w14:textId="77777777" w:rsidR="005D6FD8" w:rsidRPr="00A053B0" w:rsidRDefault="005D6FD8" w:rsidP="00345657">
            <w:pPr>
              <w:jc w:val="center"/>
              <w:rPr>
                <w:rFonts w:ascii="Times New Roman" w:hAnsi="Times New Roman"/>
                <w:sz w:val="24"/>
                <w:szCs w:val="24"/>
              </w:rPr>
            </w:pPr>
          </w:p>
        </w:tc>
        <w:tc>
          <w:tcPr>
            <w:tcW w:w="1979" w:type="dxa"/>
            <w:tcBorders>
              <w:top w:val="single" w:sz="4" w:space="0" w:color="auto"/>
              <w:left w:val="nil"/>
              <w:bottom w:val="nil"/>
              <w:right w:val="nil"/>
            </w:tcBorders>
          </w:tcPr>
          <w:p w14:paraId="74456D1A" w14:textId="77777777" w:rsidR="005D6FD8" w:rsidRPr="00A053B0" w:rsidRDefault="005D6FD8" w:rsidP="00345657">
            <w:pPr>
              <w:jc w:val="center"/>
              <w:rPr>
                <w:rFonts w:ascii="Times New Roman" w:hAnsi="Times New Roman"/>
                <w:sz w:val="24"/>
                <w:szCs w:val="24"/>
              </w:rPr>
            </w:pPr>
            <w:r w:rsidRPr="00A053B0">
              <w:rPr>
                <w:rFonts w:ascii="Times New Roman" w:hAnsi="Times New Roman"/>
                <w:position w:val="6"/>
                <w:sz w:val="24"/>
                <w:szCs w:val="24"/>
              </w:rPr>
              <w:t>(Parašas)</w:t>
            </w:r>
            <w:r w:rsidRPr="00A053B0">
              <w:rPr>
                <w:rFonts w:ascii="Times New Roman" w:hAnsi="Times New Roman"/>
                <w:i/>
                <w:sz w:val="24"/>
                <w:szCs w:val="24"/>
              </w:rPr>
              <w:t xml:space="preserve"> </w:t>
            </w:r>
          </w:p>
        </w:tc>
        <w:tc>
          <w:tcPr>
            <w:tcW w:w="701" w:type="dxa"/>
          </w:tcPr>
          <w:p w14:paraId="267770CA" w14:textId="77777777" w:rsidR="005D6FD8" w:rsidRPr="00A053B0" w:rsidRDefault="005D6FD8" w:rsidP="00345657">
            <w:pPr>
              <w:jc w:val="center"/>
              <w:rPr>
                <w:rFonts w:ascii="Times New Roman" w:hAnsi="Times New Roman"/>
                <w:sz w:val="24"/>
                <w:szCs w:val="24"/>
              </w:rPr>
            </w:pPr>
          </w:p>
        </w:tc>
        <w:tc>
          <w:tcPr>
            <w:tcW w:w="3464" w:type="dxa"/>
            <w:tcBorders>
              <w:top w:val="single" w:sz="4" w:space="0" w:color="auto"/>
              <w:left w:val="nil"/>
              <w:bottom w:val="nil"/>
              <w:right w:val="nil"/>
            </w:tcBorders>
          </w:tcPr>
          <w:p w14:paraId="4F2EB00D" w14:textId="77777777" w:rsidR="005D6FD8" w:rsidRPr="00A053B0" w:rsidRDefault="005D6FD8" w:rsidP="00345657">
            <w:pPr>
              <w:jc w:val="center"/>
              <w:rPr>
                <w:rFonts w:ascii="Times New Roman" w:hAnsi="Times New Roman"/>
                <w:sz w:val="24"/>
                <w:szCs w:val="24"/>
              </w:rPr>
            </w:pPr>
            <w:r w:rsidRPr="00A053B0">
              <w:rPr>
                <w:rFonts w:ascii="Times New Roman" w:hAnsi="Times New Roman"/>
                <w:position w:val="6"/>
                <w:sz w:val="24"/>
                <w:szCs w:val="24"/>
              </w:rPr>
              <w:t>(Vardas ir pavardė)</w:t>
            </w:r>
            <w:r w:rsidRPr="00A053B0">
              <w:rPr>
                <w:rFonts w:ascii="Times New Roman" w:hAnsi="Times New Roman"/>
                <w:i/>
                <w:sz w:val="24"/>
                <w:szCs w:val="24"/>
              </w:rPr>
              <w:t xml:space="preserve"> </w:t>
            </w:r>
          </w:p>
        </w:tc>
      </w:tr>
    </w:tbl>
    <w:p w14:paraId="1F6FD437" w14:textId="5F339402" w:rsidR="00D63F9E" w:rsidRPr="00A053B0" w:rsidRDefault="00D63F9E" w:rsidP="00D63F9E">
      <w:pPr>
        <w:pStyle w:val="Antrat1"/>
        <w:numPr>
          <w:ilvl w:val="0"/>
          <w:numId w:val="0"/>
        </w:numPr>
        <w:ind w:left="567"/>
        <w:rPr>
          <w:szCs w:val="24"/>
        </w:rPr>
      </w:pPr>
      <w:bookmarkStart w:id="54" w:name="_Toc469562407"/>
      <w:r>
        <w:rPr>
          <w:szCs w:val="24"/>
        </w:rPr>
        <w:lastRenderedPageBreak/>
        <w:t>5</w:t>
      </w:r>
      <w:r w:rsidRPr="00A053B0">
        <w:rPr>
          <w:szCs w:val="24"/>
        </w:rPr>
        <w:t xml:space="preserve"> PRIEDAS GYVENIMO APRAŠYMO FORMA</w:t>
      </w:r>
      <w:bookmarkEnd w:id="54"/>
    </w:p>
    <w:p w14:paraId="202CFD40" w14:textId="77777777" w:rsidR="00D63F9E" w:rsidRPr="00A053B0" w:rsidRDefault="00D63F9E" w:rsidP="00D63F9E">
      <w:pPr>
        <w:spacing w:after="200" w:line="276" w:lineRule="auto"/>
        <w:rPr>
          <w:rFonts w:ascii="Times New Roman" w:eastAsia="Times New Roman" w:hAnsi="Times New Roman"/>
          <w:b/>
          <w:sz w:val="24"/>
          <w:szCs w:val="24"/>
        </w:rPr>
      </w:pPr>
    </w:p>
    <w:p w14:paraId="78FC4DB9" w14:textId="77777777" w:rsidR="00D63F9E" w:rsidRPr="00A053B0" w:rsidRDefault="00D63F9E" w:rsidP="00D63F9E">
      <w:pPr>
        <w:spacing w:after="200" w:line="276" w:lineRule="auto"/>
        <w:rPr>
          <w:rFonts w:ascii="Times New Roman" w:eastAsia="Times New Roman" w:hAnsi="Times New Roman"/>
          <w:b/>
          <w:sz w:val="24"/>
          <w:szCs w:val="24"/>
        </w:rPr>
      </w:pPr>
      <w:r w:rsidRPr="00A053B0">
        <w:rPr>
          <w:rFonts w:ascii="Times New Roman" w:eastAsia="Times New Roman" w:hAnsi="Times New Roman"/>
          <w:b/>
          <w:sz w:val="24"/>
          <w:szCs w:val="24"/>
        </w:rPr>
        <w:t>Siūlomos pareigos projekte:</w:t>
      </w:r>
    </w:p>
    <w:p w14:paraId="023EAB5F"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Pavardė:</w:t>
      </w:r>
      <w:r w:rsidRPr="00A053B0">
        <w:rPr>
          <w:rFonts w:ascii="Times New Roman" w:eastAsia="Times New Roman" w:hAnsi="Times New Roman"/>
          <w:b/>
          <w:sz w:val="24"/>
          <w:szCs w:val="24"/>
        </w:rPr>
        <w:tab/>
      </w:r>
    </w:p>
    <w:p w14:paraId="3941040C"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Vardas(-ai):</w:t>
      </w:r>
      <w:r w:rsidRPr="00A053B0">
        <w:rPr>
          <w:rFonts w:ascii="Times New Roman" w:eastAsia="Times New Roman" w:hAnsi="Times New Roman"/>
          <w:b/>
          <w:sz w:val="24"/>
          <w:szCs w:val="24"/>
        </w:rPr>
        <w:tab/>
      </w:r>
    </w:p>
    <w:p w14:paraId="0E452478"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Gimimo data:</w:t>
      </w:r>
      <w:r w:rsidRPr="00A053B0">
        <w:rPr>
          <w:rFonts w:ascii="Times New Roman" w:eastAsia="Times New Roman" w:hAnsi="Times New Roman"/>
          <w:b/>
          <w:sz w:val="24"/>
          <w:szCs w:val="24"/>
        </w:rPr>
        <w:tab/>
      </w:r>
    </w:p>
    <w:p w14:paraId="0D94CD7D"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Išsilavinimas:</w:t>
      </w:r>
      <w:r w:rsidRPr="00A053B0">
        <w:rPr>
          <w:rFonts w:ascii="Times New Roman" w:eastAsia="Times New Roman" w:hAnsi="Times New Roman"/>
          <w:b/>
          <w:sz w:val="24"/>
          <w:szCs w:val="24"/>
        </w:rPr>
        <w:tab/>
      </w:r>
    </w:p>
    <w:tbl>
      <w:tblPr>
        <w:tblW w:w="0" w:type="auto"/>
        <w:jc w:val="center"/>
        <w:tblLayout w:type="fixed"/>
        <w:tblCellMar>
          <w:left w:w="130" w:type="dxa"/>
          <w:right w:w="130" w:type="dxa"/>
        </w:tblCellMar>
        <w:tblLook w:val="0000" w:firstRow="0" w:lastRow="0" w:firstColumn="0" w:lastColumn="0" w:noHBand="0" w:noVBand="0"/>
      </w:tblPr>
      <w:tblGrid>
        <w:gridCol w:w="2634"/>
        <w:gridCol w:w="6600"/>
      </w:tblGrid>
      <w:tr w:rsidR="00D63F9E" w:rsidRPr="00A053B0" w14:paraId="45D8BEAF" w14:textId="77777777" w:rsidTr="00345657">
        <w:trPr>
          <w:jc w:val="center"/>
        </w:trPr>
        <w:tc>
          <w:tcPr>
            <w:tcW w:w="2634" w:type="dxa"/>
            <w:tcBorders>
              <w:top w:val="double" w:sz="6" w:space="0" w:color="auto"/>
              <w:left w:val="double" w:sz="6" w:space="0" w:color="auto"/>
              <w:bottom w:val="single" w:sz="6" w:space="0" w:color="auto"/>
            </w:tcBorders>
            <w:shd w:val="pct5" w:color="auto" w:fill="FFFFFF"/>
          </w:tcPr>
          <w:p w14:paraId="209BE93D" w14:textId="77777777" w:rsidR="00D63F9E" w:rsidRPr="00A053B0" w:rsidRDefault="00D63F9E" w:rsidP="00345657">
            <w:pPr>
              <w:rPr>
                <w:rFonts w:ascii="Times New Roman" w:eastAsia="Times New Roman" w:hAnsi="Times New Roman"/>
                <w:sz w:val="24"/>
                <w:szCs w:val="24"/>
              </w:rPr>
            </w:pPr>
            <w:r w:rsidRPr="00A053B0">
              <w:rPr>
                <w:rFonts w:ascii="Times New Roman" w:eastAsia="Times New Roman" w:hAnsi="Times New Roman"/>
                <w:sz w:val="24"/>
                <w:szCs w:val="24"/>
              </w:rPr>
              <w:t>Institucija</w:t>
            </w:r>
          </w:p>
          <w:p w14:paraId="184F7ED0" w14:textId="77777777" w:rsidR="00D63F9E" w:rsidRPr="00A053B0" w:rsidRDefault="00D63F9E" w:rsidP="00345657">
            <w:pPr>
              <w:rPr>
                <w:rFonts w:ascii="Times New Roman" w:eastAsia="Times New Roman" w:hAnsi="Times New Roman"/>
                <w:sz w:val="24"/>
                <w:szCs w:val="24"/>
              </w:rPr>
            </w:pPr>
            <w:r w:rsidRPr="00A053B0">
              <w:rPr>
                <w:rFonts w:ascii="Times New Roman" w:eastAsia="Times New Roman" w:hAnsi="Times New Roman"/>
                <w:sz w:val="24"/>
                <w:szCs w:val="24"/>
              </w:rPr>
              <w:t>[ Nuo - iki ]</w:t>
            </w:r>
          </w:p>
        </w:tc>
        <w:tc>
          <w:tcPr>
            <w:tcW w:w="6600" w:type="dxa"/>
            <w:tcBorders>
              <w:top w:val="double" w:sz="6" w:space="0" w:color="auto"/>
              <w:left w:val="single" w:sz="6" w:space="0" w:color="auto"/>
              <w:bottom w:val="single" w:sz="6" w:space="0" w:color="auto"/>
              <w:right w:val="double" w:sz="6" w:space="0" w:color="auto"/>
            </w:tcBorders>
            <w:shd w:val="pct5" w:color="auto" w:fill="FFFFFF"/>
          </w:tcPr>
          <w:p w14:paraId="3CC0A723" w14:textId="77777777" w:rsidR="00D63F9E" w:rsidRPr="00A053B0" w:rsidRDefault="00D63F9E" w:rsidP="00345657">
            <w:pPr>
              <w:rPr>
                <w:rFonts w:ascii="Times New Roman" w:eastAsia="Times New Roman" w:hAnsi="Times New Roman"/>
                <w:sz w:val="24"/>
                <w:szCs w:val="24"/>
              </w:rPr>
            </w:pPr>
            <w:r w:rsidRPr="00A053B0">
              <w:rPr>
                <w:rFonts w:ascii="Times New Roman" w:eastAsia="Times New Roman" w:hAnsi="Times New Roman"/>
                <w:sz w:val="24"/>
                <w:szCs w:val="24"/>
              </w:rPr>
              <w:t>Gautas laipsnis(-iai) ar diplomas(-ai)</w:t>
            </w:r>
          </w:p>
        </w:tc>
      </w:tr>
      <w:tr w:rsidR="00D63F9E" w:rsidRPr="00A053B0" w14:paraId="0BD9A033" w14:textId="77777777" w:rsidTr="00345657">
        <w:trPr>
          <w:jc w:val="center"/>
        </w:trPr>
        <w:tc>
          <w:tcPr>
            <w:tcW w:w="2634" w:type="dxa"/>
            <w:tcBorders>
              <w:left w:val="double" w:sz="6" w:space="0" w:color="auto"/>
              <w:bottom w:val="single" w:sz="6" w:space="0" w:color="auto"/>
            </w:tcBorders>
          </w:tcPr>
          <w:p w14:paraId="271818AA" w14:textId="77777777" w:rsidR="00D63F9E" w:rsidRPr="00A053B0" w:rsidRDefault="00D63F9E" w:rsidP="00345657">
            <w:pPr>
              <w:tabs>
                <w:tab w:val="left" w:pos="661"/>
              </w:tabs>
              <w:rPr>
                <w:rFonts w:ascii="Times New Roman" w:eastAsia="Times New Roman" w:hAnsi="Times New Roman"/>
                <w:sz w:val="24"/>
                <w:szCs w:val="24"/>
              </w:rPr>
            </w:pPr>
          </w:p>
        </w:tc>
        <w:tc>
          <w:tcPr>
            <w:tcW w:w="6600" w:type="dxa"/>
            <w:tcBorders>
              <w:left w:val="single" w:sz="6" w:space="0" w:color="auto"/>
              <w:right w:val="double" w:sz="6" w:space="0" w:color="auto"/>
            </w:tcBorders>
          </w:tcPr>
          <w:p w14:paraId="62770A79" w14:textId="77777777" w:rsidR="00D63F9E" w:rsidRPr="00A053B0" w:rsidRDefault="00D63F9E" w:rsidP="00345657">
            <w:pPr>
              <w:jc w:val="both"/>
              <w:rPr>
                <w:rFonts w:ascii="Times New Roman" w:eastAsia="Times New Roman" w:hAnsi="Times New Roman"/>
                <w:sz w:val="24"/>
                <w:szCs w:val="24"/>
              </w:rPr>
            </w:pPr>
          </w:p>
        </w:tc>
      </w:tr>
      <w:tr w:rsidR="00D63F9E" w:rsidRPr="00A053B0" w14:paraId="1D62B713" w14:textId="77777777" w:rsidTr="00345657">
        <w:trPr>
          <w:jc w:val="center"/>
        </w:trPr>
        <w:tc>
          <w:tcPr>
            <w:tcW w:w="2634" w:type="dxa"/>
            <w:tcBorders>
              <w:top w:val="single" w:sz="6" w:space="0" w:color="auto"/>
              <w:left w:val="double" w:sz="6" w:space="0" w:color="auto"/>
              <w:bottom w:val="double" w:sz="6" w:space="0" w:color="auto"/>
            </w:tcBorders>
          </w:tcPr>
          <w:p w14:paraId="36E368A5" w14:textId="77777777" w:rsidR="00D63F9E" w:rsidRPr="00A053B0" w:rsidRDefault="00D63F9E" w:rsidP="00345657">
            <w:pPr>
              <w:rPr>
                <w:rFonts w:ascii="Times New Roman" w:eastAsia="Times New Roman" w:hAnsi="Times New Roman"/>
                <w:sz w:val="24"/>
                <w:szCs w:val="24"/>
              </w:rPr>
            </w:pPr>
          </w:p>
        </w:tc>
        <w:tc>
          <w:tcPr>
            <w:tcW w:w="6600" w:type="dxa"/>
            <w:tcBorders>
              <w:top w:val="single" w:sz="6" w:space="0" w:color="auto"/>
              <w:left w:val="single" w:sz="6" w:space="0" w:color="auto"/>
              <w:bottom w:val="double" w:sz="6" w:space="0" w:color="auto"/>
              <w:right w:val="double" w:sz="6" w:space="0" w:color="auto"/>
            </w:tcBorders>
          </w:tcPr>
          <w:p w14:paraId="4D324A8C" w14:textId="77777777" w:rsidR="00D63F9E" w:rsidRPr="00A053B0" w:rsidRDefault="00D63F9E" w:rsidP="00345657">
            <w:pPr>
              <w:jc w:val="both"/>
              <w:rPr>
                <w:rFonts w:ascii="Times New Roman" w:eastAsia="Times New Roman" w:hAnsi="Times New Roman"/>
                <w:sz w:val="24"/>
                <w:szCs w:val="24"/>
              </w:rPr>
            </w:pPr>
          </w:p>
        </w:tc>
      </w:tr>
    </w:tbl>
    <w:p w14:paraId="6F16220D"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Kalbų mokėjimas:</w:t>
      </w:r>
      <w:r w:rsidRPr="00A053B0">
        <w:rPr>
          <w:rFonts w:ascii="Times New Roman" w:eastAsia="Times New Roman" w:hAnsi="Times New Roman"/>
          <w:sz w:val="24"/>
          <w:szCs w:val="24"/>
        </w:rPr>
        <w:t xml:space="preserve"> Pažymėkite žinių lygį skalėje nuo 1 iki 5 (1 - puikus; 5 - pagrindai)</w:t>
      </w:r>
    </w:p>
    <w:tbl>
      <w:tblPr>
        <w:tblW w:w="0" w:type="auto"/>
        <w:jc w:val="center"/>
        <w:tblLayout w:type="fixed"/>
        <w:tblCellMar>
          <w:left w:w="120" w:type="dxa"/>
          <w:right w:w="120" w:type="dxa"/>
        </w:tblCellMar>
        <w:tblLook w:val="0000" w:firstRow="0" w:lastRow="0" w:firstColumn="0" w:lastColumn="0" w:noHBand="0" w:noVBand="0"/>
      </w:tblPr>
      <w:tblGrid>
        <w:gridCol w:w="3202"/>
        <w:gridCol w:w="1643"/>
        <w:gridCol w:w="1644"/>
        <w:gridCol w:w="2419"/>
      </w:tblGrid>
      <w:tr w:rsidR="00D63F9E" w:rsidRPr="00A053B0" w14:paraId="3BE7B0FB" w14:textId="77777777" w:rsidTr="00345657">
        <w:trPr>
          <w:jc w:val="center"/>
        </w:trPr>
        <w:tc>
          <w:tcPr>
            <w:tcW w:w="3202" w:type="dxa"/>
            <w:tcBorders>
              <w:top w:val="double" w:sz="6" w:space="0" w:color="auto"/>
              <w:left w:val="double" w:sz="6" w:space="0" w:color="auto"/>
              <w:bottom w:val="single" w:sz="6" w:space="0" w:color="auto"/>
            </w:tcBorders>
            <w:shd w:val="pct5" w:color="auto" w:fill="FFFFFF"/>
          </w:tcPr>
          <w:p w14:paraId="3F2537DF" w14:textId="77777777" w:rsidR="00D63F9E" w:rsidRPr="00A053B0" w:rsidRDefault="00D63F9E" w:rsidP="00345657">
            <w:pPr>
              <w:jc w:val="center"/>
              <w:rPr>
                <w:rFonts w:ascii="Times New Roman" w:eastAsia="Times New Roman" w:hAnsi="Times New Roman"/>
                <w:sz w:val="24"/>
                <w:szCs w:val="24"/>
              </w:rPr>
            </w:pPr>
            <w:r w:rsidRPr="00A053B0">
              <w:rPr>
                <w:rFonts w:ascii="Times New Roman" w:eastAsia="Times New Roman" w:hAnsi="Times New Roman"/>
                <w:sz w:val="24"/>
                <w:szCs w:val="24"/>
              </w:rPr>
              <w:t xml:space="preserve">Kalba </w:t>
            </w:r>
          </w:p>
        </w:tc>
        <w:tc>
          <w:tcPr>
            <w:tcW w:w="1643" w:type="dxa"/>
            <w:tcBorders>
              <w:top w:val="double" w:sz="6" w:space="0" w:color="auto"/>
              <w:left w:val="single" w:sz="6" w:space="0" w:color="auto"/>
              <w:bottom w:val="single" w:sz="6" w:space="0" w:color="auto"/>
            </w:tcBorders>
            <w:shd w:val="pct5" w:color="auto" w:fill="FFFFFF"/>
          </w:tcPr>
          <w:p w14:paraId="11DD3643" w14:textId="77777777" w:rsidR="00D63F9E" w:rsidRPr="00A053B0" w:rsidRDefault="00D63F9E" w:rsidP="00345657">
            <w:pPr>
              <w:jc w:val="center"/>
              <w:rPr>
                <w:rFonts w:ascii="Times New Roman" w:eastAsia="Times New Roman" w:hAnsi="Times New Roman"/>
                <w:sz w:val="24"/>
                <w:szCs w:val="24"/>
              </w:rPr>
            </w:pPr>
            <w:r w:rsidRPr="00A053B0">
              <w:rPr>
                <w:rFonts w:ascii="Times New Roman" w:eastAsia="Times New Roman" w:hAnsi="Times New Roman"/>
                <w:sz w:val="24"/>
                <w:szCs w:val="24"/>
              </w:rPr>
              <w:t>Skaitymas</w:t>
            </w:r>
          </w:p>
        </w:tc>
        <w:tc>
          <w:tcPr>
            <w:tcW w:w="1644" w:type="dxa"/>
            <w:tcBorders>
              <w:top w:val="double" w:sz="6" w:space="0" w:color="auto"/>
              <w:left w:val="single" w:sz="6" w:space="0" w:color="auto"/>
              <w:bottom w:val="single" w:sz="6" w:space="0" w:color="auto"/>
            </w:tcBorders>
            <w:shd w:val="pct5" w:color="auto" w:fill="FFFFFF"/>
          </w:tcPr>
          <w:p w14:paraId="6E77706B" w14:textId="77777777" w:rsidR="00D63F9E" w:rsidRPr="00A053B0" w:rsidRDefault="00D63F9E" w:rsidP="00345657">
            <w:pPr>
              <w:jc w:val="center"/>
              <w:rPr>
                <w:rFonts w:ascii="Times New Roman" w:eastAsia="Times New Roman" w:hAnsi="Times New Roman"/>
                <w:sz w:val="24"/>
                <w:szCs w:val="24"/>
              </w:rPr>
            </w:pPr>
            <w:r w:rsidRPr="00A053B0">
              <w:rPr>
                <w:rFonts w:ascii="Times New Roman" w:eastAsia="Times New Roman" w:hAnsi="Times New Roman"/>
                <w:sz w:val="24"/>
                <w:szCs w:val="24"/>
              </w:rPr>
              <w:t xml:space="preserve">Kalbėjimas </w:t>
            </w:r>
          </w:p>
        </w:tc>
        <w:tc>
          <w:tcPr>
            <w:tcW w:w="2419" w:type="dxa"/>
            <w:tcBorders>
              <w:top w:val="double" w:sz="6" w:space="0" w:color="auto"/>
              <w:left w:val="single" w:sz="6" w:space="0" w:color="auto"/>
              <w:bottom w:val="single" w:sz="6" w:space="0" w:color="auto"/>
              <w:right w:val="double" w:sz="6" w:space="0" w:color="auto"/>
            </w:tcBorders>
            <w:shd w:val="pct5" w:color="auto" w:fill="FFFFFF"/>
          </w:tcPr>
          <w:p w14:paraId="7720AF08" w14:textId="77777777" w:rsidR="00D63F9E" w:rsidRPr="00A053B0" w:rsidRDefault="00D63F9E" w:rsidP="00345657">
            <w:pPr>
              <w:jc w:val="center"/>
              <w:rPr>
                <w:rFonts w:ascii="Times New Roman" w:eastAsia="Times New Roman" w:hAnsi="Times New Roman"/>
                <w:sz w:val="24"/>
                <w:szCs w:val="24"/>
              </w:rPr>
            </w:pPr>
            <w:r w:rsidRPr="00A053B0">
              <w:rPr>
                <w:rFonts w:ascii="Times New Roman" w:eastAsia="Times New Roman" w:hAnsi="Times New Roman"/>
                <w:sz w:val="24"/>
                <w:szCs w:val="24"/>
              </w:rPr>
              <w:t>Rašymas</w:t>
            </w:r>
          </w:p>
        </w:tc>
      </w:tr>
      <w:tr w:rsidR="00D63F9E" w:rsidRPr="00A053B0" w14:paraId="116E10D5" w14:textId="77777777" w:rsidTr="00345657">
        <w:trPr>
          <w:jc w:val="center"/>
        </w:trPr>
        <w:tc>
          <w:tcPr>
            <w:tcW w:w="3202" w:type="dxa"/>
            <w:tcBorders>
              <w:left w:val="double" w:sz="6" w:space="0" w:color="auto"/>
            </w:tcBorders>
          </w:tcPr>
          <w:p w14:paraId="427D5664" w14:textId="77777777" w:rsidR="00D63F9E" w:rsidRPr="00A053B0" w:rsidRDefault="00D63F9E" w:rsidP="00345657">
            <w:pPr>
              <w:jc w:val="center"/>
              <w:rPr>
                <w:rFonts w:ascii="Times New Roman" w:eastAsia="Times New Roman" w:hAnsi="Times New Roman"/>
                <w:sz w:val="24"/>
                <w:szCs w:val="24"/>
              </w:rPr>
            </w:pPr>
          </w:p>
        </w:tc>
        <w:tc>
          <w:tcPr>
            <w:tcW w:w="1643" w:type="dxa"/>
            <w:tcBorders>
              <w:left w:val="single" w:sz="6" w:space="0" w:color="auto"/>
            </w:tcBorders>
          </w:tcPr>
          <w:p w14:paraId="5D67FF8F" w14:textId="77777777" w:rsidR="00D63F9E" w:rsidRPr="00A053B0" w:rsidRDefault="00D63F9E" w:rsidP="00345657">
            <w:pPr>
              <w:jc w:val="center"/>
              <w:rPr>
                <w:rFonts w:ascii="Times New Roman" w:eastAsia="Times New Roman" w:hAnsi="Times New Roman"/>
                <w:sz w:val="24"/>
                <w:szCs w:val="24"/>
              </w:rPr>
            </w:pPr>
          </w:p>
        </w:tc>
        <w:tc>
          <w:tcPr>
            <w:tcW w:w="1644" w:type="dxa"/>
            <w:tcBorders>
              <w:left w:val="single" w:sz="6" w:space="0" w:color="auto"/>
            </w:tcBorders>
          </w:tcPr>
          <w:p w14:paraId="79C40ADB" w14:textId="77777777" w:rsidR="00D63F9E" w:rsidRPr="00A053B0" w:rsidRDefault="00D63F9E" w:rsidP="00345657">
            <w:pPr>
              <w:jc w:val="center"/>
              <w:rPr>
                <w:rFonts w:ascii="Times New Roman" w:eastAsia="Times New Roman" w:hAnsi="Times New Roman"/>
                <w:sz w:val="24"/>
                <w:szCs w:val="24"/>
              </w:rPr>
            </w:pPr>
          </w:p>
        </w:tc>
        <w:tc>
          <w:tcPr>
            <w:tcW w:w="2419" w:type="dxa"/>
            <w:tcBorders>
              <w:left w:val="single" w:sz="6" w:space="0" w:color="auto"/>
              <w:right w:val="double" w:sz="6" w:space="0" w:color="auto"/>
            </w:tcBorders>
          </w:tcPr>
          <w:p w14:paraId="70E161B3" w14:textId="77777777" w:rsidR="00D63F9E" w:rsidRPr="00A053B0" w:rsidRDefault="00D63F9E" w:rsidP="00345657">
            <w:pPr>
              <w:jc w:val="center"/>
              <w:rPr>
                <w:rFonts w:ascii="Times New Roman" w:eastAsia="Times New Roman" w:hAnsi="Times New Roman"/>
                <w:sz w:val="24"/>
                <w:szCs w:val="24"/>
              </w:rPr>
            </w:pPr>
          </w:p>
        </w:tc>
      </w:tr>
      <w:tr w:rsidR="00D63F9E" w:rsidRPr="00A053B0" w14:paraId="211C1E1E" w14:textId="77777777" w:rsidTr="00345657">
        <w:trPr>
          <w:jc w:val="center"/>
        </w:trPr>
        <w:tc>
          <w:tcPr>
            <w:tcW w:w="3202" w:type="dxa"/>
            <w:tcBorders>
              <w:top w:val="single" w:sz="6" w:space="0" w:color="auto"/>
              <w:left w:val="double" w:sz="6" w:space="0" w:color="auto"/>
            </w:tcBorders>
          </w:tcPr>
          <w:p w14:paraId="46887825" w14:textId="77777777" w:rsidR="00D63F9E" w:rsidRPr="00A053B0" w:rsidRDefault="00D63F9E" w:rsidP="00345657">
            <w:pPr>
              <w:jc w:val="center"/>
              <w:rPr>
                <w:rFonts w:ascii="Times New Roman" w:eastAsia="Times New Roman" w:hAnsi="Times New Roman"/>
                <w:sz w:val="24"/>
                <w:szCs w:val="24"/>
              </w:rPr>
            </w:pPr>
          </w:p>
        </w:tc>
        <w:tc>
          <w:tcPr>
            <w:tcW w:w="1643" w:type="dxa"/>
            <w:tcBorders>
              <w:top w:val="single" w:sz="6" w:space="0" w:color="auto"/>
              <w:left w:val="single" w:sz="6" w:space="0" w:color="auto"/>
            </w:tcBorders>
          </w:tcPr>
          <w:p w14:paraId="7C760931" w14:textId="77777777" w:rsidR="00D63F9E" w:rsidRPr="00A053B0" w:rsidRDefault="00D63F9E" w:rsidP="00345657">
            <w:pPr>
              <w:jc w:val="center"/>
              <w:rPr>
                <w:rFonts w:ascii="Times New Roman" w:eastAsia="Times New Roman" w:hAnsi="Times New Roman"/>
                <w:sz w:val="24"/>
                <w:szCs w:val="24"/>
              </w:rPr>
            </w:pPr>
          </w:p>
        </w:tc>
        <w:tc>
          <w:tcPr>
            <w:tcW w:w="1644" w:type="dxa"/>
            <w:tcBorders>
              <w:top w:val="single" w:sz="6" w:space="0" w:color="auto"/>
              <w:left w:val="single" w:sz="6" w:space="0" w:color="auto"/>
            </w:tcBorders>
          </w:tcPr>
          <w:p w14:paraId="574B9044" w14:textId="77777777" w:rsidR="00D63F9E" w:rsidRPr="00A053B0" w:rsidRDefault="00D63F9E" w:rsidP="00345657">
            <w:pPr>
              <w:jc w:val="center"/>
              <w:rPr>
                <w:rFonts w:ascii="Times New Roman" w:eastAsia="Times New Roman" w:hAnsi="Times New Roman"/>
                <w:sz w:val="24"/>
                <w:szCs w:val="24"/>
              </w:rPr>
            </w:pPr>
          </w:p>
        </w:tc>
        <w:tc>
          <w:tcPr>
            <w:tcW w:w="2419" w:type="dxa"/>
            <w:tcBorders>
              <w:top w:val="single" w:sz="6" w:space="0" w:color="auto"/>
              <w:left w:val="single" w:sz="6" w:space="0" w:color="auto"/>
              <w:right w:val="double" w:sz="6" w:space="0" w:color="auto"/>
            </w:tcBorders>
          </w:tcPr>
          <w:p w14:paraId="08EA5719" w14:textId="77777777" w:rsidR="00D63F9E" w:rsidRPr="00A053B0" w:rsidRDefault="00D63F9E" w:rsidP="00345657">
            <w:pPr>
              <w:jc w:val="center"/>
              <w:rPr>
                <w:rFonts w:ascii="Times New Roman" w:eastAsia="Times New Roman" w:hAnsi="Times New Roman"/>
                <w:sz w:val="24"/>
                <w:szCs w:val="24"/>
              </w:rPr>
            </w:pPr>
          </w:p>
        </w:tc>
      </w:tr>
      <w:tr w:rsidR="00D63F9E" w:rsidRPr="00A053B0" w14:paraId="24C348B7" w14:textId="77777777" w:rsidTr="00345657">
        <w:trPr>
          <w:jc w:val="center"/>
        </w:trPr>
        <w:tc>
          <w:tcPr>
            <w:tcW w:w="3202" w:type="dxa"/>
            <w:tcBorders>
              <w:top w:val="single" w:sz="6" w:space="0" w:color="auto"/>
              <w:left w:val="double" w:sz="6" w:space="0" w:color="auto"/>
            </w:tcBorders>
          </w:tcPr>
          <w:p w14:paraId="4EBC3C0A" w14:textId="77777777" w:rsidR="00D63F9E" w:rsidRPr="00A053B0" w:rsidRDefault="00D63F9E" w:rsidP="00345657">
            <w:pPr>
              <w:jc w:val="center"/>
              <w:rPr>
                <w:rFonts w:ascii="Times New Roman" w:eastAsia="Times New Roman" w:hAnsi="Times New Roman"/>
                <w:sz w:val="24"/>
                <w:szCs w:val="24"/>
              </w:rPr>
            </w:pPr>
          </w:p>
        </w:tc>
        <w:tc>
          <w:tcPr>
            <w:tcW w:w="1643" w:type="dxa"/>
            <w:tcBorders>
              <w:top w:val="single" w:sz="6" w:space="0" w:color="auto"/>
              <w:left w:val="single" w:sz="6" w:space="0" w:color="auto"/>
            </w:tcBorders>
          </w:tcPr>
          <w:p w14:paraId="26582EFD" w14:textId="77777777" w:rsidR="00D63F9E" w:rsidRPr="00A053B0" w:rsidRDefault="00D63F9E" w:rsidP="00345657">
            <w:pPr>
              <w:jc w:val="center"/>
              <w:rPr>
                <w:rFonts w:ascii="Times New Roman" w:eastAsia="Times New Roman" w:hAnsi="Times New Roman"/>
                <w:sz w:val="24"/>
                <w:szCs w:val="24"/>
              </w:rPr>
            </w:pPr>
          </w:p>
        </w:tc>
        <w:tc>
          <w:tcPr>
            <w:tcW w:w="1644" w:type="dxa"/>
            <w:tcBorders>
              <w:top w:val="single" w:sz="6" w:space="0" w:color="auto"/>
              <w:left w:val="single" w:sz="6" w:space="0" w:color="auto"/>
            </w:tcBorders>
          </w:tcPr>
          <w:p w14:paraId="200F7435" w14:textId="77777777" w:rsidR="00D63F9E" w:rsidRPr="00A053B0" w:rsidRDefault="00D63F9E" w:rsidP="00345657">
            <w:pPr>
              <w:jc w:val="center"/>
              <w:rPr>
                <w:rFonts w:ascii="Times New Roman" w:eastAsia="Times New Roman" w:hAnsi="Times New Roman"/>
                <w:sz w:val="24"/>
                <w:szCs w:val="24"/>
              </w:rPr>
            </w:pPr>
          </w:p>
        </w:tc>
        <w:tc>
          <w:tcPr>
            <w:tcW w:w="2419" w:type="dxa"/>
            <w:tcBorders>
              <w:top w:val="single" w:sz="6" w:space="0" w:color="auto"/>
              <w:left w:val="single" w:sz="6" w:space="0" w:color="auto"/>
              <w:right w:val="double" w:sz="6" w:space="0" w:color="auto"/>
            </w:tcBorders>
          </w:tcPr>
          <w:p w14:paraId="0BE9D5FF" w14:textId="77777777" w:rsidR="00D63F9E" w:rsidRPr="00A053B0" w:rsidRDefault="00D63F9E" w:rsidP="00345657">
            <w:pPr>
              <w:jc w:val="center"/>
              <w:rPr>
                <w:rFonts w:ascii="Times New Roman" w:eastAsia="Times New Roman" w:hAnsi="Times New Roman"/>
                <w:sz w:val="24"/>
                <w:szCs w:val="24"/>
              </w:rPr>
            </w:pPr>
          </w:p>
        </w:tc>
      </w:tr>
      <w:tr w:rsidR="00D63F9E" w:rsidRPr="00A053B0" w14:paraId="1D85D7BD" w14:textId="77777777" w:rsidTr="00345657">
        <w:trPr>
          <w:jc w:val="center"/>
        </w:trPr>
        <w:tc>
          <w:tcPr>
            <w:tcW w:w="3202" w:type="dxa"/>
            <w:tcBorders>
              <w:top w:val="single" w:sz="6" w:space="0" w:color="auto"/>
              <w:left w:val="double" w:sz="6" w:space="0" w:color="auto"/>
              <w:bottom w:val="double" w:sz="6" w:space="0" w:color="auto"/>
            </w:tcBorders>
          </w:tcPr>
          <w:p w14:paraId="72C96D58" w14:textId="77777777" w:rsidR="00D63F9E" w:rsidRPr="00A053B0" w:rsidRDefault="00D63F9E" w:rsidP="00345657">
            <w:pPr>
              <w:jc w:val="center"/>
              <w:rPr>
                <w:rFonts w:ascii="Times New Roman" w:eastAsia="Times New Roman" w:hAnsi="Times New Roman"/>
                <w:sz w:val="24"/>
                <w:szCs w:val="24"/>
              </w:rPr>
            </w:pPr>
          </w:p>
        </w:tc>
        <w:tc>
          <w:tcPr>
            <w:tcW w:w="1643" w:type="dxa"/>
            <w:tcBorders>
              <w:top w:val="single" w:sz="6" w:space="0" w:color="auto"/>
              <w:left w:val="single" w:sz="6" w:space="0" w:color="auto"/>
              <w:bottom w:val="double" w:sz="6" w:space="0" w:color="auto"/>
            </w:tcBorders>
          </w:tcPr>
          <w:p w14:paraId="3474B325" w14:textId="77777777" w:rsidR="00D63F9E" w:rsidRPr="00A053B0" w:rsidRDefault="00D63F9E" w:rsidP="00345657">
            <w:pPr>
              <w:jc w:val="center"/>
              <w:rPr>
                <w:rFonts w:ascii="Times New Roman" w:eastAsia="Times New Roman" w:hAnsi="Times New Roman"/>
                <w:sz w:val="24"/>
                <w:szCs w:val="24"/>
              </w:rPr>
            </w:pPr>
          </w:p>
        </w:tc>
        <w:tc>
          <w:tcPr>
            <w:tcW w:w="1644" w:type="dxa"/>
            <w:tcBorders>
              <w:top w:val="single" w:sz="6" w:space="0" w:color="auto"/>
              <w:left w:val="single" w:sz="6" w:space="0" w:color="auto"/>
              <w:bottom w:val="double" w:sz="6" w:space="0" w:color="auto"/>
            </w:tcBorders>
          </w:tcPr>
          <w:p w14:paraId="7C0954C0" w14:textId="77777777" w:rsidR="00D63F9E" w:rsidRPr="00A053B0" w:rsidRDefault="00D63F9E" w:rsidP="00345657">
            <w:pPr>
              <w:jc w:val="center"/>
              <w:rPr>
                <w:rFonts w:ascii="Times New Roman" w:eastAsia="Times New Roman" w:hAnsi="Times New Roman"/>
                <w:sz w:val="24"/>
                <w:szCs w:val="24"/>
              </w:rPr>
            </w:pPr>
          </w:p>
        </w:tc>
        <w:tc>
          <w:tcPr>
            <w:tcW w:w="2419" w:type="dxa"/>
            <w:tcBorders>
              <w:top w:val="single" w:sz="6" w:space="0" w:color="auto"/>
              <w:left w:val="single" w:sz="6" w:space="0" w:color="auto"/>
              <w:bottom w:val="double" w:sz="6" w:space="0" w:color="auto"/>
              <w:right w:val="double" w:sz="6" w:space="0" w:color="auto"/>
            </w:tcBorders>
          </w:tcPr>
          <w:p w14:paraId="0D054071" w14:textId="77777777" w:rsidR="00D63F9E" w:rsidRPr="00A053B0" w:rsidRDefault="00D63F9E" w:rsidP="00345657">
            <w:pPr>
              <w:jc w:val="center"/>
              <w:rPr>
                <w:rFonts w:ascii="Times New Roman" w:eastAsia="Times New Roman" w:hAnsi="Times New Roman"/>
                <w:sz w:val="24"/>
                <w:szCs w:val="24"/>
              </w:rPr>
            </w:pPr>
          </w:p>
        </w:tc>
      </w:tr>
    </w:tbl>
    <w:p w14:paraId="32B23957"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Kiti įgūdžiai:</w:t>
      </w:r>
      <w:r w:rsidRPr="00A053B0">
        <w:rPr>
          <w:rFonts w:ascii="Times New Roman" w:eastAsia="Times New Roman" w:hAnsi="Times New Roman"/>
          <w:sz w:val="24"/>
          <w:szCs w:val="24"/>
        </w:rPr>
        <w:t xml:space="preserve">  (pvz., kompiuterinis raštingumas, t.t.)</w:t>
      </w:r>
    </w:p>
    <w:p w14:paraId="7A4E839C"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 xml:space="preserve"> Dabartinės pareigos:</w:t>
      </w:r>
      <w:r w:rsidRPr="00A053B0">
        <w:rPr>
          <w:rFonts w:ascii="Times New Roman" w:eastAsia="Times New Roman" w:hAnsi="Times New Roman"/>
          <w:b/>
          <w:sz w:val="24"/>
          <w:szCs w:val="24"/>
        </w:rPr>
        <w:tab/>
      </w:r>
    </w:p>
    <w:p w14:paraId="311C030A"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sz w:val="24"/>
          <w:szCs w:val="24"/>
        </w:rPr>
        <w:t xml:space="preserve"> </w:t>
      </w:r>
      <w:r w:rsidRPr="00A053B0">
        <w:rPr>
          <w:rFonts w:ascii="Times New Roman" w:eastAsia="Times New Roman" w:hAnsi="Times New Roman"/>
          <w:b/>
          <w:bCs/>
          <w:sz w:val="24"/>
          <w:szCs w:val="24"/>
        </w:rPr>
        <w:t>Laikotarpis (nuo-iki) dabartinėje organizacijoje</w:t>
      </w:r>
      <w:r w:rsidRPr="00A053B0">
        <w:rPr>
          <w:rFonts w:ascii="Times New Roman" w:eastAsia="Times New Roman" w:hAnsi="Times New Roman"/>
          <w:b/>
          <w:sz w:val="24"/>
          <w:szCs w:val="24"/>
        </w:rPr>
        <w:t>:</w:t>
      </w:r>
      <w:r w:rsidRPr="00A053B0">
        <w:rPr>
          <w:rFonts w:ascii="Times New Roman" w:eastAsia="Times New Roman" w:hAnsi="Times New Roman"/>
          <w:b/>
          <w:sz w:val="24"/>
          <w:szCs w:val="24"/>
        </w:rPr>
        <w:tab/>
      </w:r>
    </w:p>
    <w:p w14:paraId="1AAD6AC8"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sz w:val="24"/>
          <w:szCs w:val="24"/>
        </w:rPr>
        <w:t xml:space="preserve"> </w:t>
      </w:r>
      <w:r w:rsidRPr="00A053B0">
        <w:rPr>
          <w:rFonts w:ascii="Times New Roman" w:eastAsia="Times New Roman" w:hAnsi="Times New Roman"/>
          <w:b/>
          <w:bCs/>
          <w:sz w:val="24"/>
          <w:szCs w:val="24"/>
        </w:rPr>
        <w:t xml:space="preserve">Pagrindiniai įgūdžiai </w:t>
      </w:r>
      <w:r w:rsidRPr="00A053B0">
        <w:rPr>
          <w:rFonts w:ascii="Times New Roman" w:eastAsia="Times New Roman" w:hAnsi="Times New Roman"/>
          <w:sz w:val="24"/>
          <w:szCs w:val="24"/>
        </w:rPr>
        <w:t>(susiję su projektu)</w:t>
      </w:r>
      <w:r w:rsidRPr="00A053B0">
        <w:rPr>
          <w:rFonts w:ascii="Times New Roman" w:eastAsia="Times New Roman" w:hAnsi="Times New Roman"/>
          <w:b/>
          <w:bCs/>
          <w:sz w:val="24"/>
          <w:szCs w:val="24"/>
        </w:rPr>
        <w:t xml:space="preserve"> ir p</w:t>
      </w:r>
      <w:r w:rsidRPr="00A053B0">
        <w:rPr>
          <w:rFonts w:ascii="Times New Roman" w:eastAsia="Times New Roman" w:hAnsi="Times New Roman"/>
          <w:b/>
          <w:sz w:val="24"/>
          <w:szCs w:val="24"/>
        </w:rPr>
        <w:t>agrindinės kvalifikacijos</w:t>
      </w:r>
      <w:r w:rsidRPr="00A053B0">
        <w:rPr>
          <w:rFonts w:ascii="Times New Roman" w:eastAsia="Times New Roman" w:hAnsi="Times New Roman"/>
          <w:sz w:val="24"/>
          <w:szCs w:val="24"/>
        </w:rPr>
        <w:t>: (atitinkančios šį projektą):</w:t>
      </w:r>
    </w:p>
    <w:p w14:paraId="09E62D76" w14:textId="77777777" w:rsidR="00D63F9E" w:rsidRPr="00A053B0" w:rsidRDefault="00D63F9E" w:rsidP="00D63F9E">
      <w:pPr>
        <w:keepNext/>
        <w:keepLines/>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Profesinė patirtis</w:t>
      </w: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037"/>
        <w:gridCol w:w="1134"/>
        <w:gridCol w:w="1985"/>
        <w:gridCol w:w="1701"/>
        <w:gridCol w:w="3192"/>
      </w:tblGrid>
      <w:tr w:rsidR="00D63F9E" w:rsidRPr="00A053B0" w14:paraId="64B8682D" w14:textId="77777777" w:rsidTr="00345657">
        <w:trPr>
          <w:cantSplit/>
          <w:jc w:val="center"/>
        </w:trPr>
        <w:tc>
          <w:tcPr>
            <w:tcW w:w="1037" w:type="dxa"/>
            <w:tcBorders>
              <w:top w:val="double" w:sz="6" w:space="0" w:color="auto"/>
            </w:tcBorders>
            <w:shd w:val="pct5" w:color="auto" w:fill="FFFFFF"/>
          </w:tcPr>
          <w:p w14:paraId="5E6AC130" w14:textId="77777777" w:rsidR="00D63F9E" w:rsidRPr="00A053B0" w:rsidRDefault="00D63F9E" w:rsidP="00345657">
            <w:pPr>
              <w:keepNext/>
              <w:keepLines/>
              <w:jc w:val="center"/>
              <w:rPr>
                <w:rFonts w:ascii="Times New Roman" w:eastAsia="Times New Roman" w:hAnsi="Times New Roman"/>
                <w:sz w:val="24"/>
                <w:szCs w:val="24"/>
              </w:rPr>
            </w:pPr>
            <w:r w:rsidRPr="00A053B0">
              <w:rPr>
                <w:rFonts w:ascii="Times New Roman" w:eastAsia="Times New Roman" w:hAnsi="Times New Roman"/>
                <w:sz w:val="24"/>
                <w:szCs w:val="24"/>
              </w:rPr>
              <w:t>Data: nuo - iki</w:t>
            </w:r>
          </w:p>
        </w:tc>
        <w:tc>
          <w:tcPr>
            <w:tcW w:w="1134" w:type="dxa"/>
            <w:tcBorders>
              <w:top w:val="double" w:sz="6" w:space="0" w:color="auto"/>
            </w:tcBorders>
            <w:shd w:val="pct5" w:color="auto" w:fill="FFFFFF"/>
          </w:tcPr>
          <w:p w14:paraId="4082268E" w14:textId="77777777" w:rsidR="00D63F9E" w:rsidRPr="00A053B0" w:rsidRDefault="00D63F9E" w:rsidP="00345657">
            <w:pPr>
              <w:keepNext/>
              <w:keepLines/>
              <w:jc w:val="center"/>
              <w:rPr>
                <w:rFonts w:ascii="Times New Roman" w:eastAsia="Times New Roman" w:hAnsi="Times New Roman"/>
                <w:sz w:val="24"/>
                <w:szCs w:val="24"/>
              </w:rPr>
            </w:pPr>
            <w:r w:rsidRPr="00A053B0">
              <w:rPr>
                <w:rFonts w:ascii="Times New Roman" w:eastAsia="Times New Roman" w:hAnsi="Times New Roman"/>
                <w:sz w:val="24"/>
                <w:szCs w:val="24"/>
              </w:rPr>
              <w:t>Vieta</w:t>
            </w:r>
          </w:p>
        </w:tc>
        <w:tc>
          <w:tcPr>
            <w:tcW w:w="1985" w:type="dxa"/>
            <w:tcBorders>
              <w:top w:val="double" w:sz="6" w:space="0" w:color="auto"/>
            </w:tcBorders>
            <w:shd w:val="pct5" w:color="auto" w:fill="FFFFFF"/>
          </w:tcPr>
          <w:p w14:paraId="5C0DE070" w14:textId="77777777" w:rsidR="00D63F9E" w:rsidRPr="00A053B0" w:rsidRDefault="00D63F9E" w:rsidP="00345657">
            <w:pPr>
              <w:keepNext/>
              <w:keepLines/>
              <w:jc w:val="center"/>
              <w:rPr>
                <w:rFonts w:ascii="Times New Roman" w:eastAsia="Times New Roman" w:hAnsi="Times New Roman"/>
                <w:sz w:val="24"/>
                <w:szCs w:val="24"/>
              </w:rPr>
            </w:pPr>
            <w:r w:rsidRPr="00A053B0">
              <w:rPr>
                <w:rFonts w:ascii="Times New Roman" w:eastAsia="Times New Roman" w:hAnsi="Times New Roman"/>
                <w:sz w:val="24"/>
                <w:szCs w:val="24"/>
              </w:rPr>
              <w:t>Organizacija</w:t>
            </w:r>
          </w:p>
        </w:tc>
        <w:tc>
          <w:tcPr>
            <w:tcW w:w="1701" w:type="dxa"/>
            <w:tcBorders>
              <w:top w:val="double" w:sz="6" w:space="0" w:color="auto"/>
            </w:tcBorders>
            <w:shd w:val="pct5" w:color="auto" w:fill="FFFFFF"/>
          </w:tcPr>
          <w:p w14:paraId="1B681423" w14:textId="77777777" w:rsidR="00D63F9E" w:rsidRPr="00A053B0" w:rsidRDefault="00D63F9E" w:rsidP="00345657">
            <w:pPr>
              <w:keepNext/>
              <w:keepLines/>
              <w:jc w:val="center"/>
              <w:rPr>
                <w:rFonts w:ascii="Times New Roman" w:eastAsia="Times New Roman" w:hAnsi="Times New Roman"/>
                <w:sz w:val="24"/>
                <w:szCs w:val="24"/>
              </w:rPr>
            </w:pPr>
            <w:r w:rsidRPr="00A053B0">
              <w:rPr>
                <w:rFonts w:ascii="Times New Roman" w:eastAsia="Times New Roman" w:hAnsi="Times New Roman"/>
                <w:sz w:val="24"/>
                <w:szCs w:val="24"/>
              </w:rPr>
              <w:t>Pareigos</w:t>
            </w:r>
          </w:p>
        </w:tc>
        <w:tc>
          <w:tcPr>
            <w:tcW w:w="3192" w:type="dxa"/>
            <w:tcBorders>
              <w:top w:val="double" w:sz="6" w:space="0" w:color="auto"/>
            </w:tcBorders>
            <w:shd w:val="pct5" w:color="auto" w:fill="FFFFFF"/>
          </w:tcPr>
          <w:p w14:paraId="02D94854" w14:textId="77777777" w:rsidR="00D63F9E" w:rsidRPr="00A053B0" w:rsidRDefault="00D63F9E" w:rsidP="00345657">
            <w:pPr>
              <w:keepNext/>
              <w:keepLines/>
              <w:jc w:val="center"/>
              <w:rPr>
                <w:rFonts w:ascii="Times New Roman" w:eastAsia="Times New Roman" w:hAnsi="Times New Roman"/>
                <w:sz w:val="24"/>
                <w:szCs w:val="24"/>
              </w:rPr>
            </w:pPr>
            <w:r w:rsidRPr="00A053B0">
              <w:rPr>
                <w:rFonts w:ascii="Times New Roman" w:eastAsia="Times New Roman" w:hAnsi="Times New Roman"/>
                <w:sz w:val="24"/>
                <w:szCs w:val="24"/>
              </w:rPr>
              <w:t>Aprašymas</w:t>
            </w:r>
          </w:p>
        </w:tc>
      </w:tr>
      <w:tr w:rsidR="00D63F9E" w:rsidRPr="00A053B0" w14:paraId="76AE7C3F" w14:textId="77777777" w:rsidTr="00345657">
        <w:trPr>
          <w:cantSplit/>
          <w:jc w:val="center"/>
        </w:trPr>
        <w:tc>
          <w:tcPr>
            <w:tcW w:w="1037" w:type="dxa"/>
            <w:tcBorders>
              <w:top w:val="nil"/>
            </w:tcBorders>
          </w:tcPr>
          <w:p w14:paraId="11815FE4" w14:textId="77777777" w:rsidR="00D63F9E" w:rsidRPr="00A053B0" w:rsidRDefault="00D63F9E" w:rsidP="00345657">
            <w:pPr>
              <w:keepNext/>
              <w:keepLines/>
              <w:jc w:val="center"/>
              <w:rPr>
                <w:rFonts w:ascii="Times New Roman" w:eastAsia="Times New Roman" w:hAnsi="Times New Roman"/>
                <w:sz w:val="24"/>
                <w:szCs w:val="24"/>
              </w:rPr>
            </w:pPr>
          </w:p>
        </w:tc>
        <w:tc>
          <w:tcPr>
            <w:tcW w:w="1134" w:type="dxa"/>
            <w:tcBorders>
              <w:top w:val="nil"/>
            </w:tcBorders>
          </w:tcPr>
          <w:p w14:paraId="2B487AA2" w14:textId="77777777" w:rsidR="00D63F9E" w:rsidRPr="00A053B0" w:rsidRDefault="00D63F9E" w:rsidP="00345657">
            <w:pPr>
              <w:keepNext/>
              <w:keepLines/>
              <w:jc w:val="center"/>
              <w:rPr>
                <w:rFonts w:ascii="Times New Roman" w:eastAsia="Times New Roman" w:hAnsi="Times New Roman"/>
                <w:sz w:val="24"/>
                <w:szCs w:val="24"/>
              </w:rPr>
            </w:pPr>
          </w:p>
        </w:tc>
        <w:tc>
          <w:tcPr>
            <w:tcW w:w="1985" w:type="dxa"/>
            <w:tcBorders>
              <w:top w:val="nil"/>
            </w:tcBorders>
          </w:tcPr>
          <w:p w14:paraId="1695534C" w14:textId="77777777" w:rsidR="00D63F9E" w:rsidRPr="00A053B0" w:rsidRDefault="00D63F9E" w:rsidP="00345657">
            <w:pPr>
              <w:keepNext/>
              <w:keepLines/>
              <w:rPr>
                <w:rFonts w:ascii="Times New Roman" w:eastAsia="Times New Roman" w:hAnsi="Times New Roman"/>
                <w:sz w:val="24"/>
                <w:szCs w:val="24"/>
              </w:rPr>
            </w:pPr>
          </w:p>
        </w:tc>
        <w:tc>
          <w:tcPr>
            <w:tcW w:w="1701" w:type="dxa"/>
            <w:tcBorders>
              <w:top w:val="nil"/>
            </w:tcBorders>
          </w:tcPr>
          <w:p w14:paraId="79A95828" w14:textId="77777777" w:rsidR="00D63F9E" w:rsidRPr="00A053B0" w:rsidRDefault="00D63F9E" w:rsidP="00345657">
            <w:pPr>
              <w:keepNext/>
              <w:keepLines/>
              <w:rPr>
                <w:rFonts w:ascii="Times New Roman" w:eastAsia="Times New Roman" w:hAnsi="Times New Roman"/>
                <w:sz w:val="24"/>
                <w:szCs w:val="24"/>
              </w:rPr>
            </w:pPr>
          </w:p>
        </w:tc>
        <w:tc>
          <w:tcPr>
            <w:tcW w:w="3192" w:type="dxa"/>
            <w:tcBorders>
              <w:top w:val="nil"/>
            </w:tcBorders>
          </w:tcPr>
          <w:p w14:paraId="70A7F6A8" w14:textId="77777777" w:rsidR="00D63F9E" w:rsidRPr="00A053B0" w:rsidRDefault="00D63F9E" w:rsidP="00345657">
            <w:pPr>
              <w:keepNext/>
              <w:keepLines/>
              <w:rPr>
                <w:rFonts w:ascii="Times New Roman" w:eastAsia="Times New Roman" w:hAnsi="Times New Roman"/>
                <w:sz w:val="24"/>
                <w:szCs w:val="24"/>
              </w:rPr>
            </w:pPr>
          </w:p>
        </w:tc>
      </w:tr>
      <w:tr w:rsidR="00D63F9E" w:rsidRPr="00A053B0" w14:paraId="60FF3C5C" w14:textId="77777777" w:rsidTr="00345657">
        <w:trPr>
          <w:cantSplit/>
          <w:jc w:val="center"/>
        </w:trPr>
        <w:tc>
          <w:tcPr>
            <w:tcW w:w="1037" w:type="dxa"/>
          </w:tcPr>
          <w:p w14:paraId="1EE16869" w14:textId="77777777" w:rsidR="00D63F9E" w:rsidRPr="00A053B0" w:rsidRDefault="00D63F9E" w:rsidP="00345657">
            <w:pPr>
              <w:jc w:val="center"/>
              <w:rPr>
                <w:rFonts w:ascii="Times New Roman" w:eastAsia="Times New Roman" w:hAnsi="Times New Roman"/>
                <w:sz w:val="24"/>
                <w:szCs w:val="24"/>
              </w:rPr>
            </w:pPr>
          </w:p>
        </w:tc>
        <w:tc>
          <w:tcPr>
            <w:tcW w:w="1134" w:type="dxa"/>
          </w:tcPr>
          <w:p w14:paraId="486F50CC" w14:textId="77777777" w:rsidR="00D63F9E" w:rsidRPr="00A053B0" w:rsidRDefault="00D63F9E" w:rsidP="00345657">
            <w:pPr>
              <w:jc w:val="center"/>
              <w:rPr>
                <w:rFonts w:ascii="Times New Roman" w:eastAsia="Times New Roman" w:hAnsi="Times New Roman"/>
                <w:sz w:val="24"/>
                <w:szCs w:val="24"/>
              </w:rPr>
            </w:pPr>
          </w:p>
        </w:tc>
        <w:tc>
          <w:tcPr>
            <w:tcW w:w="1985" w:type="dxa"/>
          </w:tcPr>
          <w:p w14:paraId="717B74FA" w14:textId="77777777" w:rsidR="00D63F9E" w:rsidRPr="00A053B0" w:rsidRDefault="00D63F9E" w:rsidP="00345657">
            <w:pPr>
              <w:rPr>
                <w:rFonts w:ascii="Times New Roman" w:eastAsia="Times New Roman" w:hAnsi="Times New Roman"/>
                <w:sz w:val="24"/>
                <w:szCs w:val="24"/>
              </w:rPr>
            </w:pPr>
          </w:p>
        </w:tc>
        <w:tc>
          <w:tcPr>
            <w:tcW w:w="1701" w:type="dxa"/>
          </w:tcPr>
          <w:p w14:paraId="284396FA" w14:textId="77777777" w:rsidR="00D63F9E" w:rsidRPr="00A053B0" w:rsidRDefault="00D63F9E" w:rsidP="00345657">
            <w:pPr>
              <w:rPr>
                <w:rFonts w:ascii="Times New Roman" w:eastAsia="Times New Roman" w:hAnsi="Times New Roman"/>
                <w:sz w:val="24"/>
                <w:szCs w:val="24"/>
              </w:rPr>
            </w:pPr>
          </w:p>
        </w:tc>
        <w:tc>
          <w:tcPr>
            <w:tcW w:w="3192" w:type="dxa"/>
          </w:tcPr>
          <w:p w14:paraId="4403CDE9" w14:textId="77777777" w:rsidR="00D63F9E" w:rsidRPr="00A053B0" w:rsidRDefault="00D63F9E" w:rsidP="00345657">
            <w:pPr>
              <w:rPr>
                <w:rFonts w:ascii="Times New Roman" w:eastAsia="Times New Roman" w:hAnsi="Times New Roman"/>
                <w:sz w:val="24"/>
                <w:szCs w:val="24"/>
              </w:rPr>
            </w:pPr>
          </w:p>
        </w:tc>
      </w:tr>
      <w:tr w:rsidR="00D63F9E" w:rsidRPr="00A053B0" w14:paraId="11E9870B" w14:textId="77777777" w:rsidTr="00345657">
        <w:trPr>
          <w:cantSplit/>
          <w:jc w:val="center"/>
        </w:trPr>
        <w:tc>
          <w:tcPr>
            <w:tcW w:w="1037" w:type="dxa"/>
          </w:tcPr>
          <w:p w14:paraId="3ABB71A9" w14:textId="77777777" w:rsidR="00D63F9E" w:rsidRPr="00A053B0" w:rsidRDefault="00D63F9E" w:rsidP="00345657">
            <w:pPr>
              <w:jc w:val="center"/>
              <w:rPr>
                <w:rFonts w:ascii="Times New Roman" w:eastAsia="Times New Roman" w:hAnsi="Times New Roman"/>
                <w:sz w:val="24"/>
                <w:szCs w:val="24"/>
              </w:rPr>
            </w:pPr>
          </w:p>
        </w:tc>
        <w:tc>
          <w:tcPr>
            <w:tcW w:w="1134" w:type="dxa"/>
          </w:tcPr>
          <w:p w14:paraId="44042AE0" w14:textId="77777777" w:rsidR="00D63F9E" w:rsidRPr="00A053B0" w:rsidRDefault="00D63F9E" w:rsidP="00345657">
            <w:pPr>
              <w:jc w:val="center"/>
              <w:rPr>
                <w:rFonts w:ascii="Times New Roman" w:eastAsia="Times New Roman" w:hAnsi="Times New Roman"/>
                <w:sz w:val="24"/>
                <w:szCs w:val="24"/>
              </w:rPr>
            </w:pPr>
          </w:p>
        </w:tc>
        <w:tc>
          <w:tcPr>
            <w:tcW w:w="1985" w:type="dxa"/>
          </w:tcPr>
          <w:p w14:paraId="6EED9BFA" w14:textId="77777777" w:rsidR="00D63F9E" w:rsidRPr="00A053B0" w:rsidRDefault="00D63F9E" w:rsidP="00345657">
            <w:pPr>
              <w:rPr>
                <w:rFonts w:ascii="Times New Roman" w:eastAsia="Times New Roman" w:hAnsi="Times New Roman"/>
                <w:sz w:val="24"/>
                <w:szCs w:val="24"/>
              </w:rPr>
            </w:pPr>
          </w:p>
        </w:tc>
        <w:tc>
          <w:tcPr>
            <w:tcW w:w="1701" w:type="dxa"/>
          </w:tcPr>
          <w:p w14:paraId="2C85C666" w14:textId="77777777" w:rsidR="00D63F9E" w:rsidRPr="00A053B0" w:rsidRDefault="00D63F9E" w:rsidP="00345657">
            <w:pPr>
              <w:rPr>
                <w:rFonts w:ascii="Times New Roman" w:eastAsia="Times New Roman" w:hAnsi="Times New Roman"/>
                <w:sz w:val="24"/>
                <w:szCs w:val="24"/>
              </w:rPr>
            </w:pPr>
          </w:p>
        </w:tc>
        <w:tc>
          <w:tcPr>
            <w:tcW w:w="3192" w:type="dxa"/>
          </w:tcPr>
          <w:p w14:paraId="23190535" w14:textId="77777777" w:rsidR="00D63F9E" w:rsidRPr="00A053B0" w:rsidRDefault="00D63F9E" w:rsidP="00345657">
            <w:pPr>
              <w:rPr>
                <w:rFonts w:ascii="Times New Roman" w:eastAsia="Times New Roman" w:hAnsi="Times New Roman"/>
                <w:sz w:val="24"/>
                <w:szCs w:val="24"/>
              </w:rPr>
            </w:pPr>
          </w:p>
        </w:tc>
      </w:tr>
      <w:tr w:rsidR="00D63F9E" w:rsidRPr="00A053B0" w14:paraId="5927DB30" w14:textId="77777777" w:rsidTr="00345657">
        <w:trPr>
          <w:cantSplit/>
          <w:jc w:val="center"/>
        </w:trPr>
        <w:tc>
          <w:tcPr>
            <w:tcW w:w="1037" w:type="dxa"/>
            <w:tcBorders>
              <w:bottom w:val="double" w:sz="6" w:space="0" w:color="auto"/>
            </w:tcBorders>
          </w:tcPr>
          <w:p w14:paraId="46EE5ABB" w14:textId="77777777" w:rsidR="00D63F9E" w:rsidRPr="00A053B0" w:rsidRDefault="00D63F9E" w:rsidP="00345657">
            <w:pPr>
              <w:jc w:val="center"/>
              <w:rPr>
                <w:rFonts w:ascii="Times New Roman" w:eastAsia="Times New Roman" w:hAnsi="Times New Roman"/>
                <w:sz w:val="24"/>
                <w:szCs w:val="24"/>
              </w:rPr>
            </w:pPr>
          </w:p>
        </w:tc>
        <w:tc>
          <w:tcPr>
            <w:tcW w:w="1134" w:type="dxa"/>
            <w:tcBorders>
              <w:bottom w:val="double" w:sz="6" w:space="0" w:color="auto"/>
            </w:tcBorders>
          </w:tcPr>
          <w:p w14:paraId="411B9871" w14:textId="77777777" w:rsidR="00D63F9E" w:rsidRPr="00A053B0" w:rsidRDefault="00D63F9E" w:rsidP="00345657">
            <w:pPr>
              <w:jc w:val="center"/>
              <w:rPr>
                <w:rFonts w:ascii="Times New Roman" w:eastAsia="Times New Roman" w:hAnsi="Times New Roman"/>
                <w:sz w:val="24"/>
                <w:szCs w:val="24"/>
              </w:rPr>
            </w:pPr>
          </w:p>
        </w:tc>
        <w:tc>
          <w:tcPr>
            <w:tcW w:w="1985" w:type="dxa"/>
            <w:tcBorders>
              <w:bottom w:val="double" w:sz="6" w:space="0" w:color="auto"/>
            </w:tcBorders>
          </w:tcPr>
          <w:p w14:paraId="5AB3FF17" w14:textId="77777777" w:rsidR="00D63F9E" w:rsidRPr="00A053B0" w:rsidRDefault="00D63F9E" w:rsidP="00345657">
            <w:pPr>
              <w:rPr>
                <w:rFonts w:ascii="Times New Roman" w:eastAsia="Times New Roman" w:hAnsi="Times New Roman"/>
                <w:sz w:val="24"/>
                <w:szCs w:val="24"/>
              </w:rPr>
            </w:pPr>
          </w:p>
        </w:tc>
        <w:tc>
          <w:tcPr>
            <w:tcW w:w="1701" w:type="dxa"/>
            <w:tcBorders>
              <w:bottom w:val="double" w:sz="6" w:space="0" w:color="auto"/>
            </w:tcBorders>
          </w:tcPr>
          <w:p w14:paraId="464DFF9B" w14:textId="77777777" w:rsidR="00D63F9E" w:rsidRPr="00A053B0" w:rsidRDefault="00D63F9E" w:rsidP="00345657">
            <w:pPr>
              <w:rPr>
                <w:rFonts w:ascii="Times New Roman" w:eastAsia="Times New Roman" w:hAnsi="Times New Roman"/>
                <w:sz w:val="24"/>
                <w:szCs w:val="24"/>
              </w:rPr>
            </w:pPr>
          </w:p>
        </w:tc>
        <w:tc>
          <w:tcPr>
            <w:tcW w:w="3192" w:type="dxa"/>
            <w:tcBorders>
              <w:bottom w:val="double" w:sz="6" w:space="0" w:color="auto"/>
            </w:tcBorders>
          </w:tcPr>
          <w:p w14:paraId="3953A684" w14:textId="77777777" w:rsidR="00D63F9E" w:rsidRPr="00A053B0" w:rsidRDefault="00D63F9E" w:rsidP="00345657">
            <w:pPr>
              <w:rPr>
                <w:rFonts w:ascii="Times New Roman" w:eastAsia="Times New Roman" w:hAnsi="Times New Roman"/>
                <w:sz w:val="24"/>
                <w:szCs w:val="24"/>
              </w:rPr>
            </w:pPr>
          </w:p>
        </w:tc>
      </w:tr>
    </w:tbl>
    <w:p w14:paraId="691093FB" w14:textId="77777777" w:rsidR="00D63F9E" w:rsidRPr="00A053B0" w:rsidRDefault="00D63F9E" w:rsidP="00D63F9E">
      <w:pPr>
        <w:numPr>
          <w:ilvl w:val="0"/>
          <w:numId w:val="16"/>
        </w:numPr>
        <w:spacing w:before="120" w:after="120"/>
        <w:ind w:left="0" w:firstLine="0"/>
        <w:jc w:val="both"/>
        <w:rPr>
          <w:rFonts w:ascii="Times New Roman" w:eastAsia="Times New Roman" w:hAnsi="Times New Roman"/>
          <w:sz w:val="24"/>
          <w:szCs w:val="24"/>
        </w:rPr>
      </w:pPr>
      <w:r w:rsidRPr="00A053B0">
        <w:rPr>
          <w:rFonts w:ascii="Times New Roman" w:eastAsia="Times New Roman" w:hAnsi="Times New Roman"/>
          <w:b/>
          <w:sz w:val="24"/>
          <w:szCs w:val="24"/>
        </w:rPr>
        <w:t xml:space="preserve"> Vykdytų projektų sąrašas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1910"/>
        <w:gridCol w:w="1322"/>
        <w:gridCol w:w="1567"/>
        <w:gridCol w:w="2998"/>
      </w:tblGrid>
      <w:tr w:rsidR="00D63F9E" w:rsidRPr="00A053B0" w14:paraId="43DFBC5B" w14:textId="77777777" w:rsidTr="00345657">
        <w:tc>
          <w:tcPr>
            <w:tcW w:w="1554" w:type="dxa"/>
          </w:tcPr>
          <w:p w14:paraId="3C09F254" w14:textId="77777777" w:rsidR="00D63F9E" w:rsidRPr="00A053B0" w:rsidRDefault="00D63F9E" w:rsidP="00345657">
            <w:pPr>
              <w:spacing w:before="120" w:after="120" w:line="276" w:lineRule="auto"/>
              <w:jc w:val="both"/>
              <w:rPr>
                <w:rFonts w:ascii="Times New Roman" w:eastAsia="Times New Roman" w:hAnsi="Times New Roman"/>
                <w:sz w:val="24"/>
                <w:szCs w:val="24"/>
              </w:rPr>
            </w:pPr>
            <w:r w:rsidRPr="00A053B0">
              <w:rPr>
                <w:rFonts w:ascii="Times New Roman" w:eastAsia="Times New Roman" w:hAnsi="Times New Roman"/>
                <w:sz w:val="24"/>
                <w:szCs w:val="24"/>
              </w:rPr>
              <w:t>Projekto pavadinimas</w:t>
            </w:r>
          </w:p>
        </w:tc>
        <w:tc>
          <w:tcPr>
            <w:tcW w:w="1910" w:type="dxa"/>
          </w:tcPr>
          <w:p w14:paraId="64A25ACD" w14:textId="77777777" w:rsidR="00D63F9E" w:rsidRPr="00A053B0" w:rsidRDefault="00D63F9E" w:rsidP="00345657">
            <w:pPr>
              <w:spacing w:before="120" w:after="120" w:line="276" w:lineRule="auto"/>
              <w:jc w:val="both"/>
              <w:rPr>
                <w:rFonts w:ascii="Times New Roman" w:eastAsia="Times New Roman" w:hAnsi="Times New Roman"/>
                <w:sz w:val="24"/>
                <w:szCs w:val="24"/>
              </w:rPr>
            </w:pPr>
            <w:r w:rsidRPr="00A053B0">
              <w:rPr>
                <w:rFonts w:ascii="Times New Roman" w:eastAsia="Times New Roman" w:hAnsi="Times New Roman"/>
                <w:sz w:val="24"/>
                <w:szCs w:val="24"/>
              </w:rPr>
              <w:t>Projekto pradžia/pabaiga (metai/mėnuo)</w:t>
            </w:r>
          </w:p>
        </w:tc>
        <w:tc>
          <w:tcPr>
            <w:tcW w:w="1322" w:type="dxa"/>
          </w:tcPr>
          <w:p w14:paraId="438265F4" w14:textId="77777777" w:rsidR="00D63F9E" w:rsidRPr="00A053B0" w:rsidRDefault="00D63F9E" w:rsidP="00345657">
            <w:pPr>
              <w:spacing w:before="120" w:after="120" w:line="276" w:lineRule="auto"/>
              <w:jc w:val="both"/>
              <w:rPr>
                <w:rFonts w:ascii="Times New Roman" w:eastAsia="Times New Roman" w:hAnsi="Times New Roman"/>
                <w:sz w:val="24"/>
                <w:szCs w:val="24"/>
              </w:rPr>
            </w:pPr>
            <w:r w:rsidRPr="00A053B0">
              <w:rPr>
                <w:rFonts w:ascii="Times New Roman" w:eastAsia="Times New Roman" w:hAnsi="Times New Roman"/>
                <w:sz w:val="24"/>
                <w:szCs w:val="24"/>
              </w:rPr>
              <w:t>Vykdytos funkcijos</w:t>
            </w:r>
          </w:p>
        </w:tc>
        <w:tc>
          <w:tcPr>
            <w:tcW w:w="1567" w:type="dxa"/>
          </w:tcPr>
          <w:p w14:paraId="7C8E28AA" w14:textId="77777777" w:rsidR="00D63F9E" w:rsidRPr="00A053B0" w:rsidRDefault="00D63F9E" w:rsidP="00345657">
            <w:pPr>
              <w:spacing w:before="120" w:after="120" w:line="276" w:lineRule="auto"/>
              <w:jc w:val="both"/>
              <w:rPr>
                <w:rFonts w:ascii="Times New Roman" w:eastAsia="Times New Roman" w:hAnsi="Times New Roman"/>
                <w:sz w:val="24"/>
                <w:szCs w:val="24"/>
              </w:rPr>
            </w:pPr>
            <w:r w:rsidRPr="00A053B0">
              <w:rPr>
                <w:rFonts w:ascii="Times New Roman" w:eastAsia="Times New Roman" w:hAnsi="Times New Roman"/>
                <w:sz w:val="24"/>
                <w:szCs w:val="24"/>
              </w:rPr>
              <w:t>Finansavimo šaltinis</w:t>
            </w:r>
          </w:p>
        </w:tc>
        <w:tc>
          <w:tcPr>
            <w:tcW w:w="2998" w:type="dxa"/>
          </w:tcPr>
          <w:p w14:paraId="74BAF897" w14:textId="77777777" w:rsidR="00D63F9E" w:rsidRPr="00A053B0" w:rsidRDefault="00D63F9E" w:rsidP="00345657">
            <w:pPr>
              <w:spacing w:before="120" w:after="120" w:line="276" w:lineRule="auto"/>
              <w:jc w:val="both"/>
              <w:rPr>
                <w:rFonts w:ascii="Times New Roman" w:eastAsia="Times New Roman" w:hAnsi="Times New Roman"/>
                <w:sz w:val="24"/>
                <w:szCs w:val="24"/>
              </w:rPr>
            </w:pPr>
            <w:r w:rsidRPr="00A053B0">
              <w:rPr>
                <w:rFonts w:ascii="Times New Roman" w:eastAsia="Times New Roman" w:hAnsi="Times New Roman"/>
                <w:sz w:val="24"/>
                <w:szCs w:val="24"/>
              </w:rPr>
              <w:t>Trukmė, šalis, vieta ir trumpas projekto aprašymas</w:t>
            </w:r>
          </w:p>
        </w:tc>
      </w:tr>
      <w:tr w:rsidR="00D63F9E" w:rsidRPr="00A053B0" w14:paraId="226334D2" w14:textId="77777777" w:rsidTr="00345657">
        <w:tc>
          <w:tcPr>
            <w:tcW w:w="1554" w:type="dxa"/>
          </w:tcPr>
          <w:p w14:paraId="7949C081" w14:textId="77777777" w:rsidR="00D63F9E" w:rsidRPr="00A053B0" w:rsidRDefault="00D63F9E" w:rsidP="00345657">
            <w:pPr>
              <w:spacing w:after="200" w:line="276" w:lineRule="auto"/>
              <w:jc w:val="both"/>
              <w:rPr>
                <w:rFonts w:ascii="Times New Roman" w:eastAsia="Times New Roman" w:hAnsi="Times New Roman"/>
                <w:sz w:val="24"/>
                <w:szCs w:val="24"/>
              </w:rPr>
            </w:pPr>
          </w:p>
        </w:tc>
        <w:tc>
          <w:tcPr>
            <w:tcW w:w="1910" w:type="dxa"/>
          </w:tcPr>
          <w:p w14:paraId="1D6AFFB7" w14:textId="77777777" w:rsidR="00D63F9E" w:rsidRPr="00A053B0" w:rsidRDefault="00D63F9E" w:rsidP="00345657">
            <w:pPr>
              <w:spacing w:after="200" w:line="276" w:lineRule="auto"/>
              <w:jc w:val="both"/>
              <w:rPr>
                <w:rFonts w:ascii="Times New Roman" w:eastAsia="Times New Roman" w:hAnsi="Times New Roman"/>
                <w:sz w:val="24"/>
                <w:szCs w:val="24"/>
              </w:rPr>
            </w:pPr>
          </w:p>
        </w:tc>
        <w:tc>
          <w:tcPr>
            <w:tcW w:w="1322" w:type="dxa"/>
          </w:tcPr>
          <w:p w14:paraId="2CE0C3DB" w14:textId="77777777" w:rsidR="00D63F9E" w:rsidRPr="00A053B0" w:rsidRDefault="00D63F9E" w:rsidP="00345657">
            <w:pPr>
              <w:spacing w:after="200" w:line="276" w:lineRule="auto"/>
              <w:jc w:val="both"/>
              <w:rPr>
                <w:rFonts w:ascii="Times New Roman" w:eastAsia="Times New Roman" w:hAnsi="Times New Roman"/>
                <w:sz w:val="24"/>
                <w:szCs w:val="24"/>
              </w:rPr>
            </w:pPr>
          </w:p>
        </w:tc>
        <w:tc>
          <w:tcPr>
            <w:tcW w:w="1567" w:type="dxa"/>
          </w:tcPr>
          <w:p w14:paraId="45C68120" w14:textId="77777777" w:rsidR="00D63F9E" w:rsidRPr="00A053B0" w:rsidRDefault="00D63F9E" w:rsidP="00345657">
            <w:pPr>
              <w:spacing w:after="200" w:line="276" w:lineRule="auto"/>
              <w:jc w:val="both"/>
              <w:rPr>
                <w:rFonts w:ascii="Times New Roman" w:eastAsia="Times New Roman" w:hAnsi="Times New Roman"/>
                <w:sz w:val="24"/>
                <w:szCs w:val="24"/>
              </w:rPr>
            </w:pPr>
          </w:p>
        </w:tc>
        <w:tc>
          <w:tcPr>
            <w:tcW w:w="2998" w:type="dxa"/>
          </w:tcPr>
          <w:p w14:paraId="6B5476EC" w14:textId="77777777" w:rsidR="00D63F9E" w:rsidRPr="00A053B0" w:rsidRDefault="00D63F9E" w:rsidP="00345657">
            <w:pPr>
              <w:spacing w:after="200" w:line="276" w:lineRule="auto"/>
              <w:jc w:val="both"/>
              <w:rPr>
                <w:rFonts w:ascii="Times New Roman" w:eastAsia="Times New Roman" w:hAnsi="Times New Roman"/>
                <w:sz w:val="24"/>
                <w:szCs w:val="24"/>
              </w:rPr>
            </w:pPr>
          </w:p>
        </w:tc>
      </w:tr>
    </w:tbl>
    <w:p w14:paraId="52EE2425" w14:textId="77777777" w:rsidR="00D63F9E" w:rsidRPr="00A053B0" w:rsidRDefault="00D63F9E" w:rsidP="00D63F9E">
      <w:pPr>
        <w:spacing w:after="200" w:line="276" w:lineRule="auto"/>
        <w:rPr>
          <w:rFonts w:ascii="Times New Roman" w:eastAsia="Times New Roman" w:hAnsi="Times New Roman"/>
          <w:b/>
          <w:sz w:val="24"/>
          <w:szCs w:val="24"/>
        </w:rPr>
      </w:pPr>
    </w:p>
    <w:p w14:paraId="14ED80B4" w14:textId="77777777" w:rsidR="00D63F9E" w:rsidRPr="00A053B0" w:rsidRDefault="00D63F9E" w:rsidP="00D63F9E">
      <w:pPr>
        <w:spacing w:after="200" w:line="276" w:lineRule="auto"/>
        <w:rPr>
          <w:rFonts w:ascii="Times New Roman" w:eastAsia="Times New Roman" w:hAnsi="Times New Roman"/>
          <w:sz w:val="24"/>
          <w:szCs w:val="24"/>
        </w:rPr>
      </w:pPr>
      <w:r w:rsidRPr="00A053B0">
        <w:rPr>
          <w:rFonts w:ascii="Times New Roman" w:eastAsia="Times New Roman" w:hAnsi="Times New Roman"/>
          <w:b/>
          <w:sz w:val="24"/>
          <w:szCs w:val="24"/>
        </w:rPr>
        <w:t>Kita svarbi informacija</w:t>
      </w:r>
      <w:r w:rsidRPr="00A053B0">
        <w:rPr>
          <w:rFonts w:ascii="Times New Roman" w:eastAsia="Times New Roman" w:hAnsi="Times New Roman"/>
          <w:sz w:val="24"/>
          <w:szCs w:val="24"/>
        </w:rPr>
        <w:t xml:space="preserve"> (pvz., leidiniai)</w:t>
      </w:r>
    </w:p>
    <w:p w14:paraId="766F2406" w14:textId="77777777" w:rsidR="00D63F9E" w:rsidRPr="00A053B0" w:rsidRDefault="00D63F9E" w:rsidP="00D63F9E">
      <w:pPr>
        <w:jc w:val="both"/>
        <w:rPr>
          <w:rFonts w:ascii="Times New Roman" w:hAnsi="Times New Roman"/>
          <w:sz w:val="24"/>
          <w:szCs w:val="24"/>
        </w:rPr>
      </w:pPr>
    </w:p>
    <w:p w14:paraId="20C5E195" w14:textId="77777777" w:rsidR="00D63F9E" w:rsidRPr="00A053B0" w:rsidRDefault="00D63F9E" w:rsidP="00D63F9E">
      <w:pPr>
        <w:rPr>
          <w:rFonts w:ascii="Times New Roman" w:hAnsi="Times New Roman"/>
          <w:sz w:val="24"/>
          <w:szCs w:val="24"/>
        </w:rPr>
      </w:pPr>
    </w:p>
    <w:p w14:paraId="2C938905" w14:textId="403F0BDA" w:rsidR="00946305" w:rsidRPr="00A053B0" w:rsidRDefault="00946305" w:rsidP="00946305">
      <w:pPr>
        <w:pStyle w:val="Antrat1"/>
        <w:numPr>
          <w:ilvl w:val="0"/>
          <w:numId w:val="0"/>
        </w:numPr>
        <w:ind w:left="567"/>
        <w:rPr>
          <w:szCs w:val="24"/>
        </w:rPr>
      </w:pPr>
      <w:bookmarkStart w:id="55" w:name="_Toc469562408"/>
      <w:r>
        <w:rPr>
          <w:szCs w:val="24"/>
        </w:rPr>
        <w:lastRenderedPageBreak/>
        <w:t xml:space="preserve">6 </w:t>
      </w:r>
      <w:r w:rsidRPr="00A053B0">
        <w:rPr>
          <w:szCs w:val="24"/>
        </w:rPr>
        <w:t xml:space="preserve">PRIEDAS STATYBOS </w:t>
      </w:r>
      <w:r>
        <w:rPr>
          <w:szCs w:val="24"/>
        </w:rPr>
        <w:t xml:space="preserve">IR/AR REKONSTRUKCIJOS </w:t>
      </w:r>
      <w:r w:rsidRPr="00A053B0">
        <w:rPr>
          <w:szCs w:val="24"/>
        </w:rPr>
        <w:t>DARBŲ APIMTIS</w:t>
      </w:r>
      <w:bookmarkEnd w:id="55"/>
    </w:p>
    <w:p w14:paraId="32FC3CF0" w14:textId="77777777" w:rsidR="00946305" w:rsidRPr="00A053B0" w:rsidRDefault="00946305" w:rsidP="00946305">
      <w:pPr>
        <w:jc w:val="center"/>
        <w:rPr>
          <w:rFonts w:ascii="Times New Roman" w:hAnsi="Times New Roman"/>
          <w:b/>
          <w:sz w:val="24"/>
          <w:szCs w:val="24"/>
        </w:rPr>
      </w:pPr>
    </w:p>
    <w:tbl>
      <w:tblPr>
        <w:tblW w:w="9736" w:type="dxa"/>
        <w:jc w:val="center"/>
        <w:tblLayout w:type="fixed"/>
        <w:tblCellMar>
          <w:left w:w="70" w:type="dxa"/>
          <w:right w:w="70" w:type="dxa"/>
        </w:tblCellMar>
        <w:tblLook w:val="0000" w:firstRow="0" w:lastRow="0" w:firstColumn="0" w:lastColumn="0" w:noHBand="0" w:noVBand="0"/>
      </w:tblPr>
      <w:tblGrid>
        <w:gridCol w:w="523"/>
        <w:gridCol w:w="1511"/>
        <w:gridCol w:w="1417"/>
        <w:gridCol w:w="1985"/>
        <w:gridCol w:w="1134"/>
        <w:gridCol w:w="1276"/>
        <w:gridCol w:w="1890"/>
      </w:tblGrid>
      <w:tr w:rsidR="00946305" w:rsidRPr="00A053B0" w14:paraId="5A66DEC5" w14:textId="77777777" w:rsidTr="00345657">
        <w:trPr>
          <w:cantSplit/>
          <w:jc w:val="center"/>
        </w:trPr>
        <w:tc>
          <w:tcPr>
            <w:tcW w:w="523" w:type="dxa"/>
            <w:tcBorders>
              <w:top w:val="single" w:sz="4" w:space="0" w:color="000000"/>
              <w:left w:val="single" w:sz="4" w:space="0" w:color="000000"/>
              <w:bottom w:val="single" w:sz="4" w:space="0" w:color="000000"/>
            </w:tcBorders>
          </w:tcPr>
          <w:p w14:paraId="11BA9EE7"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Eil. Nr.</w:t>
            </w:r>
          </w:p>
        </w:tc>
        <w:tc>
          <w:tcPr>
            <w:tcW w:w="1511" w:type="dxa"/>
            <w:tcBorders>
              <w:top w:val="single" w:sz="4" w:space="0" w:color="000000"/>
              <w:left w:val="single" w:sz="4" w:space="0" w:color="000000"/>
              <w:bottom w:val="single" w:sz="4" w:space="0" w:color="000000"/>
            </w:tcBorders>
          </w:tcPr>
          <w:p w14:paraId="3F6EC3FB"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pavadinimas</w:t>
            </w:r>
          </w:p>
        </w:tc>
        <w:tc>
          <w:tcPr>
            <w:tcW w:w="1417" w:type="dxa"/>
            <w:tcBorders>
              <w:top w:val="single" w:sz="4" w:space="0" w:color="000000"/>
              <w:left w:val="single" w:sz="4" w:space="0" w:color="000000"/>
              <w:bottom w:val="single" w:sz="4" w:space="0" w:color="000000"/>
              <w:right w:val="single" w:sz="4" w:space="0" w:color="auto"/>
            </w:tcBorders>
          </w:tcPr>
          <w:p w14:paraId="176159A4"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objektas/ atlikti darbai, darbų aprašymas</w:t>
            </w:r>
          </w:p>
        </w:tc>
        <w:tc>
          <w:tcPr>
            <w:tcW w:w="1985" w:type="dxa"/>
            <w:tcBorders>
              <w:top w:val="single" w:sz="4" w:space="0" w:color="000000"/>
              <w:left w:val="single" w:sz="4" w:space="0" w:color="auto"/>
              <w:bottom w:val="single" w:sz="4" w:space="0" w:color="000000"/>
            </w:tcBorders>
          </w:tcPr>
          <w:p w14:paraId="0CB899CF" w14:textId="4DB692DF"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 xml:space="preserve">Statybos </w:t>
            </w:r>
            <w:r>
              <w:rPr>
                <w:rFonts w:ascii="Times New Roman" w:hAnsi="Times New Roman"/>
                <w:sz w:val="24"/>
                <w:szCs w:val="24"/>
              </w:rPr>
              <w:t xml:space="preserve">ir/ar rekonstrukcijos </w:t>
            </w:r>
            <w:r w:rsidRPr="00A053B0">
              <w:rPr>
                <w:rFonts w:ascii="Times New Roman" w:hAnsi="Times New Roman"/>
                <w:sz w:val="24"/>
                <w:szCs w:val="24"/>
              </w:rPr>
              <w:t>sutarties vertė, Eur be PVM</w:t>
            </w:r>
          </w:p>
          <w:p w14:paraId="20F15AA4" w14:textId="77777777" w:rsidR="00946305" w:rsidRPr="00A053B0" w:rsidRDefault="00946305" w:rsidP="00345657">
            <w:pPr>
              <w:jc w:val="center"/>
              <w:rPr>
                <w:rFonts w:ascii="Times New Roman" w:hAnsi="Times New Roman"/>
                <w:color w:val="FF0000"/>
                <w:sz w:val="24"/>
                <w:szCs w:val="24"/>
              </w:rPr>
            </w:pPr>
          </w:p>
        </w:tc>
        <w:tc>
          <w:tcPr>
            <w:tcW w:w="1134" w:type="dxa"/>
            <w:tcBorders>
              <w:top w:val="single" w:sz="4" w:space="0" w:color="000000"/>
              <w:left w:val="single" w:sz="4" w:space="0" w:color="000000"/>
              <w:bottom w:val="single" w:sz="4" w:space="0" w:color="000000"/>
            </w:tcBorders>
          </w:tcPr>
          <w:p w14:paraId="662F0125"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pradžios data</w:t>
            </w:r>
          </w:p>
        </w:tc>
        <w:tc>
          <w:tcPr>
            <w:tcW w:w="1276" w:type="dxa"/>
            <w:tcBorders>
              <w:top w:val="single" w:sz="4" w:space="0" w:color="000000"/>
              <w:left w:val="single" w:sz="4" w:space="0" w:color="000000"/>
              <w:bottom w:val="single" w:sz="4" w:space="0" w:color="000000"/>
              <w:right w:val="single" w:sz="4" w:space="0" w:color="auto"/>
            </w:tcBorders>
          </w:tcPr>
          <w:p w14:paraId="344BD1CB"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įvykdymo data</w:t>
            </w:r>
          </w:p>
        </w:tc>
        <w:tc>
          <w:tcPr>
            <w:tcW w:w="1890" w:type="dxa"/>
            <w:tcBorders>
              <w:top w:val="single" w:sz="4" w:space="0" w:color="auto"/>
              <w:left w:val="single" w:sz="4" w:space="0" w:color="auto"/>
              <w:bottom w:val="single" w:sz="4" w:space="0" w:color="auto"/>
              <w:right w:val="single" w:sz="4" w:space="0" w:color="auto"/>
            </w:tcBorders>
          </w:tcPr>
          <w:p w14:paraId="5BBC1B0E"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Užsakovo pavadinimas, kontaktiniai duomenys</w:t>
            </w:r>
          </w:p>
        </w:tc>
      </w:tr>
      <w:tr w:rsidR="00946305" w:rsidRPr="00A053B0" w14:paraId="3E654AA4" w14:textId="77777777" w:rsidTr="00345657">
        <w:trPr>
          <w:cantSplit/>
          <w:jc w:val="center"/>
        </w:trPr>
        <w:tc>
          <w:tcPr>
            <w:tcW w:w="523" w:type="dxa"/>
            <w:tcBorders>
              <w:top w:val="single" w:sz="4" w:space="0" w:color="000000"/>
              <w:left w:val="single" w:sz="4" w:space="0" w:color="000000"/>
              <w:bottom w:val="single" w:sz="4" w:space="0" w:color="000000"/>
            </w:tcBorders>
          </w:tcPr>
          <w:p w14:paraId="377D20FB" w14:textId="77777777" w:rsidR="00946305" w:rsidRPr="00A053B0" w:rsidRDefault="00946305" w:rsidP="00345657">
            <w:pPr>
              <w:rPr>
                <w:rFonts w:ascii="Times New Roman" w:hAnsi="Times New Roman"/>
                <w:b/>
                <w:i/>
                <w:sz w:val="24"/>
                <w:szCs w:val="24"/>
              </w:rPr>
            </w:pPr>
            <w:r w:rsidRPr="00A053B0">
              <w:rPr>
                <w:rFonts w:ascii="Times New Roman" w:hAnsi="Times New Roman"/>
                <w:b/>
                <w:i/>
                <w:sz w:val="24"/>
                <w:szCs w:val="24"/>
              </w:rPr>
              <w:t xml:space="preserve"> </w:t>
            </w:r>
          </w:p>
        </w:tc>
        <w:tc>
          <w:tcPr>
            <w:tcW w:w="1511" w:type="dxa"/>
            <w:tcBorders>
              <w:top w:val="single" w:sz="4" w:space="0" w:color="000000"/>
              <w:left w:val="single" w:sz="4" w:space="0" w:color="000000"/>
              <w:bottom w:val="single" w:sz="4" w:space="0" w:color="000000"/>
            </w:tcBorders>
          </w:tcPr>
          <w:p w14:paraId="566708DC"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49CBCB4B"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2A42E140"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62C82865"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33C283DB"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4849483E" w14:textId="77777777" w:rsidR="00946305" w:rsidRPr="00A053B0" w:rsidRDefault="00946305" w:rsidP="00345657">
            <w:pPr>
              <w:rPr>
                <w:rFonts w:ascii="Times New Roman" w:hAnsi="Times New Roman"/>
                <w:sz w:val="24"/>
                <w:szCs w:val="24"/>
              </w:rPr>
            </w:pPr>
          </w:p>
        </w:tc>
      </w:tr>
      <w:tr w:rsidR="00946305" w:rsidRPr="00A053B0" w14:paraId="49CB74EE" w14:textId="77777777" w:rsidTr="00345657">
        <w:trPr>
          <w:cantSplit/>
          <w:jc w:val="center"/>
        </w:trPr>
        <w:tc>
          <w:tcPr>
            <w:tcW w:w="523" w:type="dxa"/>
            <w:tcBorders>
              <w:top w:val="single" w:sz="4" w:space="0" w:color="000000"/>
              <w:left w:val="single" w:sz="4" w:space="0" w:color="000000"/>
              <w:bottom w:val="single" w:sz="4" w:space="0" w:color="000000"/>
            </w:tcBorders>
          </w:tcPr>
          <w:p w14:paraId="4EED406E"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7ECDA768"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29C2CC1"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2C6DB837"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0840D021"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397D33AB"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333EB02" w14:textId="77777777" w:rsidR="00946305" w:rsidRPr="00A053B0" w:rsidRDefault="00946305" w:rsidP="00345657">
            <w:pPr>
              <w:rPr>
                <w:rFonts w:ascii="Times New Roman" w:hAnsi="Times New Roman"/>
                <w:sz w:val="24"/>
                <w:szCs w:val="24"/>
              </w:rPr>
            </w:pPr>
          </w:p>
        </w:tc>
      </w:tr>
      <w:tr w:rsidR="00946305" w:rsidRPr="00A053B0" w14:paraId="6D98B571" w14:textId="77777777" w:rsidTr="00345657">
        <w:trPr>
          <w:cantSplit/>
          <w:jc w:val="center"/>
        </w:trPr>
        <w:tc>
          <w:tcPr>
            <w:tcW w:w="523" w:type="dxa"/>
            <w:tcBorders>
              <w:top w:val="single" w:sz="4" w:space="0" w:color="000000"/>
              <w:left w:val="single" w:sz="4" w:space="0" w:color="000000"/>
              <w:bottom w:val="single" w:sz="4" w:space="0" w:color="000000"/>
            </w:tcBorders>
          </w:tcPr>
          <w:p w14:paraId="1D51BA0F"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635BA4FE"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4DD5926B"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155EED2A"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75BD1303"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18F411D"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1FC1EC73" w14:textId="77777777" w:rsidR="00946305" w:rsidRPr="00A053B0" w:rsidRDefault="00946305" w:rsidP="00345657">
            <w:pPr>
              <w:rPr>
                <w:rFonts w:ascii="Times New Roman" w:hAnsi="Times New Roman"/>
                <w:sz w:val="24"/>
                <w:szCs w:val="24"/>
              </w:rPr>
            </w:pPr>
          </w:p>
        </w:tc>
      </w:tr>
      <w:tr w:rsidR="00946305" w:rsidRPr="00A053B0" w14:paraId="7BA9E51D" w14:textId="77777777" w:rsidTr="00345657">
        <w:trPr>
          <w:cantSplit/>
          <w:jc w:val="center"/>
        </w:trPr>
        <w:tc>
          <w:tcPr>
            <w:tcW w:w="523" w:type="dxa"/>
            <w:tcBorders>
              <w:top w:val="single" w:sz="4" w:space="0" w:color="000000"/>
              <w:left w:val="single" w:sz="4" w:space="0" w:color="000000"/>
              <w:bottom w:val="single" w:sz="4" w:space="0" w:color="000000"/>
            </w:tcBorders>
          </w:tcPr>
          <w:p w14:paraId="16759CB3"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39094131"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316B730"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097E83BC"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59067DC"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1FED5557"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EEFAC17" w14:textId="77777777" w:rsidR="00946305" w:rsidRPr="00A053B0" w:rsidRDefault="00946305" w:rsidP="00345657">
            <w:pPr>
              <w:rPr>
                <w:rFonts w:ascii="Times New Roman" w:hAnsi="Times New Roman"/>
                <w:sz w:val="24"/>
                <w:szCs w:val="24"/>
              </w:rPr>
            </w:pPr>
          </w:p>
        </w:tc>
      </w:tr>
      <w:tr w:rsidR="00946305" w:rsidRPr="00A053B0" w14:paraId="1E54D273" w14:textId="77777777" w:rsidTr="00345657">
        <w:trPr>
          <w:cantSplit/>
          <w:jc w:val="center"/>
        </w:trPr>
        <w:tc>
          <w:tcPr>
            <w:tcW w:w="523" w:type="dxa"/>
            <w:tcBorders>
              <w:top w:val="single" w:sz="4" w:space="0" w:color="000000"/>
              <w:left w:val="single" w:sz="4" w:space="0" w:color="000000"/>
              <w:bottom w:val="single" w:sz="4" w:space="0" w:color="000000"/>
            </w:tcBorders>
          </w:tcPr>
          <w:p w14:paraId="3FC785FE"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646C2FDF"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25756C9C"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24D4540C"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00A90CC1"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05B0B06"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6FC2C6E2" w14:textId="77777777" w:rsidR="00946305" w:rsidRPr="00A053B0" w:rsidRDefault="00946305" w:rsidP="00345657">
            <w:pPr>
              <w:rPr>
                <w:rFonts w:ascii="Times New Roman" w:hAnsi="Times New Roman"/>
                <w:sz w:val="24"/>
                <w:szCs w:val="24"/>
              </w:rPr>
            </w:pPr>
          </w:p>
        </w:tc>
      </w:tr>
      <w:tr w:rsidR="00946305" w:rsidRPr="00A053B0" w14:paraId="1FB059D4" w14:textId="77777777" w:rsidTr="00345657">
        <w:trPr>
          <w:cantSplit/>
          <w:jc w:val="center"/>
        </w:trPr>
        <w:tc>
          <w:tcPr>
            <w:tcW w:w="523" w:type="dxa"/>
            <w:tcBorders>
              <w:top w:val="single" w:sz="4" w:space="0" w:color="000000"/>
              <w:left w:val="single" w:sz="4" w:space="0" w:color="000000"/>
              <w:bottom w:val="single" w:sz="4" w:space="0" w:color="000000"/>
            </w:tcBorders>
          </w:tcPr>
          <w:p w14:paraId="371A537B"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08015706"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67443A4" w14:textId="77777777" w:rsidR="00946305" w:rsidRPr="00A053B0" w:rsidRDefault="00946305" w:rsidP="00345657">
            <w:pPr>
              <w:rPr>
                <w:rFonts w:ascii="Times New Roman" w:hAnsi="Times New Roman"/>
                <w:sz w:val="24"/>
                <w:szCs w:val="24"/>
              </w:rPr>
            </w:pPr>
          </w:p>
        </w:tc>
        <w:tc>
          <w:tcPr>
            <w:tcW w:w="1985" w:type="dxa"/>
            <w:tcBorders>
              <w:top w:val="single" w:sz="4" w:space="0" w:color="000000"/>
              <w:left w:val="single" w:sz="4" w:space="0" w:color="auto"/>
              <w:bottom w:val="single" w:sz="4" w:space="0" w:color="000000"/>
            </w:tcBorders>
          </w:tcPr>
          <w:p w14:paraId="2553C8D7"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1A4CA6EA"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9AC2B70" w14:textId="77777777" w:rsidR="00946305" w:rsidRPr="00A053B0" w:rsidRDefault="00946305" w:rsidP="00345657">
            <w:pPr>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14:paraId="2D0B25A8" w14:textId="77777777" w:rsidR="00946305" w:rsidRPr="00A053B0" w:rsidRDefault="00946305" w:rsidP="00345657">
            <w:pPr>
              <w:rPr>
                <w:rFonts w:ascii="Times New Roman" w:hAnsi="Times New Roman"/>
                <w:sz w:val="24"/>
                <w:szCs w:val="24"/>
              </w:rPr>
            </w:pPr>
          </w:p>
        </w:tc>
      </w:tr>
    </w:tbl>
    <w:p w14:paraId="4B72CB8B" w14:textId="77777777" w:rsidR="00946305" w:rsidRPr="00A053B0" w:rsidRDefault="00946305" w:rsidP="00946305">
      <w:pPr>
        <w:rPr>
          <w:rFonts w:ascii="Times New Roman" w:hAnsi="Times New Roman"/>
          <w:sz w:val="24"/>
          <w:szCs w:val="24"/>
        </w:rPr>
      </w:pPr>
    </w:p>
    <w:p w14:paraId="0DF76FD0" w14:textId="77777777" w:rsidR="00946305" w:rsidRPr="00A053B0" w:rsidRDefault="00946305" w:rsidP="00946305">
      <w:pPr>
        <w:jc w:val="both"/>
        <w:rPr>
          <w:rFonts w:ascii="Times New Roman" w:hAnsi="Times New Roman"/>
          <w:sz w:val="24"/>
          <w:szCs w:val="24"/>
          <w:lang w:eastAsia="hu-HU"/>
        </w:rPr>
      </w:pPr>
    </w:p>
    <w:tbl>
      <w:tblPr>
        <w:tblW w:w="10031" w:type="dxa"/>
        <w:tblLayout w:type="fixed"/>
        <w:tblLook w:val="04A0" w:firstRow="1" w:lastRow="0" w:firstColumn="1" w:lastColumn="0" w:noHBand="0" w:noVBand="1"/>
      </w:tblPr>
      <w:tblGrid>
        <w:gridCol w:w="3283"/>
        <w:gridCol w:w="604"/>
        <w:gridCol w:w="1979"/>
        <w:gridCol w:w="701"/>
        <w:gridCol w:w="3464"/>
      </w:tblGrid>
      <w:tr w:rsidR="00946305" w:rsidRPr="00A053B0" w14:paraId="3376A481" w14:textId="77777777" w:rsidTr="00345657">
        <w:trPr>
          <w:trHeight w:val="285"/>
        </w:trPr>
        <w:tc>
          <w:tcPr>
            <w:tcW w:w="3283" w:type="dxa"/>
            <w:tcBorders>
              <w:top w:val="nil"/>
              <w:left w:val="nil"/>
              <w:bottom w:val="single" w:sz="4" w:space="0" w:color="auto"/>
              <w:right w:val="nil"/>
            </w:tcBorders>
          </w:tcPr>
          <w:p w14:paraId="688929A5" w14:textId="77777777" w:rsidR="00946305" w:rsidRPr="00A053B0" w:rsidRDefault="00946305" w:rsidP="00345657">
            <w:pPr>
              <w:ind w:right="-82"/>
              <w:rPr>
                <w:rFonts w:ascii="Times New Roman" w:hAnsi="Times New Roman"/>
                <w:sz w:val="24"/>
                <w:szCs w:val="24"/>
              </w:rPr>
            </w:pPr>
          </w:p>
        </w:tc>
        <w:tc>
          <w:tcPr>
            <w:tcW w:w="604" w:type="dxa"/>
          </w:tcPr>
          <w:p w14:paraId="710F89C9" w14:textId="77777777" w:rsidR="00946305" w:rsidRPr="00A053B0" w:rsidRDefault="00946305" w:rsidP="00345657">
            <w:pPr>
              <w:ind w:right="-82"/>
              <w:jc w:val="center"/>
              <w:rPr>
                <w:rFonts w:ascii="Times New Roman" w:hAnsi="Times New Roman"/>
                <w:sz w:val="24"/>
                <w:szCs w:val="24"/>
              </w:rPr>
            </w:pPr>
          </w:p>
        </w:tc>
        <w:tc>
          <w:tcPr>
            <w:tcW w:w="1979" w:type="dxa"/>
            <w:tcBorders>
              <w:top w:val="nil"/>
              <w:left w:val="nil"/>
              <w:bottom w:val="single" w:sz="4" w:space="0" w:color="auto"/>
              <w:right w:val="nil"/>
            </w:tcBorders>
          </w:tcPr>
          <w:p w14:paraId="7C25E4F8" w14:textId="77777777" w:rsidR="00946305" w:rsidRPr="00A053B0" w:rsidRDefault="00946305" w:rsidP="00345657">
            <w:pPr>
              <w:ind w:right="-82"/>
              <w:jc w:val="center"/>
              <w:rPr>
                <w:rFonts w:ascii="Times New Roman" w:hAnsi="Times New Roman"/>
                <w:sz w:val="24"/>
                <w:szCs w:val="24"/>
              </w:rPr>
            </w:pPr>
          </w:p>
        </w:tc>
        <w:tc>
          <w:tcPr>
            <w:tcW w:w="701" w:type="dxa"/>
          </w:tcPr>
          <w:p w14:paraId="54CDEF29" w14:textId="77777777" w:rsidR="00946305" w:rsidRPr="00A053B0" w:rsidRDefault="00946305" w:rsidP="00345657">
            <w:pPr>
              <w:ind w:right="-82"/>
              <w:jc w:val="center"/>
              <w:rPr>
                <w:rFonts w:ascii="Times New Roman" w:hAnsi="Times New Roman"/>
                <w:sz w:val="24"/>
                <w:szCs w:val="24"/>
              </w:rPr>
            </w:pPr>
          </w:p>
        </w:tc>
        <w:tc>
          <w:tcPr>
            <w:tcW w:w="3464" w:type="dxa"/>
            <w:tcBorders>
              <w:top w:val="nil"/>
              <w:left w:val="nil"/>
              <w:bottom w:val="single" w:sz="4" w:space="0" w:color="auto"/>
              <w:right w:val="nil"/>
            </w:tcBorders>
          </w:tcPr>
          <w:p w14:paraId="7B5CD57A" w14:textId="77777777" w:rsidR="00946305" w:rsidRPr="00A053B0" w:rsidRDefault="00946305" w:rsidP="00345657">
            <w:pPr>
              <w:ind w:right="-82"/>
              <w:jc w:val="right"/>
              <w:rPr>
                <w:rFonts w:ascii="Times New Roman" w:hAnsi="Times New Roman"/>
                <w:sz w:val="24"/>
                <w:szCs w:val="24"/>
              </w:rPr>
            </w:pPr>
          </w:p>
        </w:tc>
      </w:tr>
      <w:tr w:rsidR="00946305" w:rsidRPr="00A053B0" w14:paraId="40562BFC" w14:textId="77777777" w:rsidTr="00345657">
        <w:trPr>
          <w:trHeight w:val="186"/>
        </w:trPr>
        <w:tc>
          <w:tcPr>
            <w:tcW w:w="3283" w:type="dxa"/>
            <w:tcBorders>
              <w:top w:val="single" w:sz="4" w:space="0" w:color="auto"/>
              <w:left w:val="nil"/>
              <w:bottom w:val="nil"/>
              <w:right w:val="nil"/>
            </w:tcBorders>
          </w:tcPr>
          <w:p w14:paraId="6991B404" w14:textId="77777777" w:rsidR="00946305" w:rsidRPr="00A053B0" w:rsidRDefault="00946305" w:rsidP="00345657">
            <w:pPr>
              <w:snapToGrid w:val="0"/>
              <w:ind w:right="-82"/>
              <w:jc w:val="both"/>
              <w:rPr>
                <w:rFonts w:ascii="Times New Roman" w:hAnsi="Times New Roman"/>
                <w:position w:val="6"/>
                <w:sz w:val="24"/>
                <w:szCs w:val="24"/>
              </w:rPr>
            </w:pPr>
            <w:r w:rsidRPr="00A053B0">
              <w:rPr>
                <w:rFonts w:ascii="Times New Roman" w:hAnsi="Times New Roman"/>
                <w:position w:val="6"/>
                <w:sz w:val="24"/>
                <w:szCs w:val="24"/>
              </w:rPr>
              <w:t>(Pasirašiusio asmens pareigų pavadinimas)</w:t>
            </w:r>
          </w:p>
        </w:tc>
        <w:tc>
          <w:tcPr>
            <w:tcW w:w="604" w:type="dxa"/>
          </w:tcPr>
          <w:p w14:paraId="15B3DE6A" w14:textId="77777777" w:rsidR="00946305" w:rsidRPr="00A053B0" w:rsidRDefault="00946305" w:rsidP="00345657">
            <w:pPr>
              <w:ind w:right="-82"/>
              <w:jc w:val="center"/>
              <w:rPr>
                <w:rFonts w:ascii="Times New Roman" w:hAnsi="Times New Roman"/>
                <w:sz w:val="24"/>
                <w:szCs w:val="24"/>
              </w:rPr>
            </w:pPr>
          </w:p>
        </w:tc>
        <w:tc>
          <w:tcPr>
            <w:tcW w:w="1979" w:type="dxa"/>
            <w:tcBorders>
              <w:top w:val="single" w:sz="4" w:space="0" w:color="auto"/>
              <w:left w:val="nil"/>
              <w:bottom w:val="nil"/>
              <w:right w:val="nil"/>
            </w:tcBorders>
          </w:tcPr>
          <w:p w14:paraId="30683DA2" w14:textId="77777777" w:rsidR="00946305" w:rsidRPr="00A053B0" w:rsidRDefault="00946305" w:rsidP="00345657">
            <w:pPr>
              <w:ind w:right="-82"/>
              <w:jc w:val="center"/>
              <w:rPr>
                <w:rFonts w:ascii="Times New Roman" w:hAnsi="Times New Roman"/>
                <w:sz w:val="24"/>
                <w:szCs w:val="24"/>
              </w:rPr>
            </w:pPr>
            <w:r w:rsidRPr="00A053B0">
              <w:rPr>
                <w:rFonts w:ascii="Times New Roman" w:hAnsi="Times New Roman"/>
                <w:position w:val="6"/>
                <w:sz w:val="24"/>
                <w:szCs w:val="24"/>
              </w:rPr>
              <w:t>(Parašas)</w:t>
            </w:r>
            <w:r w:rsidRPr="00A053B0">
              <w:rPr>
                <w:rFonts w:ascii="Times New Roman" w:hAnsi="Times New Roman"/>
                <w:i/>
                <w:sz w:val="24"/>
                <w:szCs w:val="24"/>
              </w:rPr>
              <w:t xml:space="preserve"> </w:t>
            </w:r>
          </w:p>
        </w:tc>
        <w:tc>
          <w:tcPr>
            <w:tcW w:w="701" w:type="dxa"/>
          </w:tcPr>
          <w:p w14:paraId="2A114160" w14:textId="77777777" w:rsidR="00946305" w:rsidRPr="00A053B0" w:rsidRDefault="00946305" w:rsidP="00345657">
            <w:pPr>
              <w:ind w:right="-82"/>
              <w:jc w:val="center"/>
              <w:rPr>
                <w:rFonts w:ascii="Times New Roman" w:hAnsi="Times New Roman"/>
                <w:sz w:val="24"/>
                <w:szCs w:val="24"/>
              </w:rPr>
            </w:pPr>
          </w:p>
        </w:tc>
        <w:tc>
          <w:tcPr>
            <w:tcW w:w="3464" w:type="dxa"/>
            <w:tcBorders>
              <w:top w:val="single" w:sz="4" w:space="0" w:color="auto"/>
              <w:left w:val="nil"/>
              <w:bottom w:val="nil"/>
              <w:right w:val="nil"/>
            </w:tcBorders>
          </w:tcPr>
          <w:p w14:paraId="7305CB53" w14:textId="77777777" w:rsidR="00946305" w:rsidRPr="00A053B0" w:rsidRDefault="00946305" w:rsidP="00345657">
            <w:pPr>
              <w:ind w:right="-82"/>
              <w:jc w:val="center"/>
              <w:rPr>
                <w:rFonts w:ascii="Times New Roman" w:hAnsi="Times New Roman"/>
                <w:sz w:val="24"/>
                <w:szCs w:val="24"/>
              </w:rPr>
            </w:pPr>
            <w:r w:rsidRPr="00A053B0">
              <w:rPr>
                <w:rFonts w:ascii="Times New Roman" w:hAnsi="Times New Roman"/>
                <w:position w:val="6"/>
                <w:sz w:val="24"/>
                <w:szCs w:val="24"/>
              </w:rPr>
              <w:t>(Vardas ir pavardė)</w:t>
            </w:r>
            <w:r w:rsidRPr="00A053B0">
              <w:rPr>
                <w:rFonts w:ascii="Times New Roman" w:hAnsi="Times New Roman"/>
                <w:i/>
                <w:sz w:val="24"/>
                <w:szCs w:val="24"/>
              </w:rPr>
              <w:t xml:space="preserve"> </w:t>
            </w:r>
          </w:p>
        </w:tc>
      </w:tr>
    </w:tbl>
    <w:p w14:paraId="44E22DB3" w14:textId="77777777" w:rsidR="00946305" w:rsidRPr="00A053B0" w:rsidRDefault="00946305" w:rsidP="00946305">
      <w:pPr>
        <w:jc w:val="both"/>
        <w:rPr>
          <w:rFonts w:ascii="Times New Roman" w:hAnsi="Times New Roman"/>
          <w:sz w:val="24"/>
          <w:szCs w:val="24"/>
        </w:rPr>
      </w:pPr>
    </w:p>
    <w:p w14:paraId="34000CFC" w14:textId="77777777" w:rsidR="00946305" w:rsidRPr="00A053B0" w:rsidRDefault="00946305" w:rsidP="00946305">
      <w:pPr>
        <w:rPr>
          <w:rFonts w:ascii="Times New Roman" w:hAnsi="Times New Roman"/>
          <w:sz w:val="24"/>
          <w:szCs w:val="24"/>
        </w:rPr>
      </w:pPr>
    </w:p>
    <w:p w14:paraId="16AD431D" w14:textId="77777777" w:rsidR="005D6FD8" w:rsidRPr="00A053B0" w:rsidRDefault="005D6FD8" w:rsidP="005D6FD8">
      <w:pPr>
        <w:jc w:val="both"/>
        <w:rPr>
          <w:rFonts w:ascii="Times New Roman" w:hAnsi="Times New Roman"/>
          <w:sz w:val="24"/>
          <w:szCs w:val="24"/>
        </w:rPr>
        <w:sectPr w:rsidR="005D6FD8" w:rsidRPr="00A053B0" w:rsidSect="000A2105">
          <w:pgSz w:w="11906" w:h="16838"/>
          <w:pgMar w:top="851" w:right="567" w:bottom="993" w:left="1701" w:header="567" w:footer="567" w:gutter="0"/>
          <w:cols w:space="1296"/>
          <w:docGrid w:linePitch="360"/>
        </w:sectPr>
      </w:pPr>
    </w:p>
    <w:p w14:paraId="44B305D9" w14:textId="77777777" w:rsidR="005D6FD8" w:rsidRDefault="005D6FD8" w:rsidP="00BA4668">
      <w:pPr>
        <w:pStyle w:val="Antrat1"/>
        <w:numPr>
          <w:ilvl w:val="0"/>
          <w:numId w:val="0"/>
        </w:numPr>
        <w:ind w:left="567"/>
        <w:rPr>
          <w:szCs w:val="24"/>
        </w:rPr>
      </w:pPr>
    </w:p>
    <w:p w14:paraId="22F433B8" w14:textId="77777777" w:rsidR="005D6FD8" w:rsidRDefault="005D6FD8" w:rsidP="00BA4668">
      <w:pPr>
        <w:pStyle w:val="Antrat1"/>
        <w:numPr>
          <w:ilvl w:val="0"/>
          <w:numId w:val="0"/>
        </w:numPr>
        <w:ind w:left="567"/>
        <w:rPr>
          <w:szCs w:val="24"/>
        </w:rPr>
      </w:pPr>
    </w:p>
    <w:p w14:paraId="415C6B5B" w14:textId="252F5251" w:rsidR="00C5087E" w:rsidRPr="00A053B0" w:rsidRDefault="00946305" w:rsidP="00BA4668">
      <w:pPr>
        <w:pStyle w:val="Antrat1"/>
        <w:numPr>
          <w:ilvl w:val="0"/>
          <w:numId w:val="0"/>
        </w:numPr>
        <w:ind w:left="567"/>
        <w:rPr>
          <w:szCs w:val="24"/>
        </w:rPr>
      </w:pPr>
      <w:bookmarkStart w:id="56" w:name="_Toc469562409"/>
      <w:r>
        <w:rPr>
          <w:szCs w:val="24"/>
        </w:rPr>
        <w:t>7</w:t>
      </w:r>
      <w:r w:rsidR="00BA4668" w:rsidRPr="00A053B0">
        <w:rPr>
          <w:szCs w:val="24"/>
        </w:rPr>
        <w:t xml:space="preserve"> PRIEDAS </w:t>
      </w:r>
      <w:r w:rsidR="00C5087E" w:rsidRPr="00A053B0">
        <w:rPr>
          <w:szCs w:val="24"/>
        </w:rPr>
        <w:t>ĮVYKDYTŲ SUTARČIŲ SĄRAŠAS</w:t>
      </w:r>
      <w:bookmarkEnd w:id="53"/>
      <w:bookmarkEnd w:id="56"/>
    </w:p>
    <w:p w14:paraId="473E3577" w14:textId="77777777" w:rsidR="00C5087E" w:rsidRPr="00A053B0" w:rsidRDefault="00C5087E" w:rsidP="00C5087E">
      <w:pPr>
        <w:rPr>
          <w:rFonts w:ascii="Times New Roman" w:hAnsi="Times New Roman"/>
          <w:sz w:val="24"/>
          <w:szCs w:val="24"/>
        </w:rPr>
      </w:pPr>
    </w:p>
    <w:tbl>
      <w:tblPr>
        <w:tblpPr w:leftFromText="180" w:rightFromText="180" w:vertAnchor="text" w:tblpY="87"/>
        <w:tblW w:w="9736" w:type="dxa"/>
        <w:tblLayout w:type="fixed"/>
        <w:tblCellMar>
          <w:left w:w="70" w:type="dxa"/>
          <w:right w:w="70" w:type="dxa"/>
        </w:tblCellMar>
        <w:tblLook w:val="0000" w:firstRow="0" w:lastRow="0" w:firstColumn="0" w:lastColumn="0" w:noHBand="0" w:noVBand="0"/>
      </w:tblPr>
      <w:tblGrid>
        <w:gridCol w:w="523"/>
        <w:gridCol w:w="1511"/>
        <w:gridCol w:w="1417"/>
        <w:gridCol w:w="2268"/>
        <w:gridCol w:w="1134"/>
        <w:gridCol w:w="1276"/>
        <w:gridCol w:w="1607"/>
      </w:tblGrid>
      <w:tr w:rsidR="00C76A39" w:rsidRPr="00A053B0" w14:paraId="33B880CC" w14:textId="77777777" w:rsidTr="00C76A39">
        <w:trPr>
          <w:cantSplit/>
        </w:trPr>
        <w:tc>
          <w:tcPr>
            <w:tcW w:w="9736" w:type="dxa"/>
            <w:gridSpan w:val="7"/>
            <w:tcBorders>
              <w:top w:val="single" w:sz="4" w:space="0" w:color="000000"/>
              <w:left w:val="single" w:sz="4" w:space="0" w:color="000000"/>
              <w:bottom w:val="single" w:sz="4" w:space="0" w:color="000000"/>
              <w:right w:val="single" w:sz="4" w:space="0" w:color="auto"/>
            </w:tcBorders>
          </w:tcPr>
          <w:p w14:paraId="3CE4E1D5" w14:textId="7692E295" w:rsidR="00C76A39" w:rsidRPr="00A053B0" w:rsidRDefault="00946305" w:rsidP="00946305">
            <w:pPr>
              <w:jc w:val="center"/>
              <w:rPr>
                <w:rFonts w:ascii="Times New Roman" w:hAnsi="Times New Roman"/>
                <w:sz w:val="24"/>
                <w:szCs w:val="24"/>
              </w:rPr>
            </w:pPr>
            <w:r>
              <w:rPr>
                <w:rFonts w:ascii="Times New Roman" w:hAnsi="Times New Roman"/>
                <w:sz w:val="24"/>
                <w:szCs w:val="24"/>
              </w:rPr>
              <w:t>Vandens tiekimo ir/ar n</w:t>
            </w:r>
            <w:r w:rsidR="00C76A39" w:rsidRPr="00A053B0">
              <w:rPr>
                <w:rFonts w:ascii="Times New Roman" w:hAnsi="Times New Roman"/>
                <w:sz w:val="24"/>
                <w:szCs w:val="24"/>
              </w:rPr>
              <w:t xml:space="preserve">uotekų </w:t>
            </w:r>
            <w:r>
              <w:rPr>
                <w:rFonts w:ascii="Times New Roman" w:hAnsi="Times New Roman"/>
                <w:sz w:val="24"/>
                <w:szCs w:val="24"/>
              </w:rPr>
              <w:t>lauko komunalinių tinklų</w:t>
            </w:r>
            <w:r w:rsidR="00C76A39" w:rsidRPr="00A053B0">
              <w:rPr>
                <w:rFonts w:ascii="Times New Roman" w:hAnsi="Times New Roman"/>
                <w:sz w:val="24"/>
                <w:szCs w:val="24"/>
              </w:rPr>
              <w:t xml:space="preserve"> naujos statybos ir (ar) rekonstravimo darbų sutartys</w:t>
            </w:r>
            <w:r>
              <w:rPr>
                <w:rFonts w:ascii="Times New Roman" w:hAnsi="Times New Roman"/>
                <w:sz w:val="24"/>
                <w:szCs w:val="24"/>
              </w:rPr>
              <w:t>, kurių kiekvienos apimtyje nutiesta ar rekonstruota tinklų ne mažiau kaip 1,6 km</w:t>
            </w:r>
          </w:p>
        </w:tc>
      </w:tr>
      <w:tr w:rsidR="00C76A39" w:rsidRPr="00A053B0" w14:paraId="6186DB7C" w14:textId="77777777" w:rsidTr="00C76A39">
        <w:trPr>
          <w:cantSplit/>
        </w:trPr>
        <w:tc>
          <w:tcPr>
            <w:tcW w:w="523" w:type="dxa"/>
            <w:tcBorders>
              <w:top w:val="single" w:sz="4" w:space="0" w:color="000000"/>
              <w:left w:val="single" w:sz="4" w:space="0" w:color="000000"/>
              <w:bottom w:val="single" w:sz="4" w:space="0" w:color="000000"/>
            </w:tcBorders>
          </w:tcPr>
          <w:p w14:paraId="4831D279"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Eil. Nr.</w:t>
            </w:r>
          </w:p>
        </w:tc>
        <w:tc>
          <w:tcPr>
            <w:tcW w:w="1511" w:type="dxa"/>
            <w:tcBorders>
              <w:top w:val="single" w:sz="4" w:space="0" w:color="000000"/>
              <w:left w:val="single" w:sz="4" w:space="0" w:color="000000"/>
              <w:bottom w:val="single" w:sz="4" w:space="0" w:color="000000"/>
            </w:tcBorders>
          </w:tcPr>
          <w:p w14:paraId="3A6446EC"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Sutarties pavadinimas</w:t>
            </w:r>
          </w:p>
        </w:tc>
        <w:tc>
          <w:tcPr>
            <w:tcW w:w="1417" w:type="dxa"/>
            <w:tcBorders>
              <w:top w:val="single" w:sz="4" w:space="0" w:color="000000"/>
              <w:left w:val="single" w:sz="4" w:space="0" w:color="000000"/>
              <w:bottom w:val="single" w:sz="4" w:space="0" w:color="000000"/>
              <w:right w:val="single" w:sz="4" w:space="0" w:color="auto"/>
            </w:tcBorders>
          </w:tcPr>
          <w:p w14:paraId="340192D8"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Sutarties objektas, darbų aprašymas</w:t>
            </w:r>
          </w:p>
        </w:tc>
        <w:tc>
          <w:tcPr>
            <w:tcW w:w="2268" w:type="dxa"/>
            <w:tcBorders>
              <w:top w:val="single" w:sz="4" w:space="0" w:color="000000"/>
              <w:left w:val="single" w:sz="4" w:space="0" w:color="auto"/>
              <w:bottom w:val="single" w:sz="4" w:space="0" w:color="000000"/>
            </w:tcBorders>
          </w:tcPr>
          <w:p w14:paraId="3B6B2A68" w14:textId="63D1E55C" w:rsidR="00C76A39" w:rsidRPr="00A053B0" w:rsidRDefault="00946305" w:rsidP="00946305">
            <w:pPr>
              <w:jc w:val="center"/>
              <w:rPr>
                <w:rFonts w:ascii="Times New Roman" w:hAnsi="Times New Roman"/>
                <w:color w:val="FF0000"/>
                <w:sz w:val="24"/>
                <w:szCs w:val="24"/>
              </w:rPr>
            </w:pPr>
            <w:r>
              <w:rPr>
                <w:rFonts w:ascii="Times New Roman" w:hAnsi="Times New Roman"/>
                <w:sz w:val="24"/>
                <w:szCs w:val="24"/>
              </w:rPr>
              <w:t>Nutiestų ar rekonstruotų tinklų ilgis, km</w:t>
            </w:r>
          </w:p>
        </w:tc>
        <w:tc>
          <w:tcPr>
            <w:tcW w:w="1134" w:type="dxa"/>
            <w:tcBorders>
              <w:top w:val="single" w:sz="4" w:space="0" w:color="000000"/>
              <w:left w:val="single" w:sz="4" w:space="0" w:color="000000"/>
              <w:bottom w:val="single" w:sz="4" w:space="0" w:color="000000"/>
            </w:tcBorders>
          </w:tcPr>
          <w:p w14:paraId="1946ABA1"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Sutarties pradžios data</w:t>
            </w:r>
          </w:p>
        </w:tc>
        <w:tc>
          <w:tcPr>
            <w:tcW w:w="1276" w:type="dxa"/>
            <w:tcBorders>
              <w:top w:val="single" w:sz="4" w:space="0" w:color="000000"/>
              <w:left w:val="single" w:sz="4" w:space="0" w:color="000000"/>
              <w:bottom w:val="single" w:sz="4" w:space="0" w:color="000000"/>
              <w:right w:val="single" w:sz="4" w:space="0" w:color="auto"/>
            </w:tcBorders>
          </w:tcPr>
          <w:p w14:paraId="4732FCC8"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Sutarties įvykdymo data</w:t>
            </w:r>
          </w:p>
        </w:tc>
        <w:tc>
          <w:tcPr>
            <w:tcW w:w="1607" w:type="dxa"/>
            <w:tcBorders>
              <w:top w:val="single" w:sz="4" w:space="0" w:color="auto"/>
              <w:left w:val="single" w:sz="4" w:space="0" w:color="auto"/>
              <w:bottom w:val="single" w:sz="4" w:space="0" w:color="auto"/>
              <w:right w:val="single" w:sz="4" w:space="0" w:color="auto"/>
            </w:tcBorders>
          </w:tcPr>
          <w:p w14:paraId="0A184E77" w14:textId="77777777" w:rsidR="00C76A39" w:rsidRPr="00A053B0" w:rsidRDefault="00C76A39" w:rsidP="00C76A39">
            <w:pPr>
              <w:jc w:val="center"/>
              <w:rPr>
                <w:rFonts w:ascii="Times New Roman" w:hAnsi="Times New Roman"/>
                <w:sz w:val="24"/>
                <w:szCs w:val="24"/>
              </w:rPr>
            </w:pPr>
            <w:r w:rsidRPr="00A053B0">
              <w:rPr>
                <w:rFonts w:ascii="Times New Roman" w:hAnsi="Times New Roman"/>
                <w:sz w:val="24"/>
                <w:szCs w:val="24"/>
              </w:rPr>
              <w:t>Užsakovo pavadinimas, kontaktiniai duomenys</w:t>
            </w:r>
          </w:p>
        </w:tc>
      </w:tr>
      <w:tr w:rsidR="00C76A39" w:rsidRPr="00A053B0" w14:paraId="5017F2F3" w14:textId="77777777" w:rsidTr="00C76A39">
        <w:trPr>
          <w:cantSplit/>
        </w:trPr>
        <w:tc>
          <w:tcPr>
            <w:tcW w:w="523" w:type="dxa"/>
            <w:tcBorders>
              <w:top w:val="single" w:sz="4" w:space="0" w:color="000000"/>
              <w:left w:val="single" w:sz="4" w:space="0" w:color="000000"/>
              <w:bottom w:val="single" w:sz="4" w:space="0" w:color="000000"/>
            </w:tcBorders>
          </w:tcPr>
          <w:p w14:paraId="0D9EFCFD" w14:textId="77777777" w:rsidR="00C76A39" w:rsidRPr="00A053B0" w:rsidRDefault="00C76A39" w:rsidP="00C76A39">
            <w:pPr>
              <w:rPr>
                <w:rFonts w:ascii="Times New Roman" w:hAnsi="Times New Roman"/>
                <w:b/>
                <w:i/>
                <w:sz w:val="24"/>
                <w:szCs w:val="24"/>
              </w:rPr>
            </w:pPr>
            <w:r w:rsidRPr="00A053B0">
              <w:rPr>
                <w:rFonts w:ascii="Times New Roman" w:hAnsi="Times New Roman"/>
                <w:b/>
                <w:i/>
                <w:sz w:val="24"/>
                <w:szCs w:val="24"/>
              </w:rPr>
              <w:t xml:space="preserve"> </w:t>
            </w:r>
          </w:p>
        </w:tc>
        <w:tc>
          <w:tcPr>
            <w:tcW w:w="1511" w:type="dxa"/>
            <w:tcBorders>
              <w:top w:val="single" w:sz="4" w:space="0" w:color="000000"/>
              <w:left w:val="single" w:sz="4" w:space="0" w:color="000000"/>
              <w:bottom w:val="single" w:sz="4" w:space="0" w:color="000000"/>
            </w:tcBorders>
          </w:tcPr>
          <w:p w14:paraId="275C40B1"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192A846B"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0F26C69B"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D9DD198"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A7E9149"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34984190" w14:textId="77777777" w:rsidR="00C76A39" w:rsidRPr="00A053B0" w:rsidRDefault="00C76A39" w:rsidP="00C76A39">
            <w:pPr>
              <w:rPr>
                <w:rFonts w:ascii="Times New Roman" w:hAnsi="Times New Roman"/>
                <w:sz w:val="24"/>
                <w:szCs w:val="24"/>
              </w:rPr>
            </w:pPr>
          </w:p>
        </w:tc>
      </w:tr>
      <w:tr w:rsidR="00C76A39" w:rsidRPr="00A053B0" w14:paraId="798C969E" w14:textId="77777777" w:rsidTr="00C76A39">
        <w:trPr>
          <w:cantSplit/>
        </w:trPr>
        <w:tc>
          <w:tcPr>
            <w:tcW w:w="523" w:type="dxa"/>
            <w:tcBorders>
              <w:top w:val="single" w:sz="4" w:space="0" w:color="000000"/>
              <w:left w:val="single" w:sz="4" w:space="0" w:color="000000"/>
              <w:bottom w:val="single" w:sz="4" w:space="0" w:color="000000"/>
            </w:tcBorders>
          </w:tcPr>
          <w:p w14:paraId="41D0329D" w14:textId="77777777" w:rsidR="00C76A39" w:rsidRPr="00A053B0" w:rsidRDefault="00C76A39" w:rsidP="00C76A39">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6B327ECF"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0B37B9DF"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73E25E6D"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4E4D6133"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996C70F"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785F42A4" w14:textId="77777777" w:rsidR="00C76A39" w:rsidRPr="00A053B0" w:rsidRDefault="00C76A39" w:rsidP="00C76A39">
            <w:pPr>
              <w:rPr>
                <w:rFonts w:ascii="Times New Roman" w:hAnsi="Times New Roman"/>
                <w:sz w:val="24"/>
                <w:szCs w:val="24"/>
              </w:rPr>
            </w:pPr>
          </w:p>
        </w:tc>
      </w:tr>
      <w:tr w:rsidR="00C76A39" w:rsidRPr="00A053B0" w14:paraId="7A8F086C" w14:textId="77777777" w:rsidTr="00C76A39">
        <w:trPr>
          <w:cantSplit/>
        </w:trPr>
        <w:tc>
          <w:tcPr>
            <w:tcW w:w="523" w:type="dxa"/>
            <w:tcBorders>
              <w:top w:val="single" w:sz="4" w:space="0" w:color="000000"/>
              <w:left w:val="single" w:sz="4" w:space="0" w:color="000000"/>
              <w:bottom w:val="single" w:sz="4" w:space="0" w:color="000000"/>
            </w:tcBorders>
          </w:tcPr>
          <w:p w14:paraId="217B3425" w14:textId="77777777" w:rsidR="00C76A39" w:rsidRPr="00A053B0" w:rsidRDefault="00C76A39" w:rsidP="00C76A39">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0E8C35F4"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3FE8232"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45D5869D"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2B9A15B2"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513F0D47"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7AED3ECC" w14:textId="77777777" w:rsidR="00C76A39" w:rsidRPr="00A053B0" w:rsidRDefault="00C76A39" w:rsidP="00C76A39">
            <w:pPr>
              <w:rPr>
                <w:rFonts w:ascii="Times New Roman" w:hAnsi="Times New Roman"/>
                <w:sz w:val="24"/>
                <w:szCs w:val="24"/>
              </w:rPr>
            </w:pPr>
          </w:p>
        </w:tc>
      </w:tr>
      <w:tr w:rsidR="00C76A39" w:rsidRPr="00A053B0" w14:paraId="3A03AB1C" w14:textId="77777777" w:rsidTr="00C76A39">
        <w:trPr>
          <w:cantSplit/>
        </w:trPr>
        <w:tc>
          <w:tcPr>
            <w:tcW w:w="523" w:type="dxa"/>
            <w:tcBorders>
              <w:top w:val="single" w:sz="4" w:space="0" w:color="000000"/>
              <w:left w:val="single" w:sz="4" w:space="0" w:color="000000"/>
              <w:bottom w:val="single" w:sz="4" w:space="0" w:color="000000"/>
            </w:tcBorders>
          </w:tcPr>
          <w:p w14:paraId="5C43223A" w14:textId="77777777" w:rsidR="00C76A39" w:rsidRPr="00A053B0" w:rsidRDefault="00C76A39" w:rsidP="00C76A39">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1684E2D0"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02FE13F1"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684FB7E0"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54DF67A"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2AF57898"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262023A1" w14:textId="77777777" w:rsidR="00C76A39" w:rsidRPr="00A053B0" w:rsidRDefault="00C76A39" w:rsidP="00C76A39">
            <w:pPr>
              <w:rPr>
                <w:rFonts w:ascii="Times New Roman" w:hAnsi="Times New Roman"/>
                <w:sz w:val="24"/>
                <w:szCs w:val="24"/>
              </w:rPr>
            </w:pPr>
          </w:p>
        </w:tc>
      </w:tr>
      <w:tr w:rsidR="00C76A39" w:rsidRPr="00A053B0" w14:paraId="7411A91B" w14:textId="77777777" w:rsidTr="00C76A39">
        <w:trPr>
          <w:cantSplit/>
        </w:trPr>
        <w:tc>
          <w:tcPr>
            <w:tcW w:w="523" w:type="dxa"/>
            <w:tcBorders>
              <w:top w:val="single" w:sz="4" w:space="0" w:color="000000"/>
              <w:left w:val="single" w:sz="4" w:space="0" w:color="000000"/>
              <w:bottom w:val="single" w:sz="4" w:space="0" w:color="000000"/>
            </w:tcBorders>
          </w:tcPr>
          <w:p w14:paraId="39C81FEC" w14:textId="77777777" w:rsidR="00C76A39" w:rsidRPr="00A053B0" w:rsidRDefault="00C76A39" w:rsidP="00C76A39">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4D7D76E7"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61475169"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080B0CA7"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2AF11E8A"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7F2D4CA0"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07E194AF" w14:textId="77777777" w:rsidR="00C76A39" w:rsidRPr="00A053B0" w:rsidRDefault="00C76A39" w:rsidP="00C76A39">
            <w:pPr>
              <w:rPr>
                <w:rFonts w:ascii="Times New Roman" w:hAnsi="Times New Roman"/>
                <w:sz w:val="24"/>
                <w:szCs w:val="24"/>
              </w:rPr>
            </w:pPr>
          </w:p>
        </w:tc>
      </w:tr>
      <w:tr w:rsidR="00C76A39" w:rsidRPr="00A053B0" w14:paraId="649ECEE6" w14:textId="77777777" w:rsidTr="00C76A39">
        <w:trPr>
          <w:cantSplit/>
        </w:trPr>
        <w:tc>
          <w:tcPr>
            <w:tcW w:w="523" w:type="dxa"/>
            <w:tcBorders>
              <w:top w:val="single" w:sz="4" w:space="0" w:color="000000"/>
              <w:left w:val="single" w:sz="4" w:space="0" w:color="000000"/>
              <w:bottom w:val="single" w:sz="4" w:space="0" w:color="000000"/>
            </w:tcBorders>
          </w:tcPr>
          <w:p w14:paraId="64915F1A" w14:textId="77777777" w:rsidR="00C76A39" w:rsidRPr="00A053B0" w:rsidRDefault="00C76A39" w:rsidP="00C76A39">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37FA50AC" w14:textId="77777777" w:rsidR="00C76A39" w:rsidRPr="00A053B0" w:rsidRDefault="00C76A39" w:rsidP="00C76A39">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18F5A35D" w14:textId="77777777" w:rsidR="00C76A39" w:rsidRPr="00A053B0" w:rsidRDefault="00C76A39" w:rsidP="00C76A39">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2288E833" w14:textId="77777777" w:rsidR="00C76A39" w:rsidRPr="00A053B0" w:rsidRDefault="00C76A39" w:rsidP="00C76A39">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7940B5F4" w14:textId="77777777" w:rsidR="00C76A39" w:rsidRPr="00A053B0" w:rsidRDefault="00C76A39" w:rsidP="00C76A39">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42915225" w14:textId="77777777" w:rsidR="00C76A39" w:rsidRPr="00A053B0" w:rsidRDefault="00C76A39" w:rsidP="00C76A39">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5C091CB2" w14:textId="77777777" w:rsidR="00C76A39" w:rsidRPr="00A053B0" w:rsidRDefault="00C76A39" w:rsidP="00C76A39">
            <w:pPr>
              <w:rPr>
                <w:rFonts w:ascii="Times New Roman" w:hAnsi="Times New Roman"/>
                <w:sz w:val="24"/>
                <w:szCs w:val="24"/>
              </w:rPr>
            </w:pPr>
          </w:p>
        </w:tc>
      </w:tr>
    </w:tbl>
    <w:p w14:paraId="3895E9C7" w14:textId="0BBD7033" w:rsidR="00C5087E" w:rsidRPr="00A053B0" w:rsidRDefault="00C5087E" w:rsidP="00C5087E">
      <w:pPr>
        <w:jc w:val="both"/>
        <w:rPr>
          <w:rFonts w:ascii="Times New Roman" w:hAnsi="Times New Roman"/>
          <w:sz w:val="24"/>
          <w:szCs w:val="24"/>
          <w:lang w:eastAsia="hu-HU"/>
        </w:rPr>
      </w:pPr>
    </w:p>
    <w:p w14:paraId="7D861556" w14:textId="0F29EE85" w:rsidR="00C76A39" w:rsidRPr="00A053B0" w:rsidRDefault="00C76A39" w:rsidP="00C5087E">
      <w:pPr>
        <w:jc w:val="both"/>
        <w:rPr>
          <w:rFonts w:ascii="Times New Roman" w:hAnsi="Times New Roman"/>
          <w:sz w:val="24"/>
          <w:szCs w:val="24"/>
          <w:lang w:eastAsia="hu-HU"/>
        </w:rPr>
      </w:pPr>
    </w:p>
    <w:p w14:paraId="56B02F9E" w14:textId="73B2939A" w:rsidR="00C76A39" w:rsidRPr="00A053B0" w:rsidRDefault="00C76A39" w:rsidP="00C5087E">
      <w:pPr>
        <w:jc w:val="both"/>
        <w:rPr>
          <w:rFonts w:ascii="Times New Roman" w:hAnsi="Times New Roman"/>
          <w:sz w:val="24"/>
          <w:szCs w:val="24"/>
          <w:lang w:eastAsia="hu-HU"/>
        </w:rPr>
      </w:pPr>
    </w:p>
    <w:p w14:paraId="52A5CC31" w14:textId="77777777" w:rsidR="00A90818" w:rsidRDefault="00A90818" w:rsidP="00C5087E">
      <w:pPr>
        <w:jc w:val="both"/>
        <w:rPr>
          <w:rFonts w:ascii="Times New Roman" w:hAnsi="Times New Roman"/>
          <w:sz w:val="24"/>
          <w:szCs w:val="24"/>
          <w:lang w:eastAsia="hu-HU"/>
        </w:rPr>
      </w:pPr>
    </w:p>
    <w:p w14:paraId="3D975AD4" w14:textId="77777777" w:rsidR="00A90818" w:rsidRDefault="00A90818" w:rsidP="00C5087E">
      <w:pPr>
        <w:jc w:val="both"/>
        <w:rPr>
          <w:rFonts w:ascii="Times New Roman" w:hAnsi="Times New Roman"/>
          <w:sz w:val="24"/>
          <w:szCs w:val="24"/>
          <w:lang w:eastAsia="hu-HU"/>
        </w:rPr>
      </w:pPr>
    </w:p>
    <w:p w14:paraId="7284477C" w14:textId="77777777" w:rsidR="00A90818" w:rsidRPr="00A053B0" w:rsidRDefault="00A90818" w:rsidP="00C5087E">
      <w:pPr>
        <w:jc w:val="both"/>
        <w:rPr>
          <w:rFonts w:ascii="Times New Roman" w:hAnsi="Times New Roman"/>
          <w:sz w:val="24"/>
          <w:szCs w:val="24"/>
          <w:lang w:eastAsia="hu-HU"/>
        </w:rPr>
      </w:pPr>
    </w:p>
    <w:p w14:paraId="5D04B5B5" w14:textId="136F36A9" w:rsidR="00C76A39" w:rsidRPr="00A053B0" w:rsidRDefault="00C76A39" w:rsidP="00C5087E">
      <w:pPr>
        <w:jc w:val="both"/>
        <w:rPr>
          <w:rFonts w:ascii="Times New Roman" w:hAnsi="Times New Roman"/>
          <w:sz w:val="24"/>
          <w:szCs w:val="24"/>
          <w:lang w:eastAsia="hu-HU"/>
        </w:rPr>
      </w:pPr>
    </w:p>
    <w:p w14:paraId="2C909D14" w14:textId="4CD60470" w:rsidR="00C76A39" w:rsidRPr="00A053B0" w:rsidRDefault="00C76A39" w:rsidP="00C5087E">
      <w:pPr>
        <w:jc w:val="both"/>
        <w:rPr>
          <w:rFonts w:ascii="Times New Roman" w:hAnsi="Times New Roman"/>
          <w:sz w:val="24"/>
          <w:szCs w:val="24"/>
          <w:lang w:eastAsia="hu-HU"/>
        </w:rPr>
      </w:pPr>
    </w:p>
    <w:p w14:paraId="4975157A" w14:textId="77777777" w:rsidR="00C76A39" w:rsidRPr="00A053B0" w:rsidRDefault="00C76A39" w:rsidP="00C5087E">
      <w:pPr>
        <w:jc w:val="both"/>
        <w:rPr>
          <w:rFonts w:ascii="Times New Roman" w:hAnsi="Times New Roman"/>
          <w:sz w:val="24"/>
          <w:szCs w:val="24"/>
          <w:lang w:eastAsia="hu-HU"/>
        </w:rPr>
      </w:pPr>
    </w:p>
    <w:tbl>
      <w:tblPr>
        <w:tblW w:w="10031" w:type="dxa"/>
        <w:tblLayout w:type="fixed"/>
        <w:tblLook w:val="04A0" w:firstRow="1" w:lastRow="0" w:firstColumn="1" w:lastColumn="0" w:noHBand="0" w:noVBand="1"/>
      </w:tblPr>
      <w:tblGrid>
        <w:gridCol w:w="3283"/>
        <w:gridCol w:w="604"/>
        <w:gridCol w:w="1979"/>
        <w:gridCol w:w="701"/>
        <w:gridCol w:w="3464"/>
      </w:tblGrid>
      <w:tr w:rsidR="00C5087E" w:rsidRPr="00A053B0" w14:paraId="34110D08" w14:textId="77777777" w:rsidTr="00C5087E">
        <w:trPr>
          <w:trHeight w:val="285"/>
        </w:trPr>
        <w:tc>
          <w:tcPr>
            <w:tcW w:w="3283" w:type="dxa"/>
            <w:tcBorders>
              <w:top w:val="nil"/>
              <w:left w:val="nil"/>
              <w:bottom w:val="single" w:sz="4" w:space="0" w:color="auto"/>
              <w:right w:val="nil"/>
            </w:tcBorders>
          </w:tcPr>
          <w:p w14:paraId="6A363F12" w14:textId="77777777" w:rsidR="00C5087E" w:rsidRPr="00A053B0" w:rsidRDefault="00C5087E" w:rsidP="00C5087E">
            <w:pPr>
              <w:ind w:right="-82"/>
              <w:rPr>
                <w:rFonts w:ascii="Times New Roman" w:hAnsi="Times New Roman"/>
                <w:sz w:val="24"/>
                <w:szCs w:val="24"/>
              </w:rPr>
            </w:pPr>
          </w:p>
        </w:tc>
        <w:tc>
          <w:tcPr>
            <w:tcW w:w="604" w:type="dxa"/>
          </w:tcPr>
          <w:p w14:paraId="3E1E9631" w14:textId="77777777" w:rsidR="00C5087E" w:rsidRPr="00A053B0" w:rsidRDefault="00C5087E" w:rsidP="00C5087E">
            <w:pPr>
              <w:ind w:right="-82"/>
              <w:jc w:val="center"/>
              <w:rPr>
                <w:rFonts w:ascii="Times New Roman" w:hAnsi="Times New Roman"/>
                <w:sz w:val="24"/>
                <w:szCs w:val="24"/>
              </w:rPr>
            </w:pPr>
          </w:p>
        </w:tc>
        <w:tc>
          <w:tcPr>
            <w:tcW w:w="1979" w:type="dxa"/>
            <w:tcBorders>
              <w:top w:val="nil"/>
              <w:left w:val="nil"/>
              <w:bottom w:val="single" w:sz="4" w:space="0" w:color="auto"/>
              <w:right w:val="nil"/>
            </w:tcBorders>
          </w:tcPr>
          <w:p w14:paraId="3674AAEC" w14:textId="77777777" w:rsidR="00C5087E" w:rsidRPr="00A053B0" w:rsidRDefault="00C5087E" w:rsidP="00C5087E">
            <w:pPr>
              <w:ind w:right="-82"/>
              <w:jc w:val="center"/>
              <w:rPr>
                <w:rFonts w:ascii="Times New Roman" w:hAnsi="Times New Roman"/>
                <w:sz w:val="24"/>
                <w:szCs w:val="24"/>
              </w:rPr>
            </w:pPr>
          </w:p>
        </w:tc>
        <w:tc>
          <w:tcPr>
            <w:tcW w:w="701" w:type="dxa"/>
          </w:tcPr>
          <w:p w14:paraId="34CDE066" w14:textId="77777777" w:rsidR="00C5087E" w:rsidRPr="00A053B0" w:rsidRDefault="00C5087E" w:rsidP="00C5087E">
            <w:pPr>
              <w:ind w:right="-82"/>
              <w:jc w:val="center"/>
              <w:rPr>
                <w:rFonts w:ascii="Times New Roman" w:hAnsi="Times New Roman"/>
                <w:sz w:val="24"/>
                <w:szCs w:val="24"/>
              </w:rPr>
            </w:pPr>
          </w:p>
        </w:tc>
        <w:tc>
          <w:tcPr>
            <w:tcW w:w="3464" w:type="dxa"/>
            <w:tcBorders>
              <w:top w:val="nil"/>
              <w:left w:val="nil"/>
              <w:bottom w:val="single" w:sz="4" w:space="0" w:color="auto"/>
              <w:right w:val="nil"/>
            </w:tcBorders>
          </w:tcPr>
          <w:p w14:paraId="59267987" w14:textId="77777777" w:rsidR="00C5087E" w:rsidRPr="00A053B0" w:rsidRDefault="00C5087E" w:rsidP="00C5087E">
            <w:pPr>
              <w:ind w:right="-82"/>
              <w:jc w:val="right"/>
              <w:rPr>
                <w:rFonts w:ascii="Times New Roman" w:hAnsi="Times New Roman"/>
                <w:sz w:val="24"/>
                <w:szCs w:val="24"/>
              </w:rPr>
            </w:pPr>
          </w:p>
        </w:tc>
      </w:tr>
      <w:tr w:rsidR="00C5087E" w:rsidRPr="00A053B0" w14:paraId="055905C1" w14:textId="77777777" w:rsidTr="00C5087E">
        <w:trPr>
          <w:trHeight w:val="186"/>
        </w:trPr>
        <w:tc>
          <w:tcPr>
            <w:tcW w:w="3283" w:type="dxa"/>
            <w:tcBorders>
              <w:top w:val="single" w:sz="4" w:space="0" w:color="auto"/>
              <w:left w:val="nil"/>
              <w:bottom w:val="nil"/>
              <w:right w:val="nil"/>
            </w:tcBorders>
          </w:tcPr>
          <w:p w14:paraId="0D2DAF58" w14:textId="77777777" w:rsidR="00C5087E" w:rsidRPr="00A053B0" w:rsidRDefault="00C5087E" w:rsidP="00C5087E">
            <w:pPr>
              <w:snapToGrid w:val="0"/>
              <w:ind w:right="-82"/>
              <w:jc w:val="both"/>
              <w:rPr>
                <w:rFonts w:ascii="Times New Roman" w:hAnsi="Times New Roman"/>
                <w:position w:val="6"/>
                <w:sz w:val="24"/>
                <w:szCs w:val="24"/>
              </w:rPr>
            </w:pPr>
            <w:r w:rsidRPr="00A053B0">
              <w:rPr>
                <w:rFonts w:ascii="Times New Roman" w:hAnsi="Times New Roman"/>
                <w:position w:val="6"/>
                <w:sz w:val="24"/>
                <w:szCs w:val="24"/>
              </w:rPr>
              <w:t>(Pasirašiusio asmens pareigų pavadinimas)</w:t>
            </w:r>
          </w:p>
        </w:tc>
        <w:tc>
          <w:tcPr>
            <w:tcW w:w="604" w:type="dxa"/>
          </w:tcPr>
          <w:p w14:paraId="2CAC88BA" w14:textId="77777777" w:rsidR="00C5087E" w:rsidRPr="00A053B0" w:rsidRDefault="00C5087E" w:rsidP="00C5087E">
            <w:pPr>
              <w:ind w:right="-82"/>
              <w:jc w:val="center"/>
              <w:rPr>
                <w:rFonts w:ascii="Times New Roman" w:hAnsi="Times New Roman"/>
                <w:sz w:val="24"/>
                <w:szCs w:val="24"/>
              </w:rPr>
            </w:pPr>
          </w:p>
        </w:tc>
        <w:tc>
          <w:tcPr>
            <w:tcW w:w="1979" w:type="dxa"/>
            <w:tcBorders>
              <w:top w:val="single" w:sz="4" w:space="0" w:color="auto"/>
              <w:left w:val="nil"/>
              <w:bottom w:val="nil"/>
              <w:right w:val="nil"/>
            </w:tcBorders>
          </w:tcPr>
          <w:p w14:paraId="72062587" w14:textId="77777777" w:rsidR="00C5087E" w:rsidRPr="00A053B0" w:rsidRDefault="00C5087E" w:rsidP="00C5087E">
            <w:pPr>
              <w:ind w:right="-82"/>
              <w:jc w:val="center"/>
              <w:rPr>
                <w:rFonts w:ascii="Times New Roman" w:hAnsi="Times New Roman"/>
                <w:sz w:val="24"/>
                <w:szCs w:val="24"/>
              </w:rPr>
            </w:pPr>
            <w:r w:rsidRPr="00A053B0">
              <w:rPr>
                <w:rFonts w:ascii="Times New Roman" w:hAnsi="Times New Roman"/>
                <w:position w:val="6"/>
                <w:sz w:val="24"/>
                <w:szCs w:val="24"/>
              </w:rPr>
              <w:t>(Parašas)</w:t>
            </w:r>
            <w:r w:rsidRPr="00A053B0">
              <w:rPr>
                <w:rFonts w:ascii="Times New Roman" w:hAnsi="Times New Roman"/>
                <w:i/>
                <w:sz w:val="24"/>
                <w:szCs w:val="24"/>
              </w:rPr>
              <w:t xml:space="preserve"> </w:t>
            </w:r>
          </w:p>
        </w:tc>
        <w:tc>
          <w:tcPr>
            <w:tcW w:w="701" w:type="dxa"/>
          </w:tcPr>
          <w:p w14:paraId="70DAA3B3" w14:textId="77777777" w:rsidR="00C5087E" w:rsidRPr="00A053B0" w:rsidRDefault="00C5087E" w:rsidP="00C5087E">
            <w:pPr>
              <w:ind w:right="-82"/>
              <w:jc w:val="center"/>
              <w:rPr>
                <w:rFonts w:ascii="Times New Roman" w:hAnsi="Times New Roman"/>
                <w:sz w:val="24"/>
                <w:szCs w:val="24"/>
              </w:rPr>
            </w:pPr>
          </w:p>
        </w:tc>
        <w:tc>
          <w:tcPr>
            <w:tcW w:w="3464" w:type="dxa"/>
            <w:tcBorders>
              <w:top w:val="single" w:sz="4" w:space="0" w:color="auto"/>
              <w:left w:val="nil"/>
              <w:bottom w:val="nil"/>
              <w:right w:val="nil"/>
            </w:tcBorders>
          </w:tcPr>
          <w:p w14:paraId="0EC70D61" w14:textId="77777777" w:rsidR="00C5087E" w:rsidRPr="00A053B0" w:rsidRDefault="00C5087E" w:rsidP="00C5087E">
            <w:pPr>
              <w:ind w:right="-82"/>
              <w:jc w:val="center"/>
              <w:rPr>
                <w:rFonts w:ascii="Times New Roman" w:hAnsi="Times New Roman"/>
                <w:sz w:val="24"/>
                <w:szCs w:val="24"/>
              </w:rPr>
            </w:pPr>
            <w:r w:rsidRPr="00A053B0">
              <w:rPr>
                <w:rFonts w:ascii="Times New Roman" w:hAnsi="Times New Roman"/>
                <w:position w:val="6"/>
                <w:sz w:val="24"/>
                <w:szCs w:val="24"/>
              </w:rPr>
              <w:t>(Vardas ir pavardė)</w:t>
            </w:r>
            <w:r w:rsidRPr="00A053B0">
              <w:rPr>
                <w:rFonts w:ascii="Times New Roman" w:hAnsi="Times New Roman"/>
                <w:i/>
                <w:sz w:val="24"/>
                <w:szCs w:val="24"/>
              </w:rPr>
              <w:t xml:space="preserve"> </w:t>
            </w:r>
          </w:p>
        </w:tc>
      </w:tr>
    </w:tbl>
    <w:p w14:paraId="693814C5" w14:textId="77777777" w:rsidR="00A90818" w:rsidRDefault="00A90818" w:rsidP="00946305">
      <w:pPr>
        <w:pStyle w:val="Antrat1"/>
        <w:numPr>
          <w:ilvl w:val="0"/>
          <w:numId w:val="0"/>
        </w:numPr>
        <w:ind w:left="567"/>
        <w:rPr>
          <w:szCs w:val="24"/>
        </w:rPr>
      </w:pPr>
    </w:p>
    <w:p w14:paraId="2781C619" w14:textId="77777777" w:rsidR="00A90818" w:rsidRDefault="00A90818" w:rsidP="00946305">
      <w:pPr>
        <w:pStyle w:val="Antrat1"/>
        <w:numPr>
          <w:ilvl w:val="0"/>
          <w:numId w:val="0"/>
        </w:numPr>
        <w:ind w:left="567"/>
        <w:rPr>
          <w:szCs w:val="24"/>
        </w:rPr>
      </w:pPr>
    </w:p>
    <w:p w14:paraId="38998293" w14:textId="77777777" w:rsidR="00A90818" w:rsidRDefault="00A90818" w:rsidP="00946305">
      <w:pPr>
        <w:pStyle w:val="Antrat1"/>
        <w:numPr>
          <w:ilvl w:val="0"/>
          <w:numId w:val="0"/>
        </w:numPr>
        <w:ind w:left="567"/>
        <w:rPr>
          <w:szCs w:val="24"/>
        </w:rPr>
      </w:pPr>
    </w:p>
    <w:p w14:paraId="743324E7" w14:textId="77777777" w:rsidR="00A90818" w:rsidRDefault="00A90818" w:rsidP="00946305">
      <w:pPr>
        <w:pStyle w:val="Antrat1"/>
        <w:numPr>
          <w:ilvl w:val="0"/>
          <w:numId w:val="0"/>
        </w:numPr>
        <w:ind w:left="567"/>
        <w:rPr>
          <w:szCs w:val="24"/>
        </w:rPr>
      </w:pPr>
    </w:p>
    <w:p w14:paraId="691BBA83" w14:textId="77777777" w:rsidR="00A90818" w:rsidRDefault="00A90818" w:rsidP="00946305">
      <w:pPr>
        <w:pStyle w:val="Antrat1"/>
        <w:numPr>
          <w:ilvl w:val="0"/>
          <w:numId w:val="0"/>
        </w:numPr>
        <w:ind w:left="567"/>
        <w:rPr>
          <w:szCs w:val="24"/>
        </w:rPr>
      </w:pPr>
    </w:p>
    <w:p w14:paraId="67CF1286" w14:textId="77777777" w:rsidR="00A90818" w:rsidRDefault="00A90818" w:rsidP="00946305">
      <w:pPr>
        <w:pStyle w:val="Antrat1"/>
        <w:numPr>
          <w:ilvl w:val="0"/>
          <w:numId w:val="0"/>
        </w:numPr>
        <w:ind w:left="567"/>
        <w:rPr>
          <w:szCs w:val="24"/>
        </w:rPr>
      </w:pPr>
    </w:p>
    <w:p w14:paraId="0E067DD8" w14:textId="77777777" w:rsidR="00A90818" w:rsidRDefault="00A90818" w:rsidP="00946305">
      <w:pPr>
        <w:pStyle w:val="Antrat1"/>
        <w:numPr>
          <w:ilvl w:val="0"/>
          <w:numId w:val="0"/>
        </w:numPr>
        <w:ind w:left="567"/>
        <w:rPr>
          <w:szCs w:val="24"/>
        </w:rPr>
      </w:pPr>
    </w:p>
    <w:p w14:paraId="2A166ECF" w14:textId="77777777" w:rsidR="00A90818" w:rsidRDefault="00A90818" w:rsidP="00946305">
      <w:pPr>
        <w:pStyle w:val="Antrat1"/>
        <w:numPr>
          <w:ilvl w:val="0"/>
          <w:numId w:val="0"/>
        </w:numPr>
        <w:ind w:left="567"/>
        <w:rPr>
          <w:szCs w:val="24"/>
        </w:rPr>
      </w:pPr>
    </w:p>
    <w:p w14:paraId="39A5BC8A" w14:textId="77777777" w:rsidR="00A90818" w:rsidRDefault="00A90818" w:rsidP="00946305">
      <w:pPr>
        <w:pStyle w:val="Antrat1"/>
        <w:numPr>
          <w:ilvl w:val="0"/>
          <w:numId w:val="0"/>
        </w:numPr>
        <w:ind w:left="567"/>
        <w:rPr>
          <w:szCs w:val="24"/>
        </w:rPr>
      </w:pPr>
    </w:p>
    <w:p w14:paraId="263EBC99" w14:textId="77777777" w:rsidR="00A90818" w:rsidRDefault="00A90818" w:rsidP="00946305">
      <w:pPr>
        <w:pStyle w:val="Antrat1"/>
        <w:numPr>
          <w:ilvl w:val="0"/>
          <w:numId w:val="0"/>
        </w:numPr>
        <w:ind w:left="567"/>
        <w:rPr>
          <w:szCs w:val="24"/>
        </w:rPr>
      </w:pPr>
    </w:p>
    <w:p w14:paraId="4FD5F17A" w14:textId="77777777" w:rsidR="00A90818" w:rsidRDefault="00A90818" w:rsidP="00946305">
      <w:pPr>
        <w:pStyle w:val="Antrat1"/>
        <w:numPr>
          <w:ilvl w:val="0"/>
          <w:numId w:val="0"/>
        </w:numPr>
        <w:ind w:left="567"/>
        <w:rPr>
          <w:szCs w:val="24"/>
        </w:rPr>
      </w:pPr>
    </w:p>
    <w:p w14:paraId="5D9DC27D" w14:textId="77777777" w:rsidR="00A90818" w:rsidRDefault="00A90818" w:rsidP="00946305">
      <w:pPr>
        <w:pStyle w:val="Antrat1"/>
        <w:numPr>
          <w:ilvl w:val="0"/>
          <w:numId w:val="0"/>
        </w:numPr>
        <w:ind w:left="567"/>
        <w:rPr>
          <w:szCs w:val="24"/>
        </w:rPr>
      </w:pPr>
    </w:p>
    <w:p w14:paraId="083B2834" w14:textId="77777777" w:rsidR="00A90818" w:rsidRDefault="00A90818" w:rsidP="00946305">
      <w:pPr>
        <w:pStyle w:val="Antrat1"/>
        <w:numPr>
          <w:ilvl w:val="0"/>
          <w:numId w:val="0"/>
        </w:numPr>
        <w:ind w:left="567"/>
        <w:rPr>
          <w:szCs w:val="24"/>
        </w:rPr>
      </w:pPr>
    </w:p>
    <w:p w14:paraId="608210DB" w14:textId="77777777" w:rsidR="00A90818" w:rsidRDefault="00A90818" w:rsidP="00946305">
      <w:pPr>
        <w:pStyle w:val="Antrat1"/>
        <w:numPr>
          <w:ilvl w:val="0"/>
          <w:numId w:val="0"/>
        </w:numPr>
        <w:ind w:left="567"/>
        <w:rPr>
          <w:szCs w:val="24"/>
        </w:rPr>
      </w:pPr>
    </w:p>
    <w:p w14:paraId="78CD83B6" w14:textId="77777777" w:rsidR="00A90818" w:rsidRDefault="00A90818" w:rsidP="00946305">
      <w:pPr>
        <w:pStyle w:val="Antrat1"/>
        <w:numPr>
          <w:ilvl w:val="0"/>
          <w:numId w:val="0"/>
        </w:numPr>
        <w:ind w:left="567"/>
        <w:rPr>
          <w:szCs w:val="24"/>
        </w:rPr>
      </w:pPr>
    </w:p>
    <w:p w14:paraId="7F42DB5E" w14:textId="77777777" w:rsidR="00A90818" w:rsidRDefault="00A90818" w:rsidP="00946305">
      <w:pPr>
        <w:pStyle w:val="Antrat1"/>
        <w:numPr>
          <w:ilvl w:val="0"/>
          <w:numId w:val="0"/>
        </w:numPr>
        <w:ind w:left="567"/>
        <w:rPr>
          <w:szCs w:val="24"/>
        </w:rPr>
      </w:pPr>
    </w:p>
    <w:p w14:paraId="42E6A7E6" w14:textId="77777777" w:rsidR="00A90818" w:rsidRDefault="00A90818" w:rsidP="00946305">
      <w:pPr>
        <w:pStyle w:val="Antrat1"/>
        <w:numPr>
          <w:ilvl w:val="0"/>
          <w:numId w:val="0"/>
        </w:numPr>
        <w:ind w:left="567"/>
        <w:rPr>
          <w:szCs w:val="24"/>
        </w:rPr>
      </w:pPr>
    </w:p>
    <w:p w14:paraId="25C3FB0C" w14:textId="77777777" w:rsidR="00A90818" w:rsidRDefault="00A90818" w:rsidP="00946305">
      <w:pPr>
        <w:pStyle w:val="Antrat1"/>
        <w:numPr>
          <w:ilvl w:val="0"/>
          <w:numId w:val="0"/>
        </w:numPr>
        <w:ind w:left="567"/>
        <w:rPr>
          <w:szCs w:val="24"/>
        </w:rPr>
      </w:pPr>
    </w:p>
    <w:p w14:paraId="6A82C2B0" w14:textId="77777777" w:rsidR="00A90818" w:rsidRDefault="00A90818" w:rsidP="00946305">
      <w:pPr>
        <w:pStyle w:val="Antrat1"/>
        <w:numPr>
          <w:ilvl w:val="0"/>
          <w:numId w:val="0"/>
        </w:numPr>
        <w:ind w:left="567"/>
        <w:rPr>
          <w:szCs w:val="24"/>
        </w:rPr>
      </w:pPr>
    </w:p>
    <w:p w14:paraId="3573D725" w14:textId="77777777" w:rsidR="00A90818" w:rsidRDefault="00A90818" w:rsidP="00946305">
      <w:pPr>
        <w:pStyle w:val="Antrat1"/>
        <w:numPr>
          <w:ilvl w:val="0"/>
          <w:numId w:val="0"/>
        </w:numPr>
        <w:ind w:left="567"/>
        <w:rPr>
          <w:szCs w:val="24"/>
        </w:rPr>
      </w:pPr>
    </w:p>
    <w:p w14:paraId="0E0C3B55" w14:textId="77777777" w:rsidR="00A90818" w:rsidRPr="00A90818" w:rsidRDefault="00A90818" w:rsidP="00A90818"/>
    <w:p w14:paraId="38116DEC" w14:textId="77777777" w:rsidR="00A90818" w:rsidRDefault="00A90818" w:rsidP="00946305">
      <w:pPr>
        <w:pStyle w:val="Antrat1"/>
        <w:numPr>
          <w:ilvl w:val="0"/>
          <w:numId w:val="0"/>
        </w:numPr>
        <w:ind w:left="567"/>
        <w:rPr>
          <w:szCs w:val="24"/>
        </w:rPr>
      </w:pPr>
    </w:p>
    <w:p w14:paraId="0FB2DB84" w14:textId="77777777" w:rsidR="00A90818" w:rsidRDefault="00A90818" w:rsidP="00946305">
      <w:pPr>
        <w:pStyle w:val="Antrat1"/>
        <w:numPr>
          <w:ilvl w:val="0"/>
          <w:numId w:val="0"/>
        </w:numPr>
        <w:ind w:left="567"/>
        <w:rPr>
          <w:szCs w:val="24"/>
        </w:rPr>
      </w:pPr>
    </w:p>
    <w:p w14:paraId="5B9C1631" w14:textId="77777777" w:rsidR="00A90818" w:rsidRDefault="00A90818" w:rsidP="00946305">
      <w:pPr>
        <w:pStyle w:val="Antrat1"/>
        <w:numPr>
          <w:ilvl w:val="0"/>
          <w:numId w:val="0"/>
        </w:numPr>
        <w:ind w:left="567"/>
        <w:rPr>
          <w:szCs w:val="24"/>
        </w:rPr>
      </w:pPr>
    </w:p>
    <w:p w14:paraId="2C46612D" w14:textId="04F8CB86" w:rsidR="00946305" w:rsidRPr="00A053B0" w:rsidRDefault="00946305" w:rsidP="00946305">
      <w:pPr>
        <w:pStyle w:val="Antrat1"/>
        <w:numPr>
          <w:ilvl w:val="0"/>
          <w:numId w:val="0"/>
        </w:numPr>
        <w:ind w:left="567"/>
        <w:rPr>
          <w:szCs w:val="24"/>
        </w:rPr>
      </w:pPr>
      <w:bookmarkStart w:id="57" w:name="_Toc469562410"/>
      <w:r>
        <w:rPr>
          <w:szCs w:val="24"/>
        </w:rPr>
        <w:t>8</w:t>
      </w:r>
      <w:r w:rsidRPr="00A053B0">
        <w:rPr>
          <w:szCs w:val="24"/>
        </w:rPr>
        <w:t xml:space="preserve"> PRIEDAS ĮVYKDYTŲ SUTARČIŲ SĄRAŠAS</w:t>
      </w:r>
      <w:bookmarkEnd w:id="57"/>
    </w:p>
    <w:p w14:paraId="230ACCCC" w14:textId="77777777" w:rsidR="00946305" w:rsidRPr="00A053B0" w:rsidRDefault="00946305" w:rsidP="00946305">
      <w:pPr>
        <w:rPr>
          <w:rFonts w:ascii="Times New Roman" w:hAnsi="Times New Roman"/>
          <w:sz w:val="24"/>
          <w:szCs w:val="24"/>
        </w:rPr>
      </w:pPr>
    </w:p>
    <w:tbl>
      <w:tblPr>
        <w:tblpPr w:leftFromText="180" w:rightFromText="180" w:vertAnchor="text" w:tblpY="87"/>
        <w:tblW w:w="9736" w:type="dxa"/>
        <w:tblLayout w:type="fixed"/>
        <w:tblCellMar>
          <w:left w:w="70" w:type="dxa"/>
          <w:right w:w="70" w:type="dxa"/>
        </w:tblCellMar>
        <w:tblLook w:val="0000" w:firstRow="0" w:lastRow="0" w:firstColumn="0" w:lastColumn="0" w:noHBand="0" w:noVBand="0"/>
      </w:tblPr>
      <w:tblGrid>
        <w:gridCol w:w="523"/>
        <w:gridCol w:w="1511"/>
        <w:gridCol w:w="1417"/>
        <w:gridCol w:w="2268"/>
        <w:gridCol w:w="1134"/>
        <w:gridCol w:w="1276"/>
        <w:gridCol w:w="1607"/>
      </w:tblGrid>
      <w:tr w:rsidR="00946305" w:rsidRPr="00A053B0" w14:paraId="18BC0BCF" w14:textId="77777777" w:rsidTr="00345657">
        <w:trPr>
          <w:cantSplit/>
        </w:trPr>
        <w:tc>
          <w:tcPr>
            <w:tcW w:w="9736" w:type="dxa"/>
            <w:gridSpan w:val="7"/>
            <w:tcBorders>
              <w:top w:val="single" w:sz="4" w:space="0" w:color="000000"/>
              <w:left w:val="single" w:sz="4" w:space="0" w:color="000000"/>
              <w:bottom w:val="single" w:sz="4" w:space="0" w:color="000000"/>
              <w:right w:val="single" w:sz="4" w:space="0" w:color="auto"/>
            </w:tcBorders>
          </w:tcPr>
          <w:p w14:paraId="705F7297" w14:textId="353D3BCD" w:rsidR="00946305" w:rsidRPr="00A053B0" w:rsidRDefault="00946305" w:rsidP="00946305">
            <w:pPr>
              <w:jc w:val="center"/>
              <w:rPr>
                <w:rFonts w:ascii="Times New Roman" w:hAnsi="Times New Roman"/>
                <w:sz w:val="24"/>
                <w:szCs w:val="24"/>
              </w:rPr>
            </w:pPr>
            <w:r>
              <w:rPr>
                <w:rFonts w:ascii="Times New Roman" w:hAnsi="Times New Roman"/>
                <w:sz w:val="24"/>
                <w:szCs w:val="24"/>
              </w:rPr>
              <w:t>N</w:t>
            </w:r>
            <w:r w:rsidRPr="00A053B0">
              <w:rPr>
                <w:rFonts w:ascii="Times New Roman" w:hAnsi="Times New Roman"/>
                <w:sz w:val="24"/>
                <w:szCs w:val="24"/>
              </w:rPr>
              <w:t xml:space="preserve">uotekų </w:t>
            </w:r>
            <w:r>
              <w:rPr>
                <w:rFonts w:ascii="Times New Roman" w:hAnsi="Times New Roman"/>
                <w:sz w:val="24"/>
                <w:szCs w:val="24"/>
              </w:rPr>
              <w:t>valymo įrenginių</w:t>
            </w:r>
            <w:r w:rsidRPr="00A053B0">
              <w:rPr>
                <w:rFonts w:ascii="Times New Roman" w:hAnsi="Times New Roman"/>
                <w:sz w:val="24"/>
                <w:szCs w:val="24"/>
              </w:rPr>
              <w:t xml:space="preserve"> naujos statybos ir (ar) rekonstravimo darbų sutartys</w:t>
            </w:r>
            <w:r>
              <w:rPr>
                <w:rFonts w:ascii="Times New Roman" w:hAnsi="Times New Roman"/>
                <w:sz w:val="24"/>
                <w:szCs w:val="24"/>
              </w:rPr>
              <w:t>, kurių kiekvienos vertė ne mažesnė kaip 900 000,00 Eur be PVM</w:t>
            </w:r>
          </w:p>
        </w:tc>
      </w:tr>
      <w:tr w:rsidR="00946305" w:rsidRPr="00A053B0" w14:paraId="10EC6E1B" w14:textId="77777777" w:rsidTr="00345657">
        <w:trPr>
          <w:cantSplit/>
        </w:trPr>
        <w:tc>
          <w:tcPr>
            <w:tcW w:w="523" w:type="dxa"/>
            <w:tcBorders>
              <w:top w:val="single" w:sz="4" w:space="0" w:color="000000"/>
              <w:left w:val="single" w:sz="4" w:space="0" w:color="000000"/>
              <w:bottom w:val="single" w:sz="4" w:space="0" w:color="000000"/>
            </w:tcBorders>
          </w:tcPr>
          <w:p w14:paraId="011DCEE8"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Eil. Nr.</w:t>
            </w:r>
          </w:p>
        </w:tc>
        <w:tc>
          <w:tcPr>
            <w:tcW w:w="1511" w:type="dxa"/>
            <w:tcBorders>
              <w:top w:val="single" w:sz="4" w:space="0" w:color="000000"/>
              <w:left w:val="single" w:sz="4" w:space="0" w:color="000000"/>
              <w:bottom w:val="single" w:sz="4" w:space="0" w:color="000000"/>
            </w:tcBorders>
          </w:tcPr>
          <w:p w14:paraId="6F97516D"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pavadinimas</w:t>
            </w:r>
          </w:p>
        </w:tc>
        <w:tc>
          <w:tcPr>
            <w:tcW w:w="1417" w:type="dxa"/>
            <w:tcBorders>
              <w:top w:val="single" w:sz="4" w:space="0" w:color="000000"/>
              <w:left w:val="single" w:sz="4" w:space="0" w:color="000000"/>
              <w:bottom w:val="single" w:sz="4" w:space="0" w:color="000000"/>
              <w:right w:val="single" w:sz="4" w:space="0" w:color="auto"/>
            </w:tcBorders>
          </w:tcPr>
          <w:p w14:paraId="1B1BB6D1"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objektas, darbų aprašymas</w:t>
            </w:r>
          </w:p>
        </w:tc>
        <w:tc>
          <w:tcPr>
            <w:tcW w:w="2268" w:type="dxa"/>
            <w:tcBorders>
              <w:top w:val="single" w:sz="4" w:space="0" w:color="000000"/>
              <w:left w:val="single" w:sz="4" w:space="0" w:color="auto"/>
              <w:bottom w:val="single" w:sz="4" w:space="0" w:color="000000"/>
            </w:tcBorders>
          </w:tcPr>
          <w:p w14:paraId="11412474" w14:textId="50225933" w:rsidR="00946305" w:rsidRPr="00A053B0" w:rsidRDefault="00946305" w:rsidP="00345657">
            <w:pPr>
              <w:jc w:val="center"/>
              <w:rPr>
                <w:rFonts w:ascii="Times New Roman" w:hAnsi="Times New Roman"/>
                <w:color w:val="FF0000"/>
                <w:sz w:val="24"/>
                <w:szCs w:val="24"/>
              </w:rPr>
            </w:pPr>
            <w:r>
              <w:rPr>
                <w:rFonts w:ascii="Times New Roman" w:hAnsi="Times New Roman"/>
                <w:sz w:val="24"/>
                <w:szCs w:val="24"/>
              </w:rPr>
              <w:t>Sutarčių vertės (kiekvienos sutarties vertė ne mažesnė kaip 900.000,00 Eur be PVM)</w:t>
            </w:r>
          </w:p>
        </w:tc>
        <w:tc>
          <w:tcPr>
            <w:tcW w:w="1134" w:type="dxa"/>
            <w:tcBorders>
              <w:top w:val="single" w:sz="4" w:space="0" w:color="000000"/>
              <w:left w:val="single" w:sz="4" w:space="0" w:color="000000"/>
              <w:bottom w:val="single" w:sz="4" w:space="0" w:color="000000"/>
            </w:tcBorders>
          </w:tcPr>
          <w:p w14:paraId="0B203648"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pradžios data</w:t>
            </w:r>
          </w:p>
        </w:tc>
        <w:tc>
          <w:tcPr>
            <w:tcW w:w="1276" w:type="dxa"/>
            <w:tcBorders>
              <w:top w:val="single" w:sz="4" w:space="0" w:color="000000"/>
              <w:left w:val="single" w:sz="4" w:space="0" w:color="000000"/>
              <w:bottom w:val="single" w:sz="4" w:space="0" w:color="000000"/>
              <w:right w:val="single" w:sz="4" w:space="0" w:color="auto"/>
            </w:tcBorders>
          </w:tcPr>
          <w:p w14:paraId="6DCF2E36"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Sutarties įvykdymo data</w:t>
            </w:r>
          </w:p>
        </w:tc>
        <w:tc>
          <w:tcPr>
            <w:tcW w:w="1607" w:type="dxa"/>
            <w:tcBorders>
              <w:top w:val="single" w:sz="4" w:space="0" w:color="auto"/>
              <w:left w:val="single" w:sz="4" w:space="0" w:color="auto"/>
              <w:bottom w:val="single" w:sz="4" w:space="0" w:color="auto"/>
              <w:right w:val="single" w:sz="4" w:space="0" w:color="auto"/>
            </w:tcBorders>
          </w:tcPr>
          <w:p w14:paraId="402CC773" w14:textId="77777777" w:rsidR="00946305" w:rsidRPr="00A053B0" w:rsidRDefault="00946305" w:rsidP="00345657">
            <w:pPr>
              <w:jc w:val="center"/>
              <w:rPr>
                <w:rFonts w:ascii="Times New Roman" w:hAnsi="Times New Roman"/>
                <w:sz w:val="24"/>
                <w:szCs w:val="24"/>
              </w:rPr>
            </w:pPr>
            <w:r w:rsidRPr="00A053B0">
              <w:rPr>
                <w:rFonts w:ascii="Times New Roman" w:hAnsi="Times New Roman"/>
                <w:sz w:val="24"/>
                <w:szCs w:val="24"/>
              </w:rPr>
              <w:t>Užsakovo pavadinimas, kontaktiniai duomenys</w:t>
            </w:r>
          </w:p>
        </w:tc>
      </w:tr>
      <w:tr w:rsidR="00946305" w:rsidRPr="00A053B0" w14:paraId="5E786B66" w14:textId="77777777" w:rsidTr="00345657">
        <w:trPr>
          <w:cantSplit/>
        </w:trPr>
        <w:tc>
          <w:tcPr>
            <w:tcW w:w="523" w:type="dxa"/>
            <w:tcBorders>
              <w:top w:val="single" w:sz="4" w:space="0" w:color="000000"/>
              <w:left w:val="single" w:sz="4" w:space="0" w:color="000000"/>
              <w:bottom w:val="single" w:sz="4" w:space="0" w:color="000000"/>
            </w:tcBorders>
          </w:tcPr>
          <w:p w14:paraId="5948C7CA" w14:textId="77777777" w:rsidR="00946305" w:rsidRPr="00A053B0" w:rsidRDefault="00946305" w:rsidP="00345657">
            <w:pPr>
              <w:rPr>
                <w:rFonts w:ascii="Times New Roman" w:hAnsi="Times New Roman"/>
                <w:b/>
                <w:i/>
                <w:sz w:val="24"/>
                <w:szCs w:val="24"/>
              </w:rPr>
            </w:pPr>
            <w:r w:rsidRPr="00A053B0">
              <w:rPr>
                <w:rFonts w:ascii="Times New Roman" w:hAnsi="Times New Roman"/>
                <w:b/>
                <w:i/>
                <w:sz w:val="24"/>
                <w:szCs w:val="24"/>
              </w:rPr>
              <w:t xml:space="preserve"> </w:t>
            </w:r>
          </w:p>
        </w:tc>
        <w:tc>
          <w:tcPr>
            <w:tcW w:w="1511" w:type="dxa"/>
            <w:tcBorders>
              <w:top w:val="single" w:sz="4" w:space="0" w:color="000000"/>
              <w:left w:val="single" w:sz="4" w:space="0" w:color="000000"/>
              <w:bottom w:val="single" w:sz="4" w:space="0" w:color="000000"/>
            </w:tcBorders>
          </w:tcPr>
          <w:p w14:paraId="5825833F"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3228F32F"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6806301B"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0707A70"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615F37B"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132A7287" w14:textId="77777777" w:rsidR="00946305" w:rsidRPr="00A053B0" w:rsidRDefault="00946305" w:rsidP="00345657">
            <w:pPr>
              <w:rPr>
                <w:rFonts w:ascii="Times New Roman" w:hAnsi="Times New Roman"/>
                <w:sz w:val="24"/>
                <w:szCs w:val="24"/>
              </w:rPr>
            </w:pPr>
          </w:p>
        </w:tc>
      </w:tr>
      <w:tr w:rsidR="00946305" w:rsidRPr="00A053B0" w14:paraId="1BA6B0E8" w14:textId="77777777" w:rsidTr="00345657">
        <w:trPr>
          <w:cantSplit/>
        </w:trPr>
        <w:tc>
          <w:tcPr>
            <w:tcW w:w="523" w:type="dxa"/>
            <w:tcBorders>
              <w:top w:val="single" w:sz="4" w:space="0" w:color="000000"/>
              <w:left w:val="single" w:sz="4" w:space="0" w:color="000000"/>
              <w:bottom w:val="single" w:sz="4" w:space="0" w:color="000000"/>
            </w:tcBorders>
          </w:tcPr>
          <w:p w14:paraId="4CBD1766"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0D377AC0"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246CD14C"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7DA61743"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67D7708E"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4F05E44E"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301473AE" w14:textId="77777777" w:rsidR="00946305" w:rsidRPr="00A053B0" w:rsidRDefault="00946305" w:rsidP="00345657">
            <w:pPr>
              <w:rPr>
                <w:rFonts w:ascii="Times New Roman" w:hAnsi="Times New Roman"/>
                <w:sz w:val="24"/>
                <w:szCs w:val="24"/>
              </w:rPr>
            </w:pPr>
          </w:p>
        </w:tc>
      </w:tr>
      <w:tr w:rsidR="00946305" w:rsidRPr="00A053B0" w14:paraId="26144518" w14:textId="77777777" w:rsidTr="00345657">
        <w:trPr>
          <w:cantSplit/>
        </w:trPr>
        <w:tc>
          <w:tcPr>
            <w:tcW w:w="523" w:type="dxa"/>
            <w:tcBorders>
              <w:top w:val="single" w:sz="4" w:space="0" w:color="000000"/>
              <w:left w:val="single" w:sz="4" w:space="0" w:color="000000"/>
              <w:bottom w:val="single" w:sz="4" w:space="0" w:color="000000"/>
            </w:tcBorders>
          </w:tcPr>
          <w:p w14:paraId="64DD6DD3"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1DCB24AD"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154ABF57"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6F9B32D0"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2FF936F8"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06BEA708"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5B1A96B3" w14:textId="77777777" w:rsidR="00946305" w:rsidRPr="00A053B0" w:rsidRDefault="00946305" w:rsidP="00345657">
            <w:pPr>
              <w:rPr>
                <w:rFonts w:ascii="Times New Roman" w:hAnsi="Times New Roman"/>
                <w:sz w:val="24"/>
                <w:szCs w:val="24"/>
              </w:rPr>
            </w:pPr>
          </w:p>
        </w:tc>
      </w:tr>
      <w:tr w:rsidR="00946305" w:rsidRPr="00A053B0" w14:paraId="33C1E414" w14:textId="77777777" w:rsidTr="00345657">
        <w:trPr>
          <w:cantSplit/>
        </w:trPr>
        <w:tc>
          <w:tcPr>
            <w:tcW w:w="523" w:type="dxa"/>
            <w:tcBorders>
              <w:top w:val="single" w:sz="4" w:space="0" w:color="000000"/>
              <w:left w:val="single" w:sz="4" w:space="0" w:color="000000"/>
              <w:bottom w:val="single" w:sz="4" w:space="0" w:color="000000"/>
            </w:tcBorders>
          </w:tcPr>
          <w:p w14:paraId="72AB6B0E"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3536E0E9"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155F28FB"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7EB3F2F5"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587C8FAC"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3DA09E43"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55E455F1" w14:textId="77777777" w:rsidR="00946305" w:rsidRPr="00A053B0" w:rsidRDefault="00946305" w:rsidP="00345657">
            <w:pPr>
              <w:rPr>
                <w:rFonts w:ascii="Times New Roman" w:hAnsi="Times New Roman"/>
                <w:sz w:val="24"/>
                <w:szCs w:val="24"/>
              </w:rPr>
            </w:pPr>
          </w:p>
        </w:tc>
      </w:tr>
      <w:tr w:rsidR="00946305" w:rsidRPr="00A053B0" w14:paraId="38E843C7" w14:textId="77777777" w:rsidTr="00345657">
        <w:trPr>
          <w:cantSplit/>
        </w:trPr>
        <w:tc>
          <w:tcPr>
            <w:tcW w:w="523" w:type="dxa"/>
            <w:tcBorders>
              <w:top w:val="single" w:sz="4" w:space="0" w:color="000000"/>
              <w:left w:val="single" w:sz="4" w:space="0" w:color="000000"/>
              <w:bottom w:val="single" w:sz="4" w:space="0" w:color="000000"/>
            </w:tcBorders>
          </w:tcPr>
          <w:p w14:paraId="3057B1D4"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2F4DCE56"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56F1752F"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082971E8"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39037EFD"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562B821B"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5E2B299D" w14:textId="77777777" w:rsidR="00946305" w:rsidRPr="00A053B0" w:rsidRDefault="00946305" w:rsidP="00345657">
            <w:pPr>
              <w:rPr>
                <w:rFonts w:ascii="Times New Roman" w:hAnsi="Times New Roman"/>
                <w:sz w:val="24"/>
                <w:szCs w:val="24"/>
              </w:rPr>
            </w:pPr>
          </w:p>
        </w:tc>
      </w:tr>
      <w:tr w:rsidR="00946305" w:rsidRPr="00A053B0" w14:paraId="505767BE" w14:textId="77777777" w:rsidTr="00345657">
        <w:trPr>
          <w:cantSplit/>
        </w:trPr>
        <w:tc>
          <w:tcPr>
            <w:tcW w:w="523" w:type="dxa"/>
            <w:tcBorders>
              <w:top w:val="single" w:sz="4" w:space="0" w:color="000000"/>
              <w:left w:val="single" w:sz="4" w:space="0" w:color="000000"/>
              <w:bottom w:val="single" w:sz="4" w:space="0" w:color="000000"/>
            </w:tcBorders>
          </w:tcPr>
          <w:p w14:paraId="417CF7AB" w14:textId="77777777" w:rsidR="00946305" w:rsidRPr="00A053B0" w:rsidRDefault="00946305" w:rsidP="00345657">
            <w:pPr>
              <w:rPr>
                <w:rFonts w:ascii="Times New Roman" w:hAnsi="Times New Roman"/>
                <w:sz w:val="24"/>
                <w:szCs w:val="24"/>
              </w:rPr>
            </w:pPr>
          </w:p>
        </w:tc>
        <w:tc>
          <w:tcPr>
            <w:tcW w:w="1511" w:type="dxa"/>
            <w:tcBorders>
              <w:top w:val="single" w:sz="4" w:space="0" w:color="000000"/>
              <w:left w:val="single" w:sz="4" w:space="0" w:color="000000"/>
              <w:bottom w:val="single" w:sz="4" w:space="0" w:color="000000"/>
            </w:tcBorders>
          </w:tcPr>
          <w:p w14:paraId="723634CF" w14:textId="77777777" w:rsidR="00946305" w:rsidRPr="00A053B0" w:rsidRDefault="00946305" w:rsidP="00345657">
            <w:pPr>
              <w:rPr>
                <w:rFonts w:ascii="Times New Roman" w:hAnsi="Times New Roman"/>
                <w:sz w:val="24"/>
                <w:szCs w:val="24"/>
              </w:rPr>
            </w:pPr>
          </w:p>
        </w:tc>
        <w:tc>
          <w:tcPr>
            <w:tcW w:w="1417" w:type="dxa"/>
            <w:tcBorders>
              <w:top w:val="single" w:sz="4" w:space="0" w:color="000000"/>
              <w:left w:val="single" w:sz="4" w:space="0" w:color="000000"/>
              <w:bottom w:val="single" w:sz="4" w:space="0" w:color="000000"/>
              <w:right w:val="single" w:sz="4" w:space="0" w:color="auto"/>
            </w:tcBorders>
          </w:tcPr>
          <w:p w14:paraId="2494D34D" w14:textId="77777777" w:rsidR="00946305" w:rsidRPr="00A053B0" w:rsidRDefault="00946305" w:rsidP="00345657">
            <w:pPr>
              <w:rPr>
                <w:rFonts w:ascii="Times New Roman" w:hAnsi="Times New Roman"/>
                <w:sz w:val="24"/>
                <w:szCs w:val="24"/>
              </w:rPr>
            </w:pPr>
          </w:p>
        </w:tc>
        <w:tc>
          <w:tcPr>
            <w:tcW w:w="2268" w:type="dxa"/>
            <w:tcBorders>
              <w:top w:val="single" w:sz="4" w:space="0" w:color="000000"/>
              <w:left w:val="single" w:sz="4" w:space="0" w:color="auto"/>
              <w:bottom w:val="single" w:sz="4" w:space="0" w:color="000000"/>
            </w:tcBorders>
          </w:tcPr>
          <w:p w14:paraId="7C7AEC3D" w14:textId="77777777" w:rsidR="00946305" w:rsidRPr="00A053B0" w:rsidRDefault="00946305" w:rsidP="00345657">
            <w:pPr>
              <w:rPr>
                <w:rFonts w:ascii="Times New Roman" w:hAnsi="Times New Roman"/>
                <w:sz w:val="24"/>
                <w:szCs w:val="24"/>
              </w:rPr>
            </w:pPr>
          </w:p>
        </w:tc>
        <w:tc>
          <w:tcPr>
            <w:tcW w:w="1134" w:type="dxa"/>
            <w:tcBorders>
              <w:top w:val="single" w:sz="4" w:space="0" w:color="000000"/>
              <w:left w:val="single" w:sz="4" w:space="0" w:color="000000"/>
              <w:bottom w:val="single" w:sz="4" w:space="0" w:color="000000"/>
            </w:tcBorders>
          </w:tcPr>
          <w:p w14:paraId="12C5D401" w14:textId="77777777" w:rsidR="00946305" w:rsidRPr="00A053B0" w:rsidRDefault="00946305" w:rsidP="00345657">
            <w:pP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14:paraId="4A62D6F2" w14:textId="77777777" w:rsidR="00946305" w:rsidRPr="00A053B0" w:rsidRDefault="00946305" w:rsidP="00345657">
            <w:pPr>
              <w:rPr>
                <w:rFonts w:ascii="Times New Roman" w:hAnsi="Times New Roman"/>
                <w:sz w:val="24"/>
                <w:szCs w:val="24"/>
              </w:rPr>
            </w:pPr>
          </w:p>
        </w:tc>
        <w:tc>
          <w:tcPr>
            <w:tcW w:w="1607" w:type="dxa"/>
            <w:tcBorders>
              <w:top w:val="single" w:sz="4" w:space="0" w:color="auto"/>
              <w:left w:val="single" w:sz="4" w:space="0" w:color="auto"/>
              <w:bottom w:val="single" w:sz="4" w:space="0" w:color="auto"/>
              <w:right w:val="single" w:sz="4" w:space="0" w:color="auto"/>
            </w:tcBorders>
          </w:tcPr>
          <w:p w14:paraId="4CDCDEAD" w14:textId="77777777" w:rsidR="00946305" w:rsidRPr="00A053B0" w:rsidRDefault="00946305" w:rsidP="00345657">
            <w:pPr>
              <w:rPr>
                <w:rFonts w:ascii="Times New Roman" w:hAnsi="Times New Roman"/>
                <w:sz w:val="24"/>
                <w:szCs w:val="24"/>
              </w:rPr>
            </w:pPr>
          </w:p>
        </w:tc>
      </w:tr>
    </w:tbl>
    <w:p w14:paraId="4433B625" w14:textId="77777777" w:rsidR="00946305" w:rsidRPr="00A053B0" w:rsidRDefault="00946305" w:rsidP="00946305">
      <w:pPr>
        <w:jc w:val="both"/>
        <w:rPr>
          <w:rFonts w:ascii="Times New Roman" w:hAnsi="Times New Roman"/>
          <w:sz w:val="24"/>
          <w:szCs w:val="24"/>
          <w:lang w:eastAsia="hu-HU"/>
        </w:rPr>
      </w:pPr>
    </w:p>
    <w:tbl>
      <w:tblPr>
        <w:tblW w:w="10031" w:type="dxa"/>
        <w:tblLayout w:type="fixed"/>
        <w:tblLook w:val="04A0" w:firstRow="1" w:lastRow="0" w:firstColumn="1" w:lastColumn="0" w:noHBand="0" w:noVBand="1"/>
      </w:tblPr>
      <w:tblGrid>
        <w:gridCol w:w="3283"/>
        <w:gridCol w:w="604"/>
        <w:gridCol w:w="1979"/>
        <w:gridCol w:w="701"/>
        <w:gridCol w:w="3464"/>
      </w:tblGrid>
      <w:tr w:rsidR="00946305" w:rsidRPr="00A053B0" w14:paraId="1923CA24" w14:textId="77777777" w:rsidTr="00345657">
        <w:trPr>
          <w:trHeight w:val="285"/>
        </w:trPr>
        <w:tc>
          <w:tcPr>
            <w:tcW w:w="3283" w:type="dxa"/>
            <w:tcBorders>
              <w:top w:val="nil"/>
              <w:left w:val="nil"/>
              <w:bottom w:val="single" w:sz="4" w:space="0" w:color="auto"/>
              <w:right w:val="nil"/>
            </w:tcBorders>
          </w:tcPr>
          <w:p w14:paraId="63A421EC" w14:textId="77777777" w:rsidR="00946305" w:rsidRPr="00A053B0" w:rsidRDefault="00946305" w:rsidP="00345657">
            <w:pPr>
              <w:ind w:right="-82"/>
              <w:rPr>
                <w:rFonts w:ascii="Times New Roman" w:hAnsi="Times New Roman"/>
                <w:sz w:val="24"/>
                <w:szCs w:val="24"/>
              </w:rPr>
            </w:pPr>
          </w:p>
        </w:tc>
        <w:tc>
          <w:tcPr>
            <w:tcW w:w="604" w:type="dxa"/>
          </w:tcPr>
          <w:p w14:paraId="2AB6437C" w14:textId="77777777" w:rsidR="00946305" w:rsidRPr="00A053B0" w:rsidRDefault="00946305" w:rsidP="00345657">
            <w:pPr>
              <w:ind w:right="-82"/>
              <w:jc w:val="center"/>
              <w:rPr>
                <w:rFonts w:ascii="Times New Roman" w:hAnsi="Times New Roman"/>
                <w:sz w:val="24"/>
                <w:szCs w:val="24"/>
              </w:rPr>
            </w:pPr>
          </w:p>
        </w:tc>
        <w:tc>
          <w:tcPr>
            <w:tcW w:w="1979" w:type="dxa"/>
            <w:tcBorders>
              <w:top w:val="nil"/>
              <w:left w:val="nil"/>
              <w:bottom w:val="single" w:sz="4" w:space="0" w:color="auto"/>
              <w:right w:val="nil"/>
            </w:tcBorders>
          </w:tcPr>
          <w:p w14:paraId="2D47C357" w14:textId="77777777" w:rsidR="00946305" w:rsidRPr="00A053B0" w:rsidRDefault="00946305" w:rsidP="00345657">
            <w:pPr>
              <w:ind w:right="-82"/>
              <w:jc w:val="center"/>
              <w:rPr>
                <w:rFonts w:ascii="Times New Roman" w:hAnsi="Times New Roman"/>
                <w:sz w:val="24"/>
                <w:szCs w:val="24"/>
              </w:rPr>
            </w:pPr>
          </w:p>
        </w:tc>
        <w:tc>
          <w:tcPr>
            <w:tcW w:w="701" w:type="dxa"/>
          </w:tcPr>
          <w:p w14:paraId="351DAB89" w14:textId="77777777" w:rsidR="00946305" w:rsidRPr="00A053B0" w:rsidRDefault="00946305" w:rsidP="00345657">
            <w:pPr>
              <w:ind w:right="-82"/>
              <w:jc w:val="center"/>
              <w:rPr>
                <w:rFonts w:ascii="Times New Roman" w:hAnsi="Times New Roman"/>
                <w:sz w:val="24"/>
                <w:szCs w:val="24"/>
              </w:rPr>
            </w:pPr>
          </w:p>
        </w:tc>
        <w:tc>
          <w:tcPr>
            <w:tcW w:w="3464" w:type="dxa"/>
            <w:tcBorders>
              <w:top w:val="nil"/>
              <w:left w:val="nil"/>
              <w:bottom w:val="single" w:sz="4" w:space="0" w:color="auto"/>
              <w:right w:val="nil"/>
            </w:tcBorders>
          </w:tcPr>
          <w:p w14:paraId="4E4A72D2" w14:textId="77777777" w:rsidR="00946305" w:rsidRPr="00A053B0" w:rsidRDefault="00946305" w:rsidP="00345657">
            <w:pPr>
              <w:ind w:right="-82"/>
              <w:jc w:val="right"/>
              <w:rPr>
                <w:rFonts w:ascii="Times New Roman" w:hAnsi="Times New Roman"/>
                <w:sz w:val="24"/>
                <w:szCs w:val="24"/>
              </w:rPr>
            </w:pPr>
          </w:p>
        </w:tc>
      </w:tr>
      <w:tr w:rsidR="00946305" w:rsidRPr="00A053B0" w14:paraId="1A78945B" w14:textId="77777777" w:rsidTr="00345657">
        <w:trPr>
          <w:trHeight w:val="186"/>
        </w:trPr>
        <w:tc>
          <w:tcPr>
            <w:tcW w:w="3283" w:type="dxa"/>
            <w:tcBorders>
              <w:top w:val="single" w:sz="4" w:space="0" w:color="auto"/>
              <w:left w:val="nil"/>
              <w:bottom w:val="nil"/>
              <w:right w:val="nil"/>
            </w:tcBorders>
          </w:tcPr>
          <w:p w14:paraId="0D0E977B" w14:textId="77777777" w:rsidR="00946305" w:rsidRPr="00A053B0" w:rsidRDefault="00946305" w:rsidP="00345657">
            <w:pPr>
              <w:snapToGrid w:val="0"/>
              <w:ind w:right="-82"/>
              <w:jc w:val="both"/>
              <w:rPr>
                <w:rFonts w:ascii="Times New Roman" w:hAnsi="Times New Roman"/>
                <w:position w:val="6"/>
                <w:sz w:val="24"/>
                <w:szCs w:val="24"/>
              </w:rPr>
            </w:pPr>
            <w:r w:rsidRPr="00A053B0">
              <w:rPr>
                <w:rFonts w:ascii="Times New Roman" w:hAnsi="Times New Roman"/>
                <w:position w:val="6"/>
                <w:sz w:val="24"/>
                <w:szCs w:val="24"/>
              </w:rPr>
              <w:t>(Pasirašiusio asmens pareigų pavadinimas)</w:t>
            </w:r>
          </w:p>
        </w:tc>
        <w:tc>
          <w:tcPr>
            <w:tcW w:w="604" w:type="dxa"/>
          </w:tcPr>
          <w:p w14:paraId="03D5F958" w14:textId="77777777" w:rsidR="00946305" w:rsidRPr="00A053B0" w:rsidRDefault="00946305" w:rsidP="00345657">
            <w:pPr>
              <w:ind w:right="-82"/>
              <w:jc w:val="center"/>
              <w:rPr>
                <w:rFonts w:ascii="Times New Roman" w:hAnsi="Times New Roman"/>
                <w:sz w:val="24"/>
                <w:szCs w:val="24"/>
              </w:rPr>
            </w:pPr>
          </w:p>
        </w:tc>
        <w:tc>
          <w:tcPr>
            <w:tcW w:w="1979" w:type="dxa"/>
            <w:tcBorders>
              <w:top w:val="single" w:sz="4" w:space="0" w:color="auto"/>
              <w:left w:val="nil"/>
              <w:bottom w:val="nil"/>
              <w:right w:val="nil"/>
            </w:tcBorders>
          </w:tcPr>
          <w:p w14:paraId="42CB462A" w14:textId="77777777" w:rsidR="00946305" w:rsidRPr="00A053B0" w:rsidRDefault="00946305" w:rsidP="00345657">
            <w:pPr>
              <w:ind w:right="-82"/>
              <w:jc w:val="center"/>
              <w:rPr>
                <w:rFonts w:ascii="Times New Roman" w:hAnsi="Times New Roman"/>
                <w:sz w:val="24"/>
                <w:szCs w:val="24"/>
              </w:rPr>
            </w:pPr>
            <w:r w:rsidRPr="00A053B0">
              <w:rPr>
                <w:rFonts w:ascii="Times New Roman" w:hAnsi="Times New Roman"/>
                <w:position w:val="6"/>
                <w:sz w:val="24"/>
                <w:szCs w:val="24"/>
              </w:rPr>
              <w:t>(Parašas)</w:t>
            </w:r>
            <w:r w:rsidRPr="00A053B0">
              <w:rPr>
                <w:rFonts w:ascii="Times New Roman" w:hAnsi="Times New Roman"/>
                <w:i/>
                <w:sz w:val="24"/>
                <w:szCs w:val="24"/>
              </w:rPr>
              <w:t xml:space="preserve"> </w:t>
            </w:r>
          </w:p>
        </w:tc>
        <w:tc>
          <w:tcPr>
            <w:tcW w:w="701" w:type="dxa"/>
          </w:tcPr>
          <w:p w14:paraId="0B4F7EA5" w14:textId="77777777" w:rsidR="00946305" w:rsidRPr="00A053B0" w:rsidRDefault="00946305" w:rsidP="00345657">
            <w:pPr>
              <w:ind w:right="-82"/>
              <w:jc w:val="center"/>
              <w:rPr>
                <w:rFonts w:ascii="Times New Roman" w:hAnsi="Times New Roman"/>
                <w:sz w:val="24"/>
                <w:szCs w:val="24"/>
              </w:rPr>
            </w:pPr>
          </w:p>
        </w:tc>
        <w:tc>
          <w:tcPr>
            <w:tcW w:w="3464" w:type="dxa"/>
            <w:tcBorders>
              <w:top w:val="single" w:sz="4" w:space="0" w:color="auto"/>
              <w:left w:val="nil"/>
              <w:bottom w:val="nil"/>
              <w:right w:val="nil"/>
            </w:tcBorders>
          </w:tcPr>
          <w:p w14:paraId="03BA3B10" w14:textId="77777777" w:rsidR="00946305" w:rsidRPr="00A053B0" w:rsidRDefault="00946305" w:rsidP="00345657">
            <w:pPr>
              <w:ind w:right="-82"/>
              <w:jc w:val="center"/>
              <w:rPr>
                <w:rFonts w:ascii="Times New Roman" w:hAnsi="Times New Roman"/>
                <w:sz w:val="24"/>
                <w:szCs w:val="24"/>
              </w:rPr>
            </w:pPr>
            <w:r w:rsidRPr="00A053B0">
              <w:rPr>
                <w:rFonts w:ascii="Times New Roman" w:hAnsi="Times New Roman"/>
                <w:position w:val="6"/>
                <w:sz w:val="24"/>
                <w:szCs w:val="24"/>
              </w:rPr>
              <w:t>(Vardas ir pavardė)</w:t>
            </w:r>
            <w:r w:rsidRPr="00A053B0">
              <w:rPr>
                <w:rFonts w:ascii="Times New Roman" w:hAnsi="Times New Roman"/>
                <w:i/>
                <w:sz w:val="24"/>
                <w:szCs w:val="24"/>
              </w:rPr>
              <w:t xml:space="preserve"> </w:t>
            </w:r>
          </w:p>
        </w:tc>
      </w:tr>
    </w:tbl>
    <w:p w14:paraId="1EE01BBC" w14:textId="77777777" w:rsidR="00946305" w:rsidRPr="00A053B0" w:rsidRDefault="00946305" w:rsidP="00946305">
      <w:pPr>
        <w:jc w:val="both"/>
        <w:rPr>
          <w:rFonts w:ascii="Times New Roman" w:hAnsi="Times New Roman"/>
          <w:sz w:val="24"/>
          <w:szCs w:val="24"/>
        </w:rPr>
      </w:pPr>
    </w:p>
    <w:p w14:paraId="4A9A0661" w14:textId="77777777" w:rsidR="00C5087E" w:rsidRPr="00A053B0" w:rsidRDefault="00C5087E" w:rsidP="00C5087E">
      <w:pPr>
        <w:rPr>
          <w:rFonts w:ascii="Times New Roman" w:hAnsi="Times New Roman"/>
          <w:sz w:val="24"/>
          <w:szCs w:val="24"/>
        </w:rPr>
      </w:pPr>
    </w:p>
    <w:tbl>
      <w:tblPr>
        <w:tblW w:w="2760" w:type="dxa"/>
        <w:tblInd w:w="6948" w:type="dxa"/>
        <w:tblLook w:val="01E0" w:firstRow="1" w:lastRow="1" w:firstColumn="1" w:lastColumn="1" w:noHBand="0" w:noVBand="0"/>
      </w:tblPr>
      <w:tblGrid>
        <w:gridCol w:w="2760"/>
      </w:tblGrid>
      <w:tr w:rsidR="00C5087E" w:rsidRPr="00A053B0" w14:paraId="4681EFEA" w14:textId="77777777" w:rsidTr="00C5087E">
        <w:tc>
          <w:tcPr>
            <w:tcW w:w="2760" w:type="dxa"/>
          </w:tcPr>
          <w:p w14:paraId="11F386AA" w14:textId="5E625683" w:rsidR="00C5087E" w:rsidRPr="00A053B0" w:rsidRDefault="00C5087E" w:rsidP="00C5087E">
            <w:pPr>
              <w:jc w:val="right"/>
              <w:rPr>
                <w:rFonts w:ascii="Times New Roman" w:hAnsi="Times New Roman"/>
                <w:sz w:val="24"/>
                <w:szCs w:val="24"/>
              </w:rPr>
            </w:pPr>
          </w:p>
        </w:tc>
      </w:tr>
    </w:tbl>
    <w:p w14:paraId="2AF82AB8" w14:textId="77777777" w:rsidR="00C5087E" w:rsidRPr="00A053B0" w:rsidRDefault="00C5087E" w:rsidP="00C5087E">
      <w:pPr>
        <w:rPr>
          <w:rFonts w:ascii="Times New Roman" w:hAnsi="Times New Roman"/>
          <w:sz w:val="24"/>
          <w:szCs w:val="24"/>
        </w:rPr>
        <w:sectPr w:rsidR="00C5087E" w:rsidRPr="00A053B0" w:rsidSect="003D088D">
          <w:pgSz w:w="11906" w:h="16838"/>
          <w:pgMar w:top="851" w:right="567" w:bottom="993" w:left="1701" w:header="567" w:footer="567" w:gutter="0"/>
          <w:cols w:space="1296"/>
          <w:docGrid w:linePitch="360"/>
        </w:sectPr>
      </w:pPr>
    </w:p>
    <w:p w14:paraId="54AA5482" w14:textId="0A6BA23C" w:rsidR="00D95C5F" w:rsidRPr="00A053B0" w:rsidRDefault="00D95C5F" w:rsidP="00BA4668">
      <w:pPr>
        <w:pStyle w:val="Antrat1"/>
        <w:numPr>
          <w:ilvl w:val="0"/>
          <w:numId w:val="0"/>
        </w:numPr>
        <w:ind w:left="567"/>
        <w:rPr>
          <w:szCs w:val="24"/>
          <w:lang w:eastAsia="fi-FI"/>
        </w:rPr>
      </w:pPr>
      <w:bookmarkStart w:id="58" w:name="_Toc468193566"/>
      <w:bookmarkStart w:id="59" w:name="_Toc468194581"/>
      <w:bookmarkStart w:id="60" w:name="_Toc468194672"/>
      <w:bookmarkStart w:id="61" w:name="_Toc469562411"/>
      <w:bookmarkStart w:id="62" w:name="_Toc465042310"/>
      <w:r w:rsidRPr="00A053B0">
        <w:rPr>
          <w:szCs w:val="24"/>
          <w:lang w:eastAsia="fi-FI"/>
        </w:rPr>
        <w:lastRenderedPageBreak/>
        <w:t>I</w:t>
      </w:r>
      <w:r w:rsidR="00BA4668" w:rsidRPr="00A053B0">
        <w:rPr>
          <w:szCs w:val="24"/>
          <w:lang w:eastAsia="fi-FI"/>
        </w:rPr>
        <w:t>I</w:t>
      </w:r>
      <w:r w:rsidRPr="00A053B0">
        <w:rPr>
          <w:szCs w:val="24"/>
          <w:lang w:eastAsia="fi-FI"/>
        </w:rPr>
        <w:t xml:space="preserve"> SKYRIUS</w:t>
      </w:r>
      <w:bookmarkEnd w:id="58"/>
      <w:bookmarkEnd w:id="59"/>
      <w:bookmarkEnd w:id="60"/>
      <w:r w:rsidR="00BA4668" w:rsidRPr="00A053B0">
        <w:rPr>
          <w:szCs w:val="24"/>
        </w:rPr>
        <w:t xml:space="preserve"> </w:t>
      </w:r>
      <w:r w:rsidR="00BA4668" w:rsidRPr="00A053B0">
        <w:rPr>
          <w:szCs w:val="24"/>
          <w:lang w:eastAsia="fi-FI"/>
        </w:rPr>
        <w:t>SUTARTIES SĄLYGOS</w:t>
      </w:r>
      <w:bookmarkEnd w:id="61"/>
    </w:p>
    <w:p w14:paraId="4F74BFA3" w14:textId="4CE8A542" w:rsidR="0028012F" w:rsidRPr="00A053B0" w:rsidRDefault="00D95C5F" w:rsidP="0028012F">
      <w:pPr>
        <w:pStyle w:val="Antrat1"/>
        <w:numPr>
          <w:ilvl w:val="0"/>
          <w:numId w:val="0"/>
        </w:numPr>
        <w:ind w:left="567"/>
        <w:rPr>
          <w:szCs w:val="24"/>
          <w:lang w:eastAsia="fi-FI"/>
        </w:rPr>
      </w:pPr>
      <w:bookmarkStart w:id="63" w:name="_Toc468193567"/>
      <w:bookmarkStart w:id="64" w:name="_Toc468194582"/>
      <w:bookmarkStart w:id="65" w:name="_Toc468194673"/>
      <w:bookmarkStart w:id="66" w:name="_Toc469562412"/>
      <w:r w:rsidRPr="00A053B0">
        <w:rPr>
          <w:szCs w:val="24"/>
          <w:lang w:eastAsia="fi-FI"/>
        </w:rPr>
        <w:t>SUTARTIES SĄLYGOS</w:t>
      </w:r>
      <w:bookmarkStart w:id="67" w:name="_Toc468193568"/>
      <w:bookmarkStart w:id="68" w:name="_Toc468194583"/>
      <w:bookmarkStart w:id="69" w:name="_Toc468194674"/>
      <w:bookmarkEnd w:id="63"/>
      <w:bookmarkEnd w:id="64"/>
      <w:bookmarkEnd w:id="65"/>
      <w:r w:rsidR="00BA4668" w:rsidRPr="00A053B0">
        <w:rPr>
          <w:szCs w:val="24"/>
          <w:lang w:eastAsia="fi-FI"/>
        </w:rPr>
        <w:t xml:space="preserve"> 1 SKIRSNIS</w:t>
      </w:r>
      <w:bookmarkStart w:id="70" w:name="_Toc459780030"/>
      <w:bookmarkStart w:id="71" w:name="_Toc465042312"/>
      <w:bookmarkStart w:id="72" w:name="_Toc465317686"/>
      <w:bookmarkStart w:id="73" w:name="_Toc468193569"/>
      <w:bookmarkStart w:id="74" w:name="_Toc468194584"/>
      <w:bookmarkStart w:id="75" w:name="_Toc468194675"/>
      <w:r w:rsidR="0028012F" w:rsidRPr="00A053B0">
        <w:rPr>
          <w:szCs w:val="24"/>
          <w:lang w:eastAsia="fi-FI"/>
        </w:rPr>
        <w:t xml:space="preserve"> Rangos sutartis Nr. ............</w:t>
      </w:r>
      <w:bookmarkEnd w:id="66"/>
      <w:bookmarkEnd w:id="70"/>
      <w:bookmarkEnd w:id="71"/>
      <w:bookmarkEnd w:id="72"/>
      <w:bookmarkEnd w:id="73"/>
      <w:bookmarkEnd w:id="74"/>
      <w:bookmarkEnd w:id="75"/>
    </w:p>
    <w:p w14:paraId="7F302742" w14:textId="03DEF421" w:rsidR="00BA4668" w:rsidRPr="00A053B0" w:rsidRDefault="00BA4668" w:rsidP="00BA4668">
      <w:pPr>
        <w:pStyle w:val="Antrat1"/>
        <w:numPr>
          <w:ilvl w:val="0"/>
          <w:numId w:val="0"/>
        </w:numPr>
        <w:ind w:left="567"/>
        <w:rPr>
          <w:szCs w:val="24"/>
          <w:lang w:eastAsia="fi-FI"/>
        </w:rPr>
      </w:pPr>
    </w:p>
    <w:p w14:paraId="435D5B06" w14:textId="77777777" w:rsidR="00BA4668" w:rsidRPr="00A053B0" w:rsidRDefault="00BA4668" w:rsidP="00C5087E">
      <w:pPr>
        <w:keepNext/>
        <w:jc w:val="center"/>
        <w:outlineLvl w:val="0"/>
        <w:rPr>
          <w:rFonts w:ascii="Times New Roman" w:eastAsia="Times New Roman" w:hAnsi="Times New Roman"/>
          <w:b/>
          <w:bCs/>
          <w:sz w:val="24"/>
          <w:szCs w:val="24"/>
          <w:lang w:eastAsia="fi-FI"/>
        </w:rPr>
      </w:pPr>
    </w:p>
    <w:bookmarkEnd w:id="62"/>
    <w:bookmarkEnd w:id="67"/>
    <w:bookmarkEnd w:id="68"/>
    <w:bookmarkEnd w:id="69"/>
    <w:p w14:paraId="40EA7611" w14:textId="77777777" w:rsidR="00C5087E" w:rsidRPr="00A053B0" w:rsidRDefault="00C5087E" w:rsidP="00C5087E">
      <w:pPr>
        <w:jc w:val="right"/>
        <w:rPr>
          <w:rFonts w:ascii="Times New Roman" w:hAnsi="Times New Roman"/>
          <w:sz w:val="24"/>
          <w:szCs w:val="24"/>
        </w:rPr>
      </w:pPr>
    </w:p>
    <w:p w14:paraId="1D99FCF4" w14:textId="77777777" w:rsidR="00C5087E" w:rsidRPr="00A053B0" w:rsidRDefault="00C5087E" w:rsidP="00C5087E">
      <w:pPr>
        <w:jc w:val="both"/>
        <w:rPr>
          <w:rFonts w:ascii="Times New Roman" w:eastAsia="Times New Roman" w:hAnsi="Times New Roman"/>
          <w:sz w:val="24"/>
          <w:szCs w:val="24"/>
          <w:lang w:eastAsia="fi-FI"/>
        </w:rPr>
      </w:pPr>
    </w:p>
    <w:p w14:paraId="3789D85C" w14:textId="77777777" w:rsidR="00C5087E" w:rsidRPr="00A053B0" w:rsidRDefault="00C5087E" w:rsidP="00C5087E">
      <w:pPr>
        <w:ind w:right="-1"/>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Šia sutartimi, sudaryta </w:t>
      </w:r>
      <w:r w:rsidRPr="00A053B0">
        <w:rPr>
          <w:rFonts w:ascii="Times New Roman" w:eastAsia="Times New Roman" w:hAnsi="Times New Roman"/>
          <w:b/>
          <w:i/>
          <w:color w:val="1F497D"/>
          <w:sz w:val="24"/>
          <w:szCs w:val="24"/>
          <w:lang w:eastAsia="fi-FI"/>
        </w:rPr>
        <w:t>&lt;..&gt;</w:t>
      </w:r>
      <w:r w:rsidRPr="00A053B0">
        <w:rPr>
          <w:rFonts w:ascii="Times New Roman" w:eastAsia="Times New Roman" w:hAnsi="Times New Roman"/>
          <w:sz w:val="24"/>
          <w:szCs w:val="24"/>
          <w:lang w:eastAsia="fi-FI"/>
        </w:rPr>
        <w:t xml:space="preserve"> metų </w:t>
      </w:r>
      <w:r w:rsidRPr="00A053B0">
        <w:rPr>
          <w:rFonts w:ascii="Times New Roman" w:eastAsia="Times New Roman" w:hAnsi="Times New Roman"/>
          <w:b/>
          <w:i/>
          <w:color w:val="1F497D"/>
          <w:sz w:val="24"/>
          <w:szCs w:val="24"/>
          <w:lang w:eastAsia="fi-FI"/>
        </w:rPr>
        <w:t xml:space="preserve">&lt;..&gt; </w:t>
      </w:r>
      <w:r w:rsidRPr="00A053B0">
        <w:rPr>
          <w:rFonts w:ascii="Times New Roman" w:eastAsia="Times New Roman" w:hAnsi="Times New Roman"/>
          <w:sz w:val="24"/>
          <w:szCs w:val="24"/>
          <w:lang w:eastAsia="fi-FI"/>
        </w:rPr>
        <w:t xml:space="preserve">mėnesio </w:t>
      </w:r>
      <w:r w:rsidRPr="00A053B0">
        <w:rPr>
          <w:rFonts w:ascii="Times New Roman" w:eastAsia="Times New Roman" w:hAnsi="Times New Roman"/>
          <w:b/>
          <w:i/>
          <w:color w:val="1F497D"/>
          <w:sz w:val="24"/>
          <w:szCs w:val="24"/>
          <w:lang w:eastAsia="fi-FI"/>
        </w:rPr>
        <w:t xml:space="preserve">&lt;..&gt; </w:t>
      </w:r>
      <w:r w:rsidRPr="00A053B0">
        <w:rPr>
          <w:rFonts w:ascii="Times New Roman" w:eastAsia="Times New Roman" w:hAnsi="Times New Roman"/>
          <w:sz w:val="24"/>
          <w:szCs w:val="24"/>
          <w:lang w:eastAsia="fi-FI"/>
        </w:rPr>
        <w:t>dieną tarp:</w:t>
      </w:r>
    </w:p>
    <w:p w14:paraId="3E3E1258" w14:textId="77777777" w:rsidR="00C5087E" w:rsidRPr="00A053B0" w:rsidRDefault="00C5087E" w:rsidP="00C5087E">
      <w:pPr>
        <w:ind w:right="-1"/>
        <w:jc w:val="both"/>
        <w:rPr>
          <w:rFonts w:ascii="Times New Roman" w:eastAsia="Times New Roman" w:hAnsi="Times New Roman"/>
          <w:bCs/>
          <w:caps/>
          <w:sz w:val="24"/>
          <w:szCs w:val="24"/>
          <w:lang w:eastAsia="fi-FI"/>
        </w:rPr>
      </w:pPr>
    </w:p>
    <w:p w14:paraId="6E529A66" w14:textId="77777777" w:rsidR="00C5087E" w:rsidRPr="00A053B0" w:rsidRDefault="00C5087E" w:rsidP="00C5087E">
      <w:pPr>
        <w:tabs>
          <w:tab w:val="left" w:pos="426"/>
        </w:tabs>
        <w:ind w:right="-1"/>
        <w:jc w:val="both"/>
        <w:rPr>
          <w:rFonts w:ascii="Times New Roman" w:eastAsia="Times New Roman" w:hAnsi="Times New Roman"/>
          <w:sz w:val="24"/>
          <w:szCs w:val="24"/>
          <w:lang w:eastAsia="fi-FI"/>
        </w:rPr>
      </w:pPr>
      <w:r w:rsidRPr="00A053B0">
        <w:rPr>
          <w:rFonts w:ascii="Times New Roman" w:eastAsia="Times New Roman" w:hAnsi="Times New Roman"/>
          <w:b/>
          <w:i/>
          <w:color w:val="1F497D"/>
          <w:sz w:val="24"/>
          <w:szCs w:val="24"/>
          <w:lang w:eastAsia="fi-FI"/>
        </w:rPr>
        <w:t>UAB „Grinda“</w:t>
      </w:r>
      <w:r w:rsidRPr="00A053B0">
        <w:rPr>
          <w:rFonts w:ascii="Times New Roman" w:eastAsia="Times New Roman" w:hAnsi="Times New Roman"/>
          <w:b/>
          <w:bCs/>
          <w:sz w:val="24"/>
          <w:szCs w:val="24"/>
          <w:lang w:eastAsia="fi-FI"/>
        </w:rPr>
        <w:t xml:space="preserve">, </w:t>
      </w:r>
      <w:r w:rsidRPr="00A053B0">
        <w:rPr>
          <w:rFonts w:ascii="Times New Roman" w:eastAsia="Times New Roman" w:hAnsi="Times New Roman"/>
          <w:bCs/>
          <w:sz w:val="24"/>
          <w:szCs w:val="24"/>
          <w:lang w:eastAsia="fi-FI"/>
        </w:rPr>
        <w:t xml:space="preserve">įmonės </w:t>
      </w:r>
      <w:r w:rsidRPr="00A053B0">
        <w:rPr>
          <w:rFonts w:ascii="Times New Roman" w:eastAsia="Times New Roman" w:hAnsi="Times New Roman"/>
          <w:bCs/>
          <w:color w:val="1F497D"/>
          <w:sz w:val="24"/>
          <w:szCs w:val="24"/>
          <w:lang w:eastAsia="fi-FI"/>
        </w:rPr>
        <w:t xml:space="preserve">kodas </w:t>
      </w:r>
      <w:r w:rsidRPr="00A053B0">
        <w:rPr>
          <w:rFonts w:ascii="Times New Roman" w:eastAsia="Times New Roman" w:hAnsi="Times New Roman"/>
          <w:color w:val="000000"/>
          <w:sz w:val="24"/>
          <w:szCs w:val="24"/>
          <w:lang w:val="en-US" w:eastAsia="fi-FI"/>
        </w:rPr>
        <w:t xml:space="preserve">120153047 </w:t>
      </w:r>
      <w:r w:rsidRPr="00A053B0">
        <w:rPr>
          <w:rFonts w:ascii="Times New Roman" w:eastAsia="Times New Roman" w:hAnsi="Times New Roman"/>
          <w:sz w:val="24"/>
          <w:szCs w:val="24"/>
          <w:lang w:eastAsia="fi-FI"/>
        </w:rPr>
        <w:t>adresas:</w:t>
      </w:r>
      <w:r w:rsidRPr="00A053B0">
        <w:rPr>
          <w:rFonts w:ascii="Times New Roman" w:eastAsia="Times New Roman" w:hAnsi="Times New Roman"/>
          <w:color w:val="FF0000"/>
          <w:sz w:val="24"/>
          <w:szCs w:val="24"/>
          <w:lang w:eastAsia="fi-FI"/>
        </w:rPr>
        <w:t xml:space="preserve"> </w:t>
      </w:r>
      <w:r w:rsidRPr="00A053B0">
        <w:rPr>
          <w:rFonts w:ascii="Times New Roman" w:eastAsia="Times New Roman" w:hAnsi="Times New Roman"/>
          <w:color w:val="000000"/>
          <w:sz w:val="24"/>
          <w:szCs w:val="24"/>
          <w:lang w:val="en-US" w:eastAsia="fi-FI"/>
        </w:rPr>
        <w:t>Eigulių g. 32, LT-03150 Vilnius</w:t>
      </w:r>
      <w:r w:rsidRPr="00A053B0">
        <w:rPr>
          <w:rFonts w:ascii="Times New Roman" w:eastAsia="Times New Roman" w:hAnsi="Times New Roman"/>
          <w:sz w:val="24"/>
          <w:szCs w:val="24"/>
          <w:lang w:eastAsia="fi-FI"/>
        </w:rPr>
        <w:t xml:space="preserve">, Lietuva (toliau sutartyje vadinama „Užsakovu“) </w:t>
      </w:r>
    </w:p>
    <w:p w14:paraId="71FA327D" w14:textId="77777777" w:rsidR="00C5087E" w:rsidRPr="00A053B0" w:rsidRDefault="00C5087E" w:rsidP="00C5087E">
      <w:pPr>
        <w:tabs>
          <w:tab w:val="left" w:pos="426"/>
        </w:tabs>
        <w:ind w:right="-1"/>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bei</w:t>
      </w:r>
    </w:p>
    <w:p w14:paraId="266FD3EE" w14:textId="77777777" w:rsidR="00C5087E" w:rsidRPr="00A053B0" w:rsidRDefault="00C5087E" w:rsidP="00C5087E">
      <w:pPr>
        <w:tabs>
          <w:tab w:val="left" w:pos="426"/>
        </w:tabs>
        <w:ind w:right="-1"/>
        <w:jc w:val="both"/>
        <w:rPr>
          <w:rFonts w:ascii="Times New Roman" w:eastAsia="Times New Roman" w:hAnsi="Times New Roman"/>
          <w:i/>
          <w:color w:val="1F497D"/>
          <w:sz w:val="24"/>
          <w:szCs w:val="24"/>
          <w:lang w:eastAsia="fi-FI"/>
        </w:rPr>
      </w:pPr>
      <w:r w:rsidRPr="00A053B0">
        <w:rPr>
          <w:rFonts w:ascii="Times New Roman" w:eastAsia="Times New Roman" w:hAnsi="Times New Roman"/>
          <w:i/>
          <w:color w:val="1F497D"/>
          <w:sz w:val="24"/>
          <w:szCs w:val="24"/>
          <w:lang w:eastAsia="fi-FI"/>
        </w:rPr>
        <w:t>&lt;įrašykite Rangovo pavadinimą&gt;</w:t>
      </w:r>
      <w:r w:rsidRPr="00A053B0">
        <w:rPr>
          <w:rFonts w:ascii="Times New Roman" w:eastAsia="Times New Roman" w:hAnsi="Times New Roman"/>
          <w:sz w:val="24"/>
          <w:szCs w:val="24"/>
          <w:lang w:eastAsia="fi-FI"/>
        </w:rPr>
        <w:t xml:space="preserve">, įmonės kodas: </w:t>
      </w:r>
      <w:r w:rsidRPr="00A053B0">
        <w:rPr>
          <w:rFonts w:ascii="Times New Roman" w:eastAsia="Times New Roman" w:hAnsi="Times New Roman"/>
          <w:color w:val="1F497D"/>
          <w:sz w:val="24"/>
          <w:szCs w:val="24"/>
          <w:lang w:eastAsia="fi-FI"/>
        </w:rPr>
        <w:t>&lt;</w:t>
      </w:r>
      <w:r w:rsidRPr="00A053B0">
        <w:rPr>
          <w:rFonts w:ascii="Times New Roman" w:eastAsia="Times New Roman" w:hAnsi="Times New Roman"/>
          <w:i/>
          <w:color w:val="1F497D"/>
          <w:sz w:val="24"/>
          <w:szCs w:val="24"/>
          <w:lang w:eastAsia="fi-FI"/>
        </w:rPr>
        <w:t>įrašykite įmonės kodą</w:t>
      </w:r>
      <w:r w:rsidRPr="00A053B0">
        <w:rPr>
          <w:rFonts w:ascii="Times New Roman" w:eastAsia="Times New Roman" w:hAnsi="Times New Roman"/>
          <w:sz w:val="24"/>
          <w:szCs w:val="24"/>
          <w:lang w:eastAsia="fi-FI"/>
        </w:rPr>
        <w:t xml:space="preserve">&gt;, adresas: </w:t>
      </w:r>
      <w:r w:rsidRPr="00A053B0">
        <w:rPr>
          <w:rFonts w:ascii="Times New Roman" w:eastAsia="Times New Roman" w:hAnsi="Times New Roman"/>
          <w:i/>
          <w:color w:val="1F497D"/>
          <w:sz w:val="24"/>
          <w:szCs w:val="24"/>
          <w:lang w:eastAsia="fi-FI"/>
        </w:rPr>
        <w:t>&lt;įrašykite Rangovo adresą&gt;</w:t>
      </w:r>
    </w:p>
    <w:p w14:paraId="2B22284E" w14:textId="77777777" w:rsidR="00C5087E" w:rsidRPr="00A053B0" w:rsidRDefault="00C5087E" w:rsidP="00C5087E">
      <w:pPr>
        <w:tabs>
          <w:tab w:val="left" w:pos="426"/>
        </w:tabs>
        <w:ind w:right="-1"/>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(toliau sutartyje vadinamas „Rangovu“), atstovaujantis kitą sutarties šalį,</w:t>
      </w:r>
    </w:p>
    <w:p w14:paraId="5870FFD1" w14:textId="77777777" w:rsidR="00C5087E" w:rsidRPr="00A053B0" w:rsidRDefault="00C5087E" w:rsidP="00C5087E">
      <w:pPr>
        <w:tabs>
          <w:tab w:val="left" w:pos="426"/>
        </w:tabs>
        <w:ind w:right="-1"/>
        <w:jc w:val="both"/>
        <w:rPr>
          <w:rFonts w:ascii="Times New Roman" w:eastAsia="Times New Roman" w:hAnsi="Times New Roman"/>
          <w:sz w:val="24"/>
          <w:szCs w:val="24"/>
          <w:lang w:eastAsia="fi-FI"/>
        </w:rPr>
      </w:pPr>
    </w:p>
    <w:p w14:paraId="0212D9B5" w14:textId="3CD54C47" w:rsidR="00C5087E" w:rsidRPr="00A053B0" w:rsidRDefault="00C5087E" w:rsidP="00C5087E">
      <w:pPr>
        <w:tabs>
          <w:tab w:val="left" w:pos="426"/>
        </w:tabs>
        <w:ind w:right="-1"/>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atsižvelgdamos į tai, kad Užsakovas priima Rangovo </w:t>
      </w:r>
      <w:r w:rsidRPr="00A053B0">
        <w:rPr>
          <w:rFonts w:ascii="Times New Roman" w:eastAsia="Times New Roman" w:hAnsi="Times New Roman"/>
          <w:i/>
          <w:iCs/>
          <w:color w:val="1F497D"/>
          <w:sz w:val="24"/>
          <w:szCs w:val="24"/>
          <w:lang w:eastAsia="fi-FI"/>
        </w:rPr>
        <w:t>&lt;įrašykite datą&gt;</w:t>
      </w:r>
      <w:r w:rsidRPr="00A053B0">
        <w:rPr>
          <w:rFonts w:ascii="Times New Roman" w:eastAsia="Times New Roman" w:hAnsi="Times New Roman"/>
          <w:i/>
          <w:iCs/>
          <w:sz w:val="24"/>
          <w:szCs w:val="24"/>
          <w:lang w:eastAsia="fi-FI"/>
        </w:rPr>
        <w:t xml:space="preserve"> </w:t>
      </w:r>
      <w:r w:rsidRPr="00A053B0">
        <w:rPr>
          <w:rFonts w:ascii="Times New Roman" w:eastAsia="Times New Roman" w:hAnsi="Times New Roman"/>
          <w:sz w:val="24"/>
          <w:szCs w:val="24"/>
          <w:lang w:eastAsia="fi-FI"/>
        </w:rPr>
        <w:t xml:space="preserve">dienos pasiūlymą pilnai atlikti projekto </w:t>
      </w:r>
      <w:r w:rsidRPr="00A053B0">
        <w:rPr>
          <w:rFonts w:ascii="Times New Roman" w:hAnsi="Times New Roman"/>
          <w:sz w:val="24"/>
          <w:szCs w:val="24"/>
        </w:rPr>
        <w:t>„Paviršinių nuotekų sistemų tvarkymas Vilniaus mieste“</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sz w:val="24"/>
          <w:szCs w:val="24"/>
          <w:lang w:eastAsia="fi-FI"/>
        </w:rPr>
        <w:t>finansuojamo pagal 2014 – 2020 m. Europos Sąjungos struktūrinių fondų investicijų veiksmų programą</w:t>
      </w:r>
      <w:r w:rsidR="00432887" w:rsidRPr="00A053B0">
        <w:rPr>
          <w:rFonts w:ascii="Times New Roman" w:eastAsia="Times New Roman" w:hAnsi="Times New Roman"/>
          <w:sz w:val="24"/>
          <w:szCs w:val="24"/>
          <w:lang w:eastAsia="fi-FI"/>
        </w:rPr>
        <w:t>,</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sz w:val="24"/>
          <w:szCs w:val="24"/>
          <w:lang w:eastAsia="fi-FI"/>
        </w:rPr>
        <w:t xml:space="preserve">Sutarties </w:t>
      </w:r>
      <w:r w:rsidR="00640C66" w:rsidRPr="00A053B0">
        <w:rPr>
          <w:rFonts w:ascii="Times New Roman" w:eastAsia="Times New Roman" w:hAnsi="Times New Roman"/>
          <w:b/>
          <w:sz w:val="24"/>
          <w:szCs w:val="24"/>
          <w:lang w:eastAsia="fi-FI"/>
        </w:rPr>
        <w:t>K</w:t>
      </w:r>
      <w:r w:rsidR="00640C66" w:rsidRPr="00A053B0">
        <w:rPr>
          <w:rFonts w:ascii="Times New Roman" w:hAnsi="Times New Roman"/>
          <w:b/>
          <w:sz w:val="24"/>
          <w:szCs w:val="24"/>
        </w:rPr>
        <w:t>aroliniškių lietaus nuotekų valymo įrenginių rekonstrukcij</w:t>
      </w:r>
      <w:r w:rsidR="00432887" w:rsidRPr="00A053B0">
        <w:rPr>
          <w:rFonts w:ascii="Times New Roman" w:hAnsi="Times New Roman"/>
          <w:b/>
          <w:sz w:val="24"/>
          <w:szCs w:val="24"/>
        </w:rPr>
        <w:t xml:space="preserve">os </w:t>
      </w:r>
      <w:r w:rsidR="00432887" w:rsidRPr="00A053B0">
        <w:rPr>
          <w:rFonts w:ascii="Times New Roman" w:hAnsi="Times New Roman"/>
          <w:sz w:val="24"/>
          <w:szCs w:val="24"/>
        </w:rPr>
        <w:t>Darbus</w:t>
      </w:r>
      <w:r w:rsidRPr="00A053B0">
        <w:rPr>
          <w:rFonts w:ascii="Times New Roman" w:eastAsia="Times New Roman" w:hAnsi="Times New Roman"/>
          <w:sz w:val="24"/>
          <w:szCs w:val="24"/>
          <w:lang w:eastAsia="fi-FI"/>
        </w:rPr>
        <w:t>, susitaria:</w:t>
      </w:r>
    </w:p>
    <w:p w14:paraId="2836B3FF" w14:textId="77777777" w:rsidR="00C5087E" w:rsidRPr="00A053B0" w:rsidRDefault="00C5087E" w:rsidP="00C5087E">
      <w:pPr>
        <w:tabs>
          <w:tab w:val="left" w:pos="426"/>
        </w:tabs>
        <w:ind w:right="-1"/>
        <w:jc w:val="both"/>
        <w:rPr>
          <w:rFonts w:ascii="Times New Roman" w:eastAsia="Times New Roman" w:hAnsi="Times New Roman"/>
          <w:sz w:val="24"/>
          <w:szCs w:val="24"/>
          <w:lang w:eastAsia="fi-FI"/>
        </w:rPr>
      </w:pPr>
    </w:p>
    <w:p w14:paraId="55A3FCCD" w14:textId="77777777" w:rsidR="00C5087E" w:rsidRPr="00A053B0" w:rsidRDefault="00C5087E" w:rsidP="00237519">
      <w:pPr>
        <w:numPr>
          <w:ilvl w:val="0"/>
          <w:numId w:val="7"/>
        </w:numPr>
        <w:tabs>
          <w:tab w:val="clear" w:pos="720"/>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Šioje Sutartyje žodžiai ir išsireiškimai (frazės) turi tokias pačias reikšmes, kokios jiems suteiktos Konkrečiose ir Bendrosiose sutarties sąlygose.</w:t>
      </w:r>
    </w:p>
    <w:p w14:paraId="0F263A0A" w14:textId="77777777" w:rsidR="00C5087E" w:rsidRPr="00A053B0" w:rsidRDefault="00C5087E" w:rsidP="00237519">
      <w:pPr>
        <w:numPr>
          <w:ilvl w:val="0"/>
          <w:numId w:val="7"/>
        </w:numPr>
        <w:tabs>
          <w:tab w:val="clear" w:pos="720"/>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Turi būti laikoma, kad toliau pirmumo tvarka išvardinti dokumentai sudaro šią Sutartį ir yra suprantami ir aiškintini kaip jos sudedamosios dalys:</w:t>
      </w:r>
    </w:p>
    <w:p w14:paraId="488D44E2" w14:textId="77777777"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Rangos Sutartis,</w:t>
      </w:r>
    </w:p>
    <w:p w14:paraId="6E98753B" w14:textId="32931279"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Pirkimo dokumentų paaiškinimai, </w:t>
      </w:r>
      <w:r w:rsidR="002D6DCE">
        <w:rPr>
          <w:rFonts w:ascii="Times New Roman" w:eastAsia="Times New Roman" w:hAnsi="Times New Roman"/>
          <w:sz w:val="24"/>
          <w:szCs w:val="24"/>
          <w:lang w:eastAsia="fi-FI"/>
        </w:rPr>
        <w:t>patikslinimai,</w:t>
      </w:r>
    </w:p>
    <w:p w14:paraId="69D63E2F" w14:textId="6C09CFA9"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Pasiūlymo raštas su Pasiūlymo </w:t>
      </w:r>
      <w:r w:rsidR="00511CEE">
        <w:rPr>
          <w:rFonts w:ascii="Times New Roman" w:eastAsia="Times New Roman" w:hAnsi="Times New Roman"/>
          <w:sz w:val="24"/>
          <w:szCs w:val="24"/>
          <w:lang w:eastAsia="fi-FI"/>
        </w:rPr>
        <w:t xml:space="preserve">rašto </w:t>
      </w:r>
      <w:r w:rsidRPr="00A053B0">
        <w:rPr>
          <w:rFonts w:ascii="Times New Roman" w:eastAsia="Times New Roman" w:hAnsi="Times New Roman"/>
          <w:sz w:val="24"/>
          <w:szCs w:val="24"/>
          <w:lang w:eastAsia="fi-FI"/>
        </w:rPr>
        <w:t>pried</w:t>
      </w:r>
      <w:r w:rsidR="00511CEE">
        <w:rPr>
          <w:rFonts w:ascii="Times New Roman" w:eastAsia="Times New Roman" w:hAnsi="Times New Roman"/>
          <w:sz w:val="24"/>
          <w:szCs w:val="24"/>
          <w:lang w:eastAsia="fi-FI"/>
        </w:rPr>
        <w:t>ais</w:t>
      </w:r>
      <w:r w:rsidRPr="00A053B0">
        <w:rPr>
          <w:rFonts w:ascii="Times New Roman" w:eastAsia="Times New Roman" w:hAnsi="Times New Roman"/>
          <w:sz w:val="24"/>
          <w:szCs w:val="24"/>
          <w:lang w:eastAsia="fi-FI"/>
        </w:rPr>
        <w:t>,</w:t>
      </w:r>
    </w:p>
    <w:p w14:paraId="5B1C84B0" w14:textId="77777777"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Konkrečios sutarties sąlygos,</w:t>
      </w:r>
    </w:p>
    <w:p w14:paraId="701B3830" w14:textId="77777777"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Bendrosios sutarties sąlygos,</w:t>
      </w:r>
    </w:p>
    <w:p w14:paraId="5F478AFD" w14:textId="77777777"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Užsakovo reikalavimai,</w:t>
      </w:r>
    </w:p>
    <w:p w14:paraId="56ABE7FF" w14:textId="77777777"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Įkainuoti darbų kainų žiniaraščiai (iš Rangovo Pasiūlymo),</w:t>
      </w:r>
    </w:p>
    <w:p w14:paraId="1BF0048B" w14:textId="6E8D3A41"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Viešųjų pirkimų komisijos paklausimai ir </w:t>
      </w:r>
      <w:r w:rsidR="006E1A53" w:rsidRPr="00A053B0">
        <w:rPr>
          <w:rFonts w:ascii="Times New Roman" w:eastAsia="Times New Roman" w:hAnsi="Times New Roman"/>
          <w:sz w:val="24"/>
          <w:szCs w:val="24"/>
          <w:lang w:eastAsia="fi-FI"/>
        </w:rPr>
        <w:t>Rangovo</w:t>
      </w:r>
      <w:r w:rsidRPr="00A053B0">
        <w:rPr>
          <w:rFonts w:ascii="Times New Roman" w:eastAsia="Times New Roman" w:hAnsi="Times New Roman"/>
          <w:sz w:val="24"/>
          <w:szCs w:val="24"/>
          <w:lang w:eastAsia="fi-FI"/>
        </w:rPr>
        <w:t xml:space="preserve"> atsakymai,</w:t>
      </w:r>
    </w:p>
    <w:p w14:paraId="61EB1958" w14:textId="777C07FE"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trike/>
          <w:sz w:val="24"/>
          <w:szCs w:val="24"/>
          <w:lang w:eastAsia="fi-FI"/>
        </w:rPr>
      </w:pPr>
      <w:r w:rsidRPr="00A053B0">
        <w:rPr>
          <w:rFonts w:ascii="Times New Roman" w:eastAsia="Times New Roman" w:hAnsi="Times New Roman"/>
          <w:sz w:val="24"/>
          <w:szCs w:val="24"/>
          <w:lang w:eastAsia="fi-FI"/>
        </w:rPr>
        <w:t>Rangovo techninis pasiūlymas su Programa,</w:t>
      </w:r>
    </w:p>
    <w:p w14:paraId="6AF45D84" w14:textId="2A2AB5DE" w:rsidR="00C5087E" w:rsidRPr="00A053B0" w:rsidRDefault="00C5087E" w:rsidP="00237519">
      <w:pPr>
        <w:numPr>
          <w:ilvl w:val="0"/>
          <w:numId w:val="8"/>
        </w:numPr>
        <w:tabs>
          <w:tab w:val="left" w:pos="567"/>
        </w:tabs>
        <w:spacing w:line="259" w:lineRule="auto"/>
        <w:ind w:left="0" w:right="-1"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Kiti dokumentai ir priedai.</w:t>
      </w:r>
    </w:p>
    <w:p w14:paraId="3BB47EF3" w14:textId="77777777" w:rsidR="00C5087E" w:rsidRPr="00102125" w:rsidRDefault="00C5087E" w:rsidP="007171F1">
      <w:pPr>
        <w:tabs>
          <w:tab w:val="left" w:pos="567"/>
        </w:tabs>
        <w:ind w:right="-1" w:firstLine="567"/>
        <w:jc w:val="both"/>
        <w:rPr>
          <w:rFonts w:ascii="Times New Roman" w:eastAsia="Times New Roman" w:hAnsi="Times New Roman"/>
          <w:sz w:val="24"/>
          <w:szCs w:val="24"/>
          <w:lang w:eastAsia="fi-FI"/>
        </w:rPr>
      </w:pPr>
    </w:p>
    <w:p w14:paraId="2C35028D" w14:textId="45D5CFE5" w:rsidR="00EF04EC" w:rsidRPr="00102125" w:rsidRDefault="00C5087E" w:rsidP="00237519">
      <w:pPr>
        <w:numPr>
          <w:ilvl w:val="0"/>
          <w:numId w:val="7"/>
        </w:numPr>
        <w:tabs>
          <w:tab w:val="clear" w:pos="720"/>
          <w:tab w:val="left" w:pos="567"/>
        </w:tabs>
        <w:spacing w:line="259" w:lineRule="auto"/>
        <w:ind w:left="0" w:right="-1" w:firstLine="567"/>
        <w:jc w:val="both"/>
        <w:rPr>
          <w:rFonts w:ascii="Times New Roman" w:eastAsia="Times New Roman" w:hAnsi="Times New Roman"/>
          <w:sz w:val="24"/>
          <w:szCs w:val="24"/>
          <w:lang w:eastAsia="fi-FI"/>
        </w:rPr>
      </w:pPr>
      <w:r w:rsidRPr="00102125">
        <w:rPr>
          <w:rFonts w:ascii="Times New Roman" w:eastAsia="Times New Roman" w:hAnsi="Times New Roman"/>
          <w:sz w:val="24"/>
          <w:szCs w:val="24"/>
          <w:lang w:eastAsia="fi-FI"/>
        </w:rPr>
        <w:t>Sutarties trukmė</w:t>
      </w:r>
      <w:r w:rsidR="00542C4E" w:rsidRPr="00102125">
        <w:rPr>
          <w:rFonts w:ascii="Times New Roman" w:eastAsia="Times New Roman" w:hAnsi="Times New Roman"/>
          <w:sz w:val="24"/>
          <w:szCs w:val="24"/>
          <w:lang w:eastAsia="fi-FI"/>
        </w:rPr>
        <w:t xml:space="preserve"> susideda iš tokių etapų</w:t>
      </w:r>
      <w:r w:rsidR="00EF04EC" w:rsidRPr="00102125">
        <w:rPr>
          <w:rFonts w:ascii="Times New Roman" w:eastAsia="Times New Roman" w:hAnsi="Times New Roman"/>
          <w:sz w:val="24"/>
          <w:szCs w:val="24"/>
          <w:lang w:eastAsia="fi-FI"/>
        </w:rPr>
        <w:t>:</w:t>
      </w:r>
    </w:p>
    <w:p w14:paraId="013D1BA2" w14:textId="3EEBD29D" w:rsidR="00157AEB" w:rsidRPr="00102125" w:rsidRDefault="00102125" w:rsidP="00E074C1">
      <w:pPr>
        <w:numPr>
          <w:ilvl w:val="1"/>
          <w:numId w:val="7"/>
        </w:numPr>
        <w:tabs>
          <w:tab w:val="left" w:pos="567"/>
        </w:tabs>
        <w:spacing w:line="259" w:lineRule="auto"/>
        <w:ind w:right="-1"/>
        <w:jc w:val="both"/>
        <w:rPr>
          <w:rFonts w:ascii="Times New Roman" w:eastAsia="Times New Roman" w:hAnsi="Times New Roman"/>
          <w:sz w:val="24"/>
          <w:szCs w:val="24"/>
          <w:lang w:eastAsia="fi-FI"/>
        </w:rPr>
      </w:pPr>
      <w:r>
        <w:rPr>
          <w:rFonts w:ascii="Times New Roman" w:eastAsia="Times New Roman" w:hAnsi="Times New Roman"/>
          <w:sz w:val="24"/>
          <w:szCs w:val="24"/>
          <w:lang w:eastAsia="fi-FI"/>
        </w:rPr>
        <w:t xml:space="preserve">Darbų atlikimo termino - </w:t>
      </w:r>
      <w:r w:rsidR="00157AEB" w:rsidRPr="0050761E">
        <w:rPr>
          <w:rFonts w:ascii="Times New Roman" w:hAnsi="Times New Roman"/>
          <w:sz w:val="24"/>
          <w:szCs w:val="24"/>
        </w:rPr>
        <w:t>25 mėnesiai nuo sutarties įsigaliojimo dienos</w:t>
      </w:r>
      <w:r w:rsidR="00157AEB" w:rsidRPr="0050761E" w:rsidDel="00AA7B57">
        <w:rPr>
          <w:rFonts w:ascii="Times New Roman" w:hAnsi="Times New Roman"/>
          <w:sz w:val="24"/>
          <w:szCs w:val="24"/>
        </w:rPr>
        <w:t xml:space="preserve"> </w:t>
      </w:r>
      <w:r w:rsidR="00157AEB" w:rsidRPr="0050761E">
        <w:rPr>
          <w:rFonts w:ascii="Times New Roman" w:hAnsi="Times New Roman"/>
          <w:sz w:val="24"/>
          <w:szCs w:val="24"/>
        </w:rPr>
        <w:t>su galimybe pratęsti iki 3 mėnesių laikotarpiui;</w:t>
      </w:r>
    </w:p>
    <w:p w14:paraId="3A01D559" w14:textId="0BCB8259" w:rsidR="00850CBD" w:rsidRPr="0050761E" w:rsidRDefault="00850CBD" w:rsidP="0050761E">
      <w:pPr>
        <w:pStyle w:val="Sraopastraipa"/>
        <w:numPr>
          <w:ilvl w:val="1"/>
          <w:numId w:val="7"/>
        </w:numPr>
      </w:pPr>
      <w:r>
        <w:rPr>
          <w:rFonts w:ascii="Times New Roman" w:eastAsia="Times New Roman" w:hAnsi="Times New Roman"/>
          <w:sz w:val="24"/>
          <w:szCs w:val="24"/>
          <w:lang w:eastAsia="fi-FI"/>
        </w:rPr>
        <w:t>P</w:t>
      </w:r>
      <w:r w:rsidRPr="00821A60">
        <w:rPr>
          <w:rFonts w:ascii="Times New Roman" w:eastAsia="Times New Roman" w:hAnsi="Times New Roman"/>
          <w:sz w:val="24"/>
          <w:szCs w:val="24"/>
          <w:lang w:eastAsia="fi-FI"/>
        </w:rPr>
        <w:t xml:space="preserve">erėmimo pažymos </w:t>
      </w:r>
      <w:r w:rsidR="0050761E" w:rsidRPr="00821A60">
        <w:rPr>
          <w:rFonts w:ascii="Times New Roman" w:eastAsia="Times New Roman" w:hAnsi="Times New Roman"/>
          <w:sz w:val="24"/>
          <w:szCs w:val="24"/>
          <w:lang w:eastAsia="fi-FI"/>
        </w:rPr>
        <w:t>išdavim</w:t>
      </w:r>
      <w:r w:rsidR="0050761E">
        <w:rPr>
          <w:rFonts w:ascii="Times New Roman" w:eastAsia="Times New Roman" w:hAnsi="Times New Roman"/>
          <w:sz w:val="24"/>
          <w:szCs w:val="24"/>
          <w:lang w:eastAsia="fi-FI"/>
        </w:rPr>
        <w:t>o</w:t>
      </w:r>
      <w:r w:rsidR="0050761E" w:rsidRPr="00821A60">
        <w:rPr>
          <w:rFonts w:ascii="Times New Roman" w:eastAsia="Times New Roman" w:hAnsi="Times New Roman"/>
          <w:sz w:val="24"/>
          <w:szCs w:val="24"/>
          <w:lang w:eastAsia="fi-FI"/>
        </w:rPr>
        <w:t xml:space="preserve"> </w:t>
      </w:r>
      <w:r>
        <w:rPr>
          <w:rFonts w:ascii="Times New Roman" w:eastAsia="Times New Roman" w:hAnsi="Times New Roman"/>
          <w:sz w:val="24"/>
          <w:szCs w:val="24"/>
          <w:lang w:eastAsia="fi-FI"/>
        </w:rPr>
        <w:t>(</w:t>
      </w:r>
      <w:r w:rsidRPr="00821A60">
        <w:rPr>
          <w:rFonts w:ascii="Times New Roman" w:eastAsia="Times New Roman" w:hAnsi="Times New Roman"/>
          <w:sz w:val="24"/>
          <w:szCs w:val="24"/>
          <w:lang w:eastAsia="fi-FI"/>
        </w:rPr>
        <w:t>28 dienos</w:t>
      </w:r>
      <w:r>
        <w:rPr>
          <w:rFonts w:ascii="Times New Roman" w:eastAsia="Times New Roman" w:hAnsi="Times New Roman"/>
          <w:sz w:val="24"/>
          <w:szCs w:val="24"/>
          <w:lang w:eastAsia="fi-FI"/>
        </w:rPr>
        <w:t>);</w:t>
      </w:r>
    </w:p>
    <w:p w14:paraId="5C6E7A90" w14:textId="3B475A36" w:rsidR="00102125" w:rsidRPr="0050761E" w:rsidRDefault="00102125" w:rsidP="0050761E">
      <w:pPr>
        <w:pStyle w:val="Sraopastraipa"/>
        <w:numPr>
          <w:ilvl w:val="1"/>
          <w:numId w:val="7"/>
        </w:numPr>
        <w:rPr>
          <w:rFonts w:ascii="Times New Roman" w:hAnsi="Times New Roman"/>
          <w:sz w:val="24"/>
          <w:szCs w:val="24"/>
        </w:rPr>
      </w:pPr>
      <w:r w:rsidRPr="0050761E">
        <w:rPr>
          <w:rFonts w:ascii="Times New Roman" w:hAnsi="Times New Roman"/>
          <w:sz w:val="24"/>
          <w:szCs w:val="24"/>
        </w:rPr>
        <w:t>Statybos užbaigimo akto gavimo (56 dienos</w:t>
      </w:r>
      <w:r w:rsidR="005B3A2B">
        <w:rPr>
          <w:rFonts w:ascii="Times New Roman" w:hAnsi="Times New Roman"/>
          <w:sz w:val="24"/>
          <w:szCs w:val="24"/>
        </w:rPr>
        <w:t xml:space="preserve"> nuo Perėmimo pažymos išdavimo</w:t>
      </w:r>
      <w:r w:rsidRPr="0050761E">
        <w:rPr>
          <w:rFonts w:ascii="Times New Roman" w:hAnsi="Times New Roman"/>
          <w:sz w:val="24"/>
          <w:szCs w:val="24"/>
        </w:rPr>
        <w:t>);</w:t>
      </w:r>
    </w:p>
    <w:p w14:paraId="0C561BE3" w14:textId="667F3845" w:rsidR="00102125" w:rsidRPr="00AF42F1" w:rsidRDefault="00102125" w:rsidP="00AF42F1">
      <w:pPr>
        <w:pStyle w:val="Sraopastraipa"/>
        <w:numPr>
          <w:ilvl w:val="1"/>
          <w:numId w:val="7"/>
        </w:numPr>
        <w:rPr>
          <w:rFonts w:ascii="Times New Roman" w:hAnsi="Times New Roman"/>
          <w:sz w:val="24"/>
          <w:szCs w:val="24"/>
        </w:rPr>
      </w:pPr>
      <w:r w:rsidRPr="0050761E">
        <w:rPr>
          <w:rFonts w:ascii="Times New Roman" w:hAnsi="Times New Roman"/>
          <w:sz w:val="24"/>
          <w:szCs w:val="24"/>
        </w:rPr>
        <w:t>Statybos užbaigimo akto pasirašymo (28 dienos), kuriuos atlieka Valstybės institucijos.</w:t>
      </w:r>
    </w:p>
    <w:p w14:paraId="6DC689D9" w14:textId="5E787A20" w:rsidR="00C5087E" w:rsidRPr="00102125" w:rsidRDefault="00C5087E" w:rsidP="00AF42F1">
      <w:pPr>
        <w:tabs>
          <w:tab w:val="left" w:pos="567"/>
        </w:tabs>
        <w:spacing w:line="259" w:lineRule="auto"/>
        <w:ind w:right="-1"/>
        <w:jc w:val="both"/>
        <w:rPr>
          <w:rFonts w:ascii="Times New Roman" w:eastAsia="Times New Roman" w:hAnsi="Times New Roman"/>
          <w:sz w:val="24"/>
          <w:szCs w:val="24"/>
          <w:lang w:eastAsia="fi-FI"/>
        </w:rPr>
      </w:pPr>
      <w:r w:rsidRPr="00102125">
        <w:rPr>
          <w:rFonts w:ascii="Times New Roman" w:eastAsia="Times New Roman" w:hAnsi="Times New Roman"/>
          <w:sz w:val="24"/>
          <w:szCs w:val="24"/>
          <w:lang w:eastAsia="fi-FI"/>
        </w:rPr>
        <w:t xml:space="preserve">Užsakovas įsipareigoja sumokėti </w:t>
      </w:r>
      <w:r w:rsidRPr="00102125">
        <w:rPr>
          <w:rFonts w:ascii="Times New Roman" w:eastAsia="Times New Roman" w:hAnsi="Times New Roman"/>
          <w:b/>
          <w:sz w:val="24"/>
          <w:szCs w:val="24"/>
          <w:lang w:eastAsia="fi-FI"/>
        </w:rPr>
        <w:t xml:space="preserve">Sutarties kainą </w:t>
      </w:r>
      <w:r w:rsidRPr="00102125">
        <w:rPr>
          <w:rFonts w:ascii="Times New Roman" w:eastAsia="Times New Roman" w:hAnsi="Times New Roman"/>
          <w:sz w:val="24"/>
          <w:szCs w:val="24"/>
          <w:lang w:eastAsia="fi-FI"/>
        </w:rPr>
        <w:t xml:space="preserve">Rangovui, atsižvelgdamas į Darbų vykdymą bei jų baigimą per tą laiką ir tuo būdu, kurie yra numatyti sutartyje. </w:t>
      </w:r>
    </w:p>
    <w:p w14:paraId="74A3301B" w14:textId="157C3569" w:rsidR="00C5087E" w:rsidRPr="00102125" w:rsidRDefault="00C5087E" w:rsidP="00237519">
      <w:pPr>
        <w:numPr>
          <w:ilvl w:val="0"/>
          <w:numId w:val="7"/>
        </w:numPr>
        <w:tabs>
          <w:tab w:val="clear" w:pos="720"/>
          <w:tab w:val="left" w:pos="567"/>
        </w:tabs>
        <w:spacing w:line="259" w:lineRule="auto"/>
        <w:ind w:left="0" w:right="-1" w:firstLine="567"/>
        <w:jc w:val="both"/>
        <w:rPr>
          <w:rFonts w:ascii="Times New Roman" w:eastAsia="Times New Roman" w:hAnsi="Times New Roman"/>
          <w:sz w:val="24"/>
          <w:szCs w:val="24"/>
          <w:lang w:eastAsia="fi-FI"/>
        </w:rPr>
      </w:pPr>
      <w:r w:rsidRPr="00102125">
        <w:rPr>
          <w:rFonts w:ascii="Times New Roman" w:eastAsia="Times New Roman" w:hAnsi="Times New Roman"/>
          <w:b/>
          <w:sz w:val="24"/>
          <w:szCs w:val="24"/>
          <w:lang w:eastAsia="fi-FI"/>
        </w:rPr>
        <w:t>Priimt</w:t>
      </w:r>
      <w:r w:rsidR="00053BFE" w:rsidRPr="00102125">
        <w:rPr>
          <w:rFonts w:ascii="Times New Roman" w:eastAsia="Times New Roman" w:hAnsi="Times New Roman"/>
          <w:b/>
          <w:sz w:val="24"/>
          <w:szCs w:val="24"/>
          <w:lang w:eastAsia="fi-FI"/>
        </w:rPr>
        <w:t>ą</w:t>
      </w:r>
      <w:r w:rsidRPr="00102125">
        <w:rPr>
          <w:rFonts w:ascii="Times New Roman" w:eastAsia="Times New Roman" w:hAnsi="Times New Roman"/>
          <w:b/>
          <w:sz w:val="24"/>
          <w:szCs w:val="24"/>
          <w:lang w:eastAsia="fi-FI"/>
        </w:rPr>
        <w:t xml:space="preserve"> sutarties sumą sudaro:</w:t>
      </w:r>
    </w:p>
    <w:p w14:paraId="337979C4" w14:textId="77777777" w:rsidR="00C5087E" w:rsidRPr="00A053B0" w:rsidRDefault="00C5087E" w:rsidP="007171F1">
      <w:pPr>
        <w:tabs>
          <w:tab w:val="left" w:pos="567"/>
        </w:tabs>
        <w:ind w:right="-1" w:firstLine="567"/>
        <w:jc w:val="both"/>
        <w:rPr>
          <w:rFonts w:ascii="Times New Roman" w:eastAsia="Times New Roman" w:hAnsi="Times New Roman"/>
          <w:sz w:val="24"/>
          <w:szCs w:val="24"/>
          <w:lang w:eastAsia="fi-FI"/>
        </w:rPr>
      </w:pPr>
      <w:r w:rsidRPr="00A053B0">
        <w:rPr>
          <w:rFonts w:ascii="Times New Roman" w:eastAsia="Times New Roman" w:hAnsi="Times New Roman"/>
          <w:color w:val="1F497D"/>
          <w:sz w:val="24"/>
          <w:szCs w:val="24"/>
          <w:lang w:eastAsia="fi-FI"/>
        </w:rPr>
        <w:t>&lt; įrašyti skaitmenimis&gt;</w:t>
      </w:r>
      <w:r w:rsidRPr="00A053B0">
        <w:rPr>
          <w:rFonts w:ascii="Times New Roman" w:eastAsia="Times New Roman" w:hAnsi="Times New Roman"/>
          <w:sz w:val="24"/>
          <w:szCs w:val="24"/>
          <w:lang w:eastAsia="fi-FI"/>
        </w:rPr>
        <w:t xml:space="preserve"> Eur,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 </w:t>
      </w:r>
      <w:r w:rsidRPr="00A053B0">
        <w:rPr>
          <w:rFonts w:ascii="Times New Roman" w:eastAsia="Times New Roman" w:hAnsi="Times New Roman"/>
          <w:color w:val="1F497D"/>
          <w:sz w:val="24"/>
          <w:szCs w:val="24"/>
          <w:lang w:eastAsia="fi-FI"/>
        </w:rPr>
        <w:t>(&lt; įrašyti žodžiais&gt;</w:t>
      </w:r>
      <w:r w:rsidRPr="00A053B0">
        <w:rPr>
          <w:rFonts w:ascii="Times New Roman" w:eastAsia="Times New Roman" w:hAnsi="Times New Roman"/>
          <w:sz w:val="24"/>
          <w:szCs w:val="24"/>
          <w:lang w:eastAsia="fi-FI"/>
        </w:rPr>
        <w:t xml:space="preserve"> eurų,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w:t>
      </w:r>
    </w:p>
    <w:p w14:paraId="564114B7" w14:textId="77777777" w:rsidR="00C5087E" w:rsidRPr="00A053B0" w:rsidRDefault="00C5087E" w:rsidP="007171F1">
      <w:pPr>
        <w:tabs>
          <w:tab w:val="left" w:pos="567"/>
        </w:tabs>
        <w:ind w:right="-1" w:firstLine="567"/>
        <w:jc w:val="both"/>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PVM :</w:t>
      </w:r>
    </w:p>
    <w:p w14:paraId="19C49962" w14:textId="77777777" w:rsidR="00C5087E" w:rsidRPr="00A053B0" w:rsidRDefault="00C5087E" w:rsidP="007171F1">
      <w:pPr>
        <w:tabs>
          <w:tab w:val="left" w:pos="567"/>
        </w:tabs>
        <w:ind w:right="-17" w:firstLine="567"/>
        <w:jc w:val="both"/>
        <w:rPr>
          <w:rFonts w:ascii="Times New Roman" w:eastAsia="Times New Roman" w:hAnsi="Times New Roman"/>
          <w:sz w:val="24"/>
          <w:szCs w:val="24"/>
          <w:lang w:eastAsia="fi-FI"/>
        </w:rPr>
      </w:pPr>
      <w:r w:rsidRPr="00A053B0">
        <w:rPr>
          <w:rFonts w:ascii="Times New Roman" w:eastAsia="Times New Roman" w:hAnsi="Times New Roman"/>
          <w:color w:val="1F497D"/>
          <w:sz w:val="24"/>
          <w:szCs w:val="24"/>
          <w:lang w:eastAsia="fi-FI"/>
        </w:rPr>
        <w:t>&lt; įrašyti skaitmenimis&gt;</w:t>
      </w:r>
      <w:r w:rsidRPr="00A053B0">
        <w:rPr>
          <w:rFonts w:ascii="Times New Roman" w:eastAsia="Times New Roman" w:hAnsi="Times New Roman"/>
          <w:sz w:val="24"/>
          <w:szCs w:val="24"/>
          <w:lang w:eastAsia="fi-FI"/>
        </w:rPr>
        <w:t xml:space="preserve"> Eur,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 </w:t>
      </w:r>
      <w:r w:rsidRPr="00A053B0">
        <w:rPr>
          <w:rFonts w:ascii="Times New Roman" w:eastAsia="Times New Roman" w:hAnsi="Times New Roman"/>
          <w:color w:val="1F497D"/>
          <w:sz w:val="24"/>
          <w:szCs w:val="24"/>
          <w:lang w:eastAsia="fi-FI"/>
        </w:rPr>
        <w:t>(&lt; įrašyti žodžiais&gt;</w:t>
      </w:r>
      <w:r w:rsidRPr="00A053B0">
        <w:rPr>
          <w:rFonts w:ascii="Times New Roman" w:eastAsia="Times New Roman" w:hAnsi="Times New Roman"/>
          <w:sz w:val="24"/>
          <w:szCs w:val="24"/>
          <w:lang w:eastAsia="fi-FI"/>
        </w:rPr>
        <w:t xml:space="preserve"> eurų,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w:t>
      </w:r>
    </w:p>
    <w:p w14:paraId="263D0378" w14:textId="77777777" w:rsidR="00C5087E" w:rsidRPr="00A053B0" w:rsidRDefault="00C5087E" w:rsidP="00A90818">
      <w:pPr>
        <w:tabs>
          <w:tab w:val="left" w:pos="567"/>
        </w:tabs>
        <w:spacing w:line="360" w:lineRule="auto"/>
        <w:ind w:right="-17" w:firstLine="567"/>
        <w:jc w:val="both"/>
        <w:rPr>
          <w:rFonts w:ascii="Times New Roman" w:eastAsia="Times New Roman" w:hAnsi="Times New Roman"/>
          <w:sz w:val="24"/>
          <w:szCs w:val="24"/>
          <w:lang w:eastAsia="fi-FI"/>
        </w:rPr>
      </w:pPr>
      <w:r w:rsidRPr="00A053B0">
        <w:rPr>
          <w:rFonts w:ascii="Times New Roman" w:eastAsia="Times New Roman" w:hAnsi="Times New Roman"/>
          <w:b/>
          <w:sz w:val="24"/>
          <w:szCs w:val="24"/>
          <w:lang w:eastAsia="fi-FI"/>
        </w:rPr>
        <w:t>Priimta sutarties suma su PVM:</w:t>
      </w:r>
    </w:p>
    <w:p w14:paraId="0DBAD549" w14:textId="77777777" w:rsidR="00C5087E" w:rsidRPr="00A053B0" w:rsidRDefault="00C5087E" w:rsidP="00A90818">
      <w:pPr>
        <w:tabs>
          <w:tab w:val="left" w:pos="567"/>
        </w:tabs>
        <w:spacing w:line="360" w:lineRule="auto"/>
        <w:ind w:right="-17" w:firstLine="567"/>
        <w:jc w:val="both"/>
        <w:rPr>
          <w:rFonts w:ascii="Times New Roman" w:eastAsia="Times New Roman" w:hAnsi="Times New Roman"/>
          <w:sz w:val="24"/>
          <w:szCs w:val="24"/>
          <w:lang w:eastAsia="fi-FI"/>
        </w:rPr>
      </w:pPr>
      <w:r w:rsidRPr="00A053B0">
        <w:rPr>
          <w:rFonts w:ascii="Times New Roman" w:eastAsia="Times New Roman" w:hAnsi="Times New Roman"/>
          <w:color w:val="1F497D"/>
          <w:sz w:val="24"/>
          <w:szCs w:val="24"/>
          <w:lang w:eastAsia="fi-FI"/>
        </w:rPr>
        <w:lastRenderedPageBreak/>
        <w:t>&lt; įrašyti skaitmenimis&gt;</w:t>
      </w:r>
      <w:r w:rsidRPr="00A053B0">
        <w:rPr>
          <w:rFonts w:ascii="Times New Roman" w:eastAsia="Times New Roman" w:hAnsi="Times New Roman"/>
          <w:sz w:val="24"/>
          <w:szCs w:val="24"/>
          <w:lang w:eastAsia="fi-FI"/>
        </w:rPr>
        <w:t xml:space="preserve"> Eur,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 </w:t>
      </w:r>
      <w:r w:rsidRPr="00A053B0">
        <w:rPr>
          <w:rFonts w:ascii="Times New Roman" w:eastAsia="Times New Roman" w:hAnsi="Times New Roman"/>
          <w:color w:val="1F497D"/>
          <w:sz w:val="24"/>
          <w:szCs w:val="24"/>
          <w:lang w:eastAsia="fi-FI"/>
        </w:rPr>
        <w:t>(&lt; įrašyti žodžiais&gt;</w:t>
      </w:r>
      <w:r w:rsidRPr="00A053B0">
        <w:rPr>
          <w:rFonts w:ascii="Times New Roman" w:eastAsia="Times New Roman" w:hAnsi="Times New Roman"/>
          <w:sz w:val="24"/>
          <w:szCs w:val="24"/>
          <w:lang w:eastAsia="fi-FI"/>
        </w:rPr>
        <w:t xml:space="preserve"> eurų, </w:t>
      </w:r>
      <w:r w:rsidRPr="00A053B0">
        <w:rPr>
          <w:rFonts w:ascii="Times New Roman" w:eastAsia="Times New Roman" w:hAnsi="Times New Roman"/>
          <w:color w:val="1F497D"/>
          <w:sz w:val="24"/>
          <w:szCs w:val="24"/>
          <w:lang w:eastAsia="fi-FI"/>
        </w:rPr>
        <w:t>&lt;įrašyti skaitmenimis&gt;</w:t>
      </w:r>
      <w:r w:rsidRPr="00A053B0">
        <w:rPr>
          <w:rFonts w:ascii="Times New Roman" w:eastAsia="Times New Roman" w:hAnsi="Times New Roman"/>
          <w:sz w:val="24"/>
          <w:szCs w:val="24"/>
          <w:lang w:eastAsia="fi-FI"/>
        </w:rPr>
        <w:t xml:space="preserve"> ct)</w:t>
      </w:r>
    </w:p>
    <w:p w14:paraId="0D90CB71" w14:textId="3568EB06" w:rsidR="00260698" w:rsidRPr="00A053B0" w:rsidRDefault="00260698" w:rsidP="00A90818">
      <w:pPr>
        <w:tabs>
          <w:tab w:val="left" w:pos="0"/>
          <w:tab w:val="left" w:pos="567"/>
        </w:tabs>
        <w:spacing w:line="360" w:lineRule="auto"/>
        <w:jc w:val="both"/>
        <w:rPr>
          <w:rFonts w:ascii="Times New Roman" w:hAnsi="Times New Roman"/>
          <w:color w:val="000000"/>
          <w:sz w:val="24"/>
          <w:szCs w:val="24"/>
        </w:rPr>
      </w:pPr>
      <w:r w:rsidRPr="00A053B0">
        <w:rPr>
          <w:rFonts w:ascii="Times New Roman" w:eastAsia="Times New Roman" w:hAnsi="Times New Roman"/>
          <w:sz w:val="24"/>
          <w:szCs w:val="24"/>
          <w:lang w:eastAsia="fi-FI"/>
        </w:rPr>
        <w:t xml:space="preserve">           4.1.</w:t>
      </w:r>
      <w:r w:rsidRPr="00A053B0">
        <w:rPr>
          <w:rFonts w:ascii="Times New Roman" w:hAnsi="Times New Roman"/>
          <w:sz w:val="24"/>
          <w:szCs w:val="24"/>
        </w:rPr>
        <w:t xml:space="preserve"> Kaina, nurodyta 4 p. yra galutinė ir apima visas tiesiogines ir netiesiogines išlaidas.</w:t>
      </w:r>
    </w:p>
    <w:p w14:paraId="14F952D0" w14:textId="77777777" w:rsidR="00C5087E" w:rsidRPr="00A053B0" w:rsidRDefault="00C5087E" w:rsidP="00A90818">
      <w:pPr>
        <w:numPr>
          <w:ilvl w:val="0"/>
          <w:numId w:val="7"/>
        </w:numPr>
        <w:tabs>
          <w:tab w:val="clear" w:pos="720"/>
          <w:tab w:val="left" w:pos="567"/>
          <w:tab w:val="num" w:pos="1134"/>
        </w:tabs>
        <w:spacing w:line="360" w:lineRule="auto"/>
        <w:ind w:left="0" w:right="-17"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Keičiantis pridėtinės vertės mokesčiui, sutarties kaina bus perskaičiuojama vadovaujantis Konkrečiųjų sutarties sąlygų 13.8 punkto nuostatais.</w:t>
      </w:r>
    </w:p>
    <w:p w14:paraId="3BEAC31D" w14:textId="77777777" w:rsidR="00C5087E" w:rsidRPr="00A053B0" w:rsidRDefault="00C5087E" w:rsidP="00A90818">
      <w:pPr>
        <w:numPr>
          <w:ilvl w:val="0"/>
          <w:numId w:val="7"/>
        </w:numPr>
        <w:tabs>
          <w:tab w:val="clear" w:pos="720"/>
          <w:tab w:val="left" w:pos="567"/>
          <w:tab w:val="num" w:pos="1134"/>
        </w:tabs>
        <w:spacing w:line="360" w:lineRule="auto"/>
        <w:ind w:left="0" w:right="-17"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Užsakovas mokėjimus atliks eurais.</w:t>
      </w:r>
    </w:p>
    <w:p w14:paraId="384C094D" w14:textId="7B41C28A" w:rsidR="00C5087E" w:rsidRPr="00A053B0" w:rsidRDefault="00C5087E" w:rsidP="00A90818">
      <w:pPr>
        <w:numPr>
          <w:ilvl w:val="0"/>
          <w:numId w:val="7"/>
        </w:numPr>
        <w:tabs>
          <w:tab w:val="clear" w:pos="720"/>
          <w:tab w:val="left" w:pos="567"/>
          <w:tab w:val="num" w:pos="1134"/>
        </w:tabs>
        <w:spacing w:line="360" w:lineRule="auto"/>
        <w:ind w:left="0" w:right="-17"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Rangos sutarties sąlygos sutarties galiojimo laikotarpiu negali būti keičiamos, išskyrus tokias sutarties sąlygas, kurias pakeitus nebūt</w:t>
      </w:r>
      <w:r w:rsidR="00157AEB">
        <w:rPr>
          <w:rFonts w:ascii="Times New Roman" w:eastAsia="Times New Roman" w:hAnsi="Times New Roman"/>
          <w:sz w:val="24"/>
          <w:szCs w:val="24"/>
          <w:lang w:eastAsia="fi-FI"/>
        </w:rPr>
        <w:t>ų</w:t>
      </w:r>
      <w:r w:rsidRPr="00A053B0">
        <w:rPr>
          <w:rFonts w:ascii="Times New Roman" w:eastAsia="Times New Roman" w:hAnsi="Times New Roman"/>
          <w:sz w:val="24"/>
          <w:szCs w:val="24"/>
          <w:lang w:eastAsia="fi-FI"/>
        </w:rPr>
        <w:t xml:space="preserve"> pažeisti Viešųjų pirkimų įstatymo 3 straipsnyje nustatyti principai ir tikslai ir tokiems pirkimo sutarties sąlygų pakeitimams yra gautas Viešųjų pirkimų tarnybos sutikimas.</w:t>
      </w:r>
    </w:p>
    <w:p w14:paraId="580D99AD" w14:textId="3E604CB9" w:rsidR="00C5087E" w:rsidRPr="00A053B0" w:rsidRDefault="00C5087E" w:rsidP="00A90818">
      <w:pPr>
        <w:numPr>
          <w:ilvl w:val="0"/>
          <w:numId w:val="7"/>
        </w:numPr>
        <w:tabs>
          <w:tab w:val="clear" w:pos="720"/>
          <w:tab w:val="left" w:pos="567"/>
          <w:tab w:val="num" w:pos="1134"/>
        </w:tabs>
        <w:spacing w:line="360" w:lineRule="auto"/>
        <w:ind w:left="0" w:right="-17"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Ši sutartis sudaryta lietuvių kalba 2 egzemplioriais, kurių kiekvienas, pasirašytas visų sutarties šalių, laikomas originalu ir turi vienodą teisinę galią.</w:t>
      </w:r>
      <w:r w:rsidRPr="00A053B0">
        <w:rPr>
          <w:rFonts w:ascii="Times New Roman" w:eastAsia="Times New Roman" w:hAnsi="Times New Roman"/>
          <w:i/>
          <w:sz w:val="24"/>
          <w:szCs w:val="24"/>
          <w:lang w:eastAsia="fi-FI"/>
        </w:rPr>
        <w:t xml:space="preserve"> </w:t>
      </w:r>
      <w:r w:rsidRPr="00A053B0">
        <w:rPr>
          <w:rFonts w:ascii="Times New Roman" w:eastAsia="Times New Roman" w:hAnsi="Times New Roman"/>
          <w:sz w:val="24"/>
          <w:szCs w:val="24"/>
          <w:lang w:eastAsia="fi-FI"/>
        </w:rPr>
        <w:t xml:space="preserve">Po vieną šiame punkte apibūdintą Sutarties egzempliorių įteikiama kiekvienai Šaliai. </w:t>
      </w:r>
    </w:p>
    <w:p w14:paraId="0F6C3C89" w14:textId="3B9A9B86" w:rsidR="006E1A53" w:rsidRPr="00A053B0" w:rsidRDefault="006E1A53" w:rsidP="00A90818">
      <w:pPr>
        <w:numPr>
          <w:ilvl w:val="0"/>
          <w:numId w:val="7"/>
        </w:numPr>
        <w:tabs>
          <w:tab w:val="clear" w:pos="720"/>
          <w:tab w:val="left" w:pos="567"/>
          <w:tab w:val="num" w:pos="1134"/>
        </w:tabs>
        <w:spacing w:line="360" w:lineRule="auto"/>
        <w:ind w:left="0" w:right="-17" w:firstLine="567"/>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Rangovas negali perleisti tretiesiems asmenims visų ar dalies savo teisių, susijusių su Sutartimi, įskaitant reikalavimo teisę į Užsakovo mokėtinas sumas, be išankstinio Užsakovo rašytinio sutikimo. Be Užsakovo išankstinio rašytinio sutikimo sudaryti sandoriai dėl teisių ar pareigų pagal Sutartį perleidimo laikytini niekiniais ir negaliojančiais nuo jų sudarymo momento.</w:t>
      </w:r>
    </w:p>
    <w:p w14:paraId="360E3D3D" w14:textId="77777777" w:rsidR="00FF280F" w:rsidRPr="00A053B0" w:rsidRDefault="00FF280F" w:rsidP="00E074C1">
      <w:pPr>
        <w:pStyle w:val="Sraopastraipa"/>
        <w:numPr>
          <w:ilvl w:val="0"/>
          <w:numId w:val="7"/>
        </w:numPr>
        <w:tabs>
          <w:tab w:val="clear" w:pos="720"/>
          <w:tab w:val="num" w:pos="0"/>
          <w:tab w:val="left" w:pos="567"/>
        </w:tabs>
        <w:spacing w:line="360" w:lineRule="auto"/>
        <w:ind w:left="0" w:firstLine="567"/>
        <w:jc w:val="both"/>
        <w:rPr>
          <w:rFonts w:ascii="Times New Roman" w:hAnsi="Times New Roman"/>
          <w:sz w:val="24"/>
          <w:szCs w:val="24"/>
        </w:rPr>
      </w:pPr>
      <w:r w:rsidRPr="00A053B0">
        <w:rPr>
          <w:rFonts w:ascii="Times New Roman" w:hAnsi="Times New Roman"/>
          <w:sz w:val="24"/>
          <w:szCs w:val="24"/>
        </w:rPr>
        <w:t>Šalys susitaria, kad nepaisant to, kas nurodyta mokėjimo pavedime, Užsakovui atlikus mokėjimus pagal Sutartį, įmokos pirmiausia yra skiriamos padengti anksčiausiai atsiradusiems įsiskolinimams pagal Sutartį, antrąja eile – delspinigiams apmokėti (jeigu jie buvo priskaičiuoti pagal Sutartį), trečiąja eile – palūkanoms apmokėti (jeigu jos buvo priskaičiuotos pagal Sutartį).</w:t>
      </w:r>
    </w:p>
    <w:p w14:paraId="5B501085" w14:textId="6A66B4F4" w:rsidR="00FF280F" w:rsidRPr="00A053B0" w:rsidRDefault="002D6DCE" w:rsidP="00A90818">
      <w:pPr>
        <w:pStyle w:val="Sraopastraipa"/>
        <w:numPr>
          <w:ilvl w:val="0"/>
          <w:numId w:val="7"/>
        </w:numPr>
        <w:tabs>
          <w:tab w:val="clear" w:pos="720"/>
          <w:tab w:val="num" w:pos="0"/>
        </w:tabs>
        <w:spacing w:line="360" w:lineRule="auto"/>
        <w:ind w:left="0" w:firstLine="567"/>
        <w:jc w:val="both"/>
        <w:rPr>
          <w:rFonts w:ascii="Times New Roman" w:hAnsi="Times New Roman"/>
          <w:sz w:val="24"/>
          <w:szCs w:val="24"/>
        </w:rPr>
      </w:pPr>
      <w:r>
        <w:rPr>
          <w:rFonts w:ascii="Times New Roman" w:hAnsi="Times New Roman"/>
          <w:sz w:val="24"/>
          <w:szCs w:val="24"/>
        </w:rPr>
        <w:t>Rangovas  įsipareigoja a</w:t>
      </w:r>
      <w:r w:rsidR="00FF280F" w:rsidRPr="00A053B0">
        <w:rPr>
          <w:rFonts w:ascii="Times New Roman" w:hAnsi="Times New Roman"/>
          <w:sz w:val="24"/>
          <w:szCs w:val="24"/>
        </w:rPr>
        <w:t>tlyginti Užsakovui ir tretiesiems asmenims atsiradusius nuostolius dėl netinkamo Sutarties vykdymo ar nevykdymo;</w:t>
      </w:r>
    </w:p>
    <w:p w14:paraId="2996A379" w14:textId="225B3FE8" w:rsidR="00FF280F" w:rsidRPr="00A053B0" w:rsidRDefault="00FF280F" w:rsidP="00A90818">
      <w:pPr>
        <w:pStyle w:val="Sraopastraipa"/>
        <w:numPr>
          <w:ilvl w:val="0"/>
          <w:numId w:val="7"/>
        </w:numPr>
        <w:tabs>
          <w:tab w:val="clear" w:pos="720"/>
          <w:tab w:val="num" w:pos="0"/>
          <w:tab w:val="left" w:pos="567"/>
          <w:tab w:val="left" w:pos="1134"/>
        </w:tabs>
        <w:spacing w:line="360" w:lineRule="auto"/>
        <w:ind w:left="0" w:firstLine="567"/>
        <w:jc w:val="both"/>
        <w:rPr>
          <w:rFonts w:ascii="Times New Roman" w:hAnsi="Times New Roman"/>
          <w:sz w:val="24"/>
          <w:szCs w:val="24"/>
          <w:lang w:eastAsia="lt-LT"/>
        </w:rPr>
      </w:pPr>
      <w:r w:rsidRPr="00A053B0">
        <w:rPr>
          <w:rFonts w:ascii="Times New Roman" w:hAnsi="Times New Roman"/>
          <w:sz w:val="24"/>
          <w:szCs w:val="24"/>
        </w:rPr>
        <w:t xml:space="preserve"> Šalys susitaria, kad kilus teisminiam ginčui dėl atsiskaitymo už atliktus darbus, Rangovas gali reikalauti priteisti ne didesnes kaip 5 (penkių) procentų metines palūkanas nuo nesumokėtos sumos, kaip tai numatyta LR CK 6.210 str. 1 d.</w:t>
      </w:r>
    </w:p>
    <w:p w14:paraId="04C801C6" w14:textId="3E5C70F8" w:rsidR="00FF280F" w:rsidRPr="00517C3C" w:rsidRDefault="00FF280F" w:rsidP="00A90818">
      <w:pPr>
        <w:pStyle w:val="Sraopastraipa"/>
        <w:numPr>
          <w:ilvl w:val="0"/>
          <w:numId w:val="7"/>
        </w:numPr>
        <w:tabs>
          <w:tab w:val="clear" w:pos="720"/>
          <w:tab w:val="num" w:pos="0"/>
        </w:tabs>
        <w:spacing w:line="360" w:lineRule="auto"/>
        <w:ind w:left="0" w:firstLine="567"/>
        <w:jc w:val="both"/>
        <w:rPr>
          <w:rFonts w:ascii="Times New Roman" w:hAnsi="Times New Roman"/>
          <w:sz w:val="24"/>
          <w:szCs w:val="24"/>
        </w:rPr>
      </w:pPr>
      <w:r w:rsidRPr="00517C3C">
        <w:rPr>
          <w:rFonts w:ascii="Times New Roman" w:hAnsi="Times New Roman"/>
          <w:sz w:val="24"/>
          <w:szCs w:val="24"/>
        </w:rPr>
        <w:t xml:space="preserve">Sutartis įsigalioja nuo Sutarties pasirašymo </w:t>
      </w:r>
      <w:r w:rsidR="00D32B14">
        <w:rPr>
          <w:rFonts w:ascii="Times New Roman" w:hAnsi="Times New Roman"/>
          <w:sz w:val="24"/>
          <w:szCs w:val="24"/>
        </w:rPr>
        <w:t xml:space="preserve">ir sutarties sąlygų atlikimo užtikrinimo pateikimo </w:t>
      </w:r>
      <w:r w:rsidRPr="00517C3C">
        <w:rPr>
          <w:rFonts w:ascii="Times New Roman" w:hAnsi="Times New Roman"/>
          <w:sz w:val="24"/>
          <w:szCs w:val="24"/>
        </w:rPr>
        <w:t>dienos ir galioja iki visiško šalių įsipareigojimų pagal šią Sutartį įvykdymo dienos.</w:t>
      </w:r>
    </w:p>
    <w:p w14:paraId="07F8C301" w14:textId="77777777" w:rsidR="00FF280F" w:rsidRPr="00A053B0" w:rsidRDefault="00FF280F" w:rsidP="00A90818">
      <w:pPr>
        <w:pStyle w:val="Sraopastraipa"/>
        <w:numPr>
          <w:ilvl w:val="0"/>
          <w:numId w:val="7"/>
        </w:numPr>
        <w:tabs>
          <w:tab w:val="clear" w:pos="720"/>
          <w:tab w:val="num" w:pos="0"/>
        </w:tabs>
        <w:spacing w:line="360" w:lineRule="auto"/>
        <w:ind w:left="0" w:firstLine="567"/>
        <w:jc w:val="both"/>
        <w:rPr>
          <w:rFonts w:ascii="Times New Roman" w:hAnsi="Times New Roman"/>
          <w:sz w:val="24"/>
          <w:szCs w:val="24"/>
        </w:rPr>
      </w:pPr>
      <w:r w:rsidRPr="00A053B0">
        <w:rPr>
          <w:rFonts w:ascii="Times New Roman" w:hAnsi="Times New Roman"/>
          <w:sz w:val="24"/>
          <w:szCs w:val="24"/>
        </w:rPr>
        <w:t xml:space="preserve"> Šalys gali nutraukti Sutartį abipusiu raštišku šalių susitarimu.</w:t>
      </w:r>
    </w:p>
    <w:p w14:paraId="6D5DA812" w14:textId="77777777" w:rsidR="00FF280F" w:rsidRPr="00A053B0" w:rsidRDefault="00FF280F" w:rsidP="00A90818">
      <w:pPr>
        <w:pStyle w:val="Sraopastraipa"/>
        <w:numPr>
          <w:ilvl w:val="0"/>
          <w:numId w:val="7"/>
        </w:numPr>
        <w:tabs>
          <w:tab w:val="clear" w:pos="720"/>
          <w:tab w:val="num" w:pos="0"/>
        </w:tabs>
        <w:spacing w:line="360" w:lineRule="auto"/>
        <w:ind w:left="0" w:firstLine="567"/>
        <w:jc w:val="both"/>
        <w:rPr>
          <w:rFonts w:ascii="Times New Roman" w:hAnsi="Times New Roman"/>
          <w:sz w:val="24"/>
          <w:szCs w:val="24"/>
        </w:rPr>
      </w:pPr>
      <w:r w:rsidRPr="00A053B0">
        <w:rPr>
          <w:rFonts w:ascii="Times New Roman" w:hAnsi="Times New Roman"/>
          <w:sz w:val="24"/>
          <w:szCs w:val="24"/>
        </w:rPr>
        <w:t>Užsakovas, įspėjęs Rangovą prieš 15 dienų, turi teisę vienašališkai nutraukti Sutartį dėl esminio Sutarties pažeidimo. Esminiu Sutarties sąlygų pažeidimu bus laikomas bet kurio įsipareigojimo pagal Sutartį nevykdymas ar netinkamas vykdymas</w:t>
      </w:r>
    </w:p>
    <w:p w14:paraId="3D05A8E9" w14:textId="77777777" w:rsidR="00FF280F" w:rsidRPr="00A053B0" w:rsidRDefault="00FF280F" w:rsidP="00A90818">
      <w:pPr>
        <w:pStyle w:val="Sraopastraipa"/>
        <w:numPr>
          <w:ilvl w:val="0"/>
          <w:numId w:val="7"/>
        </w:numPr>
        <w:tabs>
          <w:tab w:val="clear" w:pos="720"/>
          <w:tab w:val="num" w:pos="0"/>
        </w:tabs>
        <w:spacing w:line="360" w:lineRule="auto"/>
        <w:ind w:left="0" w:firstLine="567"/>
        <w:jc w:val="both"/>
        <w:rPr>
          <w:rFonts w:ascii="Times New Roman" w:hAnsi="Times New Roman"/>
          <w:sz w:val="24"/>
          <w:szCs w:val="24"/>
        </w:rPr>
      </w:pPr>
      <w:r w:rsidRPr="00A053B0">
        <w:rPr>
          <w:rFonts w:ascii="Times New Roman" w:hAnsi="Times New Roman"/>
          <w:sz w:val="24"/>
          <w:szCs w:val="24"/>
          <w:lang w:eastAsia="lt-LT"/>
        </w:rPr>
        <w:t>Kiekvieną ginčą, nesutarimą ar reikalavimą, kylantį iš šios Sutarties ar susijusį su šia Sutartimi, jos sudarymu, galiojimu, vykdymu, pažeidimu, nutraukimu, šalys spręs derybomis. Ginčo, nesutarimo ar reikalavimo nepavykus išspręsti derybomis, ginčas bus sprendžiamas teisme pagal Užsakovo buveinės vietą.</w:t>
      </w:r>
      <w:r w:rsidRPr="00A053B0">
        <w:rPr>
          <w:rFonts w:ascii="Times New Roman" w:hAnsi="Times New Roman"/>
          <w:sz w:val="24"/>
          <w:szCs w:val="24"/>
        </w:rPr>
        <w:t xml:space="preserve"> </w:t>
      </w:r>
    </w:p>
    <w:p w14:paraId="354D2E3C" w14:textId="77777777" w:rsidR="00FF280F" w:rsidRPr="00A053B0" w:rsidRDefault="00FF280F" w:rsidP="00FF280F">
      <w:pPr>
        <w:tabs>
          <w:tab w:val="left" w:pos="567"/>
        </w:tabs>
        <w:spacing w:line="259" w:lineRule="auto"/>
        <w:ind w:left="567" w:right="-17"/>
        <w:jc w:val="both"/>
        <w:rPr>
          <w:rFonts w:ascii="Times New Roman" w:eastAsia="Times New Roman" w:hAnsi="Times New Roman"/>
          <w:sz w:val="24"/>
          <w:szCs w:val="24"/>
          <w:lang w:eastAsia="fi-FI"/>
        </w:rPr>
      </w:pPr>
    </w:p>
    <w:p w14:paraId="1CCD5F5C" w14:textId="77777777" w:rsidR="00C5087E" w:rsidRPr="00A053B0" w:rsidRDefault="00C5087E" w:rsidP="00C5087E">
      <w:pPr>
        <w:tabs>
          <w:tab w:val="left" w:pos="426"/>
          <w:tab w:val="num" w:pos="1134"/>
        </w:tabs>
        <w:rPr>
          <w:rFonts w:ascii="Times New Roman" w:eastAsia="Times New Roman" w:hAnsi="Times New Roman"/>
          <w:sz w:val="24"/>
          <w:szCs w:val="24"/>
        </w:rPr>
      </w:pPr>
    </w:p>
    <w:p w14:paraId="0DD01A47" w14:textId="77777777" w:rsidR="00C5087E" w:rsidRPr="00A053B0" w:rsidRDefault="00C5087E" w:rsidP="00C5087E">
      <w:pPr>
        <w:tabs>
          <w:tab w:val="left" w:pos="426"/>
        </w:tabs>
        <w:rPr>
          <w:rFonts w:ascii="Times New Roman" w:eastAsia="Times New Roman" w:hAnsi="Times New Roman"/>
          <w:sz w:val="24"/>
          <w:szCs w:val="24"/>
          <w:lang w:eastAsia="fi-FI"/>
        </w:rPr>
      </w:pPr>
    </w:p>
    <w:tbl>
      <w:tblPr>
        <w:tblW w:w="9218" w:type="dxa"/>
        <w:tblInd w:w="212" w:type="dxa"/>
        <w:tblLayout w:type="fixed"/>
        <w:tblCellMar>
          <w:left w:w="70" w:type="dxa"/>
          <w:right w:w="70" w:type="dxa"/>
        </w:tblCellMar>
        <w:tblLook w:val="04A0" w:firstRow="1" w:lastRow="0" w:firstColumn="1" w:lastColumn="0" w:noHBand="0" w:noVBand="1"/>
      </w:tblPr>
      <w:tblGrid>
        <w:gridCol w:w="4646"/>
        <w:gridCol w:w="4572"/>
      </w:tblGrid>
      <w:tr w:rsidR="00C5087E" w:rsidRPr="00A053B0" w14:paraId="3401E55C" w14:textId="77777777" w:rsidTr="00C5087E">
        <w:tc>
          <w:tcPr>
            <w:tcW w:w="4646" w:type="dxa"/>
            <w:vAlign w:val="center"/>
          </w:tcPr>
          <w:p w14:paraId="038CBEB5" w14:textId="77777777" w:rsidR="00C5087E" w:rsidRPr="00A053B0" w:rsidRDefault="00C5087E" w:rsidP="00C5087E">
            <w:pPr>
              <w:keepNext/>
              <w:rPr>
                <w:rFonts w:ascii="Times New Roman" w:eastAsia="Times New Roman" w:hAnsi="Times New Roman"/>
                <w:i/>
                <w:color w:val="1F497D"/>
                <w:sz w:val="24"/>
                <w:szCs w:val="24"/>
                <w:lang w:val="en-US" w:eastAsia="fi-FI"/>
              </w:rPr>
            </w:pPr>
            <w:r w:rsidRPr="00A053B0">
              <w:rPr>
                <w:rFonts w:ascii="Times New Roman" w:eastAsia="Times New Roman" w:hAnsi="Times New Roman"/>
                <w:sz w:val="24"/>
                <w:szCs w:val="24"/>
                <w:lang w:val="en-US" w:eastAsia="fi-FI"/>
              </w:rPr>
              <w:t xml:space="preserve">UŽSAKOVAS </w:t>
            </w:r>
          </w:p>
          <w:p w14:paraId="497CDFF9" w14:textId="77777777" w:rsidR="00C5087E" w:rsidRPr="00A053B0" w:rsidRDefault="00C5087E" w:rsidP="00C5087E">
            <w:pPr>
              <w:keepNext/>
              <w:rPr>
                <w:rFonts w:ascii="Times New Roman" w:eastAsia="Times New Roman" w:hAnsi="Times New Roman"/>
                <w:sz w:val="24"/>
                <w:szCs w:val="24"/>
                <w:lang w:val="en-US" w:eastAsia="fi-FI"/>
              </w:rPr>
            </w:pPr>
          </w:p>
        </w:tc>
        <w:tc>
          <w:tcPr>
            <w:tcW w:w="4572" w:type="dxa"/>
            <w:hideMark/>
          </w:tcPr>
          <w:p w14:paraId="56A93277"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w:t>
            </w:r>
          </w:p>
        </w:tc>
      </w:tr>
      <w:tr w:rsidR="00C5087E" w:rsidRPr="00A053B0" w14:paraId="1C7F3D94" w14:textId="77777777" w:rsidTr="00C5087E">
        <w:trPr>
          <w:trHeight w:val="3299"/>
        </w:trPr>
        <w:tc>
          <w:tcPr>
            <w:tcW w:w="4646" w:type="dxa"/>
          </w:tcPr>
          <w:p w14:paraId="47C8C400"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Pasirašyta ir patvirtinta</w:t>
            </w:r>
          </w:p>
          <w:p w14:paraId="7C141C12"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w:t>
            </w:r>
          </w:p>
          <w:p w14:paraId="2A85EA35"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 </w:t>
            </w:r>
          </w:p>
          <w:p w14:paraId="6E76BCE8"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Pasirašančiojo v. Pavardė (didžiosiomis raidėmis) ........................................................................…</w:t>
            </w:r>
          </w:p>
          <w:p w14:paraId="5C39FF53"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Pareigos ............................................................................</w:t>
            </w:r>
          </w:p>
          <w:p w14:paraId="3804F47C"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Tinkamai įgaliotas pasirašyti ...…..........................................................vardu</w:t>
            </w:r>
          </w:p>
          <w:p w14:paraId="31241104" w14:textId="77777777" w:rsidR="00C5087E" w:rsidRPr="00A053B0" w:rsidRDefault="00C5087E" w:rsidP="00C5087E">
            <w:pPr>
              <w:keepNext/>
              <w:jc w:val="both"/>
              <w:rPr>
                <w:rFonts w:ascii="Times New Roman" w:eastAsia="Times New Roman" w:hAnsi="Times New Roman"/>
                <w:sz w:val="24"/>
                <w:szCs w:val="24"/>
                <w:lang w:val="en-US" w:eastAsia="fi-FI"/>
              </w:rPr>
            </w:pPr>
          </w:p>
          <w:p w14:paraId="4FAD835F" w14:textId="77777777" w:rsidR="00C5087E" w:rsidRPr="00A053B0" w:rsidRDefault="00C5087E" w:rsidP="00C5087E">
            <w:pPr>
              <w:keepNext/>
              <w:jc w:val="both"/>
              <w:rPr>
                <w:rFonts w:ascii="Times New Roman" w:eastAsia="Times New Roman" w:hAnsi="Times New Roman"/>
                <w:sz w:val="24"/>
                <w:szCs w:val="24"/>
                <w:lang w:val="en-US" w:eastAsia="fi-FI"/>
              </w:rPr>
            </w:pPr>
          </w:p>
        </w:tc>
        <w:tc>
          <w:tcPr>
            <w:tcW w:w="4572" w:type="dxa"/>
          </w:tcPr>
          <w:p w14:paraId="4E95A0D6"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Pasirašyta ir patvirtinta</w:t>
            </w:r>
          </w:p>
          <w:p w14:paraId="5D481CF7"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w:t>
            </w:r>
          </w:p>
          <w:p w14:paraId="328C06CC"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 </w:t>
            </w:r>
          </w:p>
          <w:p w14:paraId="40ED9C7F"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Pasirašančiojo v. Pavardė (didžiosiomis raidėmis) .......................................................................</w:t>
            </w:r>
          </w:p>
          <w:p w14:paraId="76998C8D"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Pareigos ........................................................................</w:t>
            </w:r>
          </w:p>
          <w:p w14:paraId="7BB1E3F2" w14:textId="77777777" w:rsidR="00C5087E" w:rsidRPr="00A053B0" w:rsidRDefault="00C5087E" w:rsidP="00C5087E">
            <w:pPr>
              <w:keepNext/>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Tinkamai įgaliotas pasirašyti ...….......................................................vardu</w:t>
            </w:r>
          </w:p>
          <w:p w14:paraId="7282BC50" w14:textId="77777777" w:rsidR="00C5087E" w:rsidRPr="00A053B0" w:rsidRDefault="00C5087E" w:rsidP="00C5087E">
            <w:pPr>
              <w:keepNext/>
              <w:rPr>
                <w:rFonts w:ascii="Times New Roman" w:eastAsia="Times New Roman" w:hAnsi="Times New Roman"/>
                <w:sz w:val="24"/>
                <w:szCs w:val="24"/>
                <w:lang w:val="en-US" w:eastAsia="fi-FI"/>
              </w:rPr>
            </w:pPr>
          </w:p>
        </w:tc>
      </w:tr>
    </w:tbl>
    <w:p w14:paraId="586A1BA0" w14:textId="77777777" w:rsidR="00C5087E" w:rsidRPr="00A053B0" w:rsidRDefault="00C5087E" w:rsidP="00C5087E">
      <w:pPr>
        <w:jc w:val="center"/>
        <w:rPr>
          <w:rFonts w:ascii="Times New Roman" w:eastAsia="Times New Roman" w:hAnsi="Times New Roman"/>
          <w:b/>
          <w:bCs/>
          <w:sz w:val="24"/>
          <w:szCs w:val="24"/>
          <w:highlight w:val="yellow"/>
          <w:lang w:eastAsia="fi-FI"/>
        </w:rPr>
      </w:pPr>
      <w:r w:rsidRPr="00A053B0">
        <w:rPr>
          <w:rFonts w:ascii="Times New Roman" w:eastAsia="Times New Roman" w:hAnsi="Times New Roman"/>
          <w:bCs/>
          <w:caps/>
          <w:sz w:val="24"/>
          <w:szCs w:val="24"/>
          <w:highlight w:val="yellow"/>
          <w:lang w:eastAsia="fi-FI"/>
        </w:rPr>
        <w:br w:type="page"/>
      </w:r>
    </w:p>
    <w:p w14:paraId="6A879EBF" w14:textId="6FE20549" w:rsidR="0028012F" w:rsidRPr="00A053B0" w:rsidRDefault="00C5087E" w:rsidP="0028012F">
      <w:pPr>
        <w:pStyle w:val="Antrat1"/>
        <w:numPr>
          <w:ilvl w:val="0"/>
          <w:numId w:val="0"/>
        </w:numPr>
        <w:ind w:left="567"/>
        <w:rPr>
          <w:color w:val="1F497D"/>
          <w:szCs w:val="24"/>
          <w:lang w:eastAsia="fi-FI"/>
        </w:rPr>
      </w:pPr>
      <w:bookmarkStart w:id="76" w:name="_Toc459782407"/>
      <w:bookmarkStart w:id="77" w:name="_Toc465042313"/>
      <w:bookmarkStart w:id="78" w:name="_Toc465317687"/>
      <w:bookmarkStart w:id="79" w:name="_Toc468193570"/>
      <w:bookmarkStart w:id="80" w:name="_Toc468194585"/>
      <w:bookmarkStart w:id="81" w:name="_Toc468194676"/>
      <w:bookmarkStart w:id="82" w:name="_Toc469562413"/>
      <w:r w:rsidRPr="00A053B0">
        <w:rPr>
          <w:szCs w:val="24"/>
        </w:rPr>
        <w:lastRenderedPageBreak/>
        <w:t xml:space="preserve">SUTARTIES SĄLYGOS. 2 </w:t>
      </w:r>
      <w:r w:rsidR="0028012F" w:rsidRPr="00A053B0">
        <w:rPr>
          <w:szCs w:val="24"/>
        </w:rPr>
        <w:t>SKIRSNIS</w:t>
      </w:r>
      <w:bookmarkEnd w:id="76"/>
      <w:bookmarkEnd w:id="77"/>
      <w:bookmarkEnd w:id="78"/>
      <w:bookmarkEnd w:id="79"/>
      <w:bookmarkEnd w:id="80"/>
      <w:bookmarkEnd w:id="81"/>
      <w:r w:rsidR="0028012F" w:rsidRPr="00A053B0">
        <w:rPr>
          <w:szCs w:val="24"/>
          <w:lang w:eastAsia="fi-FI"/>
        </w:rPr>
        <w:t xml:space="preserve"> Bendrosios sutarties sąlygos</w:t>
      </w:r>
      <w:bookmarkEnd w:id="82"/>
    </w:p>
    <w:p w14:paraId="318BAACB" w14:textId="77777777" w:rsidR="00C5087E" w:rsidRPr="00A053B0" w:rsidRDefault="00C5087E" w:rsidP="00C5087E">
      <w:pPr>
        <w:ind w:firstLine="720"/>
        <w:rPr>
          <w:rFonts w:ascii="Times New Roman" w:eastAsia="Times New Roman" w:hAnsi="Times New Roman"/>
          <w:bCs/>
          <w:sz w:val="24"/>
          <w:szCs w:val="24"/>
          <w:lang w:eastAsia="fi-FI"/>
        </w:rPr>
      </w:pPr>
    </w:p>
    <w:p w14:paraId="56240496" w14:textId="77777777" w:rsidR="00C5087E" w:rsidRPr="00A053B0" w:rsidRDefault="00C5087E" w:rsidP="00C5087E">
      <w:pPr>
        <w:rPr>
          <w:rFonts w:ascii="Times New Roman" w:eastAsia="Times New Roman" w:hAnsi="Times New Roman"/>
          <w:sz w:val="24"/>
          <w:szCs w:val="24"/>
          <w:lang w:eastAsia="fi-FI"/>
        </w:rPr>
      </w:pPr>
    </w:p>
    <w:p w14:paraId="3ED0DC56" w14:textId="4C791689" w:rsidR="00C5087E" w:rsidRPr="00A053B0" w:rsidRDefault="00C5087E" w:rsidP="00C5087E">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 xml:space="preserve">Rangos sutarties </w:t>
      </w:r>
      <w:r w:rsidR="00640C66" w:rsidRPr="00A053B0">
        <w:rPr>
          <w:rFonts w:ascii="Times New Roman" w:hAnsi="Times New Roman"/>
          <w:sz w:val="24"/>
          <w:szCs w:val="24"/>
        </w:rPr>
        <w:t>Karoliniškių lietaus nuotekų valymo įrenginių rekonstrukcija</w:t>
      </w:r>
      <w:r w:rsidR="00BC7EE2" w:rsidRPr="00A053B0">
        <w:rPr>
          <w:rFonts w:ascii="Times New Roman" w:eastAsia="Times New Roman" w:hAnsi="Times New Roman"/>
          <w:color w:val="000000"/>
          <w:sz w:val="24"/>
          <w:szCs w:val="24"/>
          <w:lang w:eastAsia="fi-FI"/>
        </w:rPr>
        <w:t xml:space="preserve"> </w:t>
      </w:r>
      <w:r w:rsidRPr="00A053B0">
        <w:rPr>
          <w:rFonts w:ascii="Times New Roman" w:eastAsia="Times New Roman" w:hAnsi="Times New Roman"/>
          <w:sz w:val="24"/>
          <w:szCs w:val="24"/>
          <w:lang w:eastAsia="fi-FI"/>
        </w:rPr>
        <w:t xml:space="preserve">Bendrosios sutarties sąlygos yra: </w:t>
      </w:r>
    </w:p>
    <w:p w14:paraId="6DA1B405" w14:textId="77777777" w:rsidR="00C5087E" w:rsidRPr="00A053B0" w:rsidRDefault="00C5087E" w:rsidP="00C5087E">
      <w:pPr>
        <w:tabs>
          <w:tab w:val="right" w:pos="9936"/>
        </w:tabs>
        <w:jc w:val="both"/>
        <w:rPr>
          <w:rFonts w:ascii="Times New Roman" w:hAnsi="Times New Roman"/>
          <w:sz w:val="24"/>
          <w:szCs w:val="24"/>
          <w:lang w:eastAsia="lt-LT"/>
        </w:rPr>
      </w:pPr>
    </w:p>
    <w:p w14:paraId="6F84096B"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right" w:pos="9936"/>
        </w:tabs>
        <w:ind w:left="851" w:right="703"/>
        <w:jc w:val="center"/>
        <w:rPr>
          <w:rFonts w:ascii="Times New Roman" w:eastAsia="Times New Roman" w:hAnsi="Times New Roman"/>
          <w:sz w:val="24"/>
          <w:szCs w:val="24"/>
          <w:lang w:eastAsia="fr-FR"/>
        </w:rPr>
      </w:pPr>
      <w:r w:rsidRPr="00A053B0">
        <w:rPr>
          <w:rFonts w:ascii="Times New Roman" w:eastAsia="Times New Roman" w:hAnsi="Times New Roman"/>
          <w:i/>
          <w:iCs/>
          <w:sz w:val="24"/>
          <w:szCs w:val="24"/>
          <w:lang w:eastAsia="lt-LT"/>
        </w:rPr>
        <w:t>Fédération Internationale des</w:t>
      </w:r>
      <w:r w:rsidRPr="00A053B0">
        <w:rPr>
          <w:rFonts w:ascii="Times New Roman" w:eastAsia="Times New Roman" w:hAnsi="Times New Roman"/>
          <w:i/>
          <w:iCs/>
          <w:sz w:val="24"/>
          <w:szCs w:val="24"/>
          <w:lang w:eastAsia="fi-FI"/>
        </w:rPr>
        <w:t xml:space="preserve"> </w:t>
      </w:r>
      <w:r w:rsidRPr="00A053B0">
        <w:rPr>
          <w:rFonts w:ascii="Times New Roman" w:eastAsia="Times New Roman" w:hAnsi="Times New Roman"/>
          <w:i/>
          <w:iCs/>
          <w:sz w:val="24"/>
          <w:szCs w:val="24"/>
          <w:lang w:eastAsia="fr-FR"/>
        </w:rPr>
        <w:t xml:space="preserve">Ingénieurs-Conseils </w:t>
      </w:r>
      <w:r w:rsidRPr="00A053B0">
        <w:rPr>
          <w:rFonts w:ascii="Times New Roman" w:eastAsia="Times New Roman" w:hAnsi="Times New Roman"/>
          <w:sz w:val="24"/>
          <w:szCs w:val="24"/>
          <w:lang w:eastAsia="fr-FR"/>
        </w:rPr>
        <w:t>(FIDIC)</w:t>
      </w:r>
    </w:p>
    <w:p w14:paraId="376A3366"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right" w:pos="9936"/>
        </w:tabs>
        <w:ind w:left="851" w:right="703"/>
        <w:jc w:val="center"/>
        <w:rPr>
          <w:rFonts w:ascii="Times New Roman" w:eastAsia="Times New Roman" w:hAnsi="Times New Roman"/>
          <w:sz w:val="24"/>
          <w:szCs w:val="24"/>
          <w:lang w:eastAsia="fr-FR"/>
        </w:rPr>
      </w:pPr>
    </w:p>
    <w:p w14:paraId="0042AEB1"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right" w:pos="9936"/>
        </w:tabs>
        <w:ind w:left="851" w:right="703"/>
        <w:jc w:val="center"/>
        <w:rPr>
          <w:rFonts w:ascii="Times New Roman" w:eastAsia="Times New Roman" w:hAnsi="Times New Roman"/>
          <w:sz w:val="24"/>
          <w:szCs w:val="24"/>
        </w:rPr>
      </w:pPr>
      <w:r w:rsidRPr="00A053B0">
        <w:rPr>
          <w:rFonts w:ascii="Times New Roman" w:eastAsia="Times New Roman" w:hAnsi="Times New Roman"/>
          <w:sz w:val="24"/>
          <w:szCs w:val="24"/>
          <w:lang w:eastAsia="fi-FI"/>
        </w:rPr>
        <w:t xml:space="preserve">Rangovo projektuojamų statybos ir inžinerinių darbų, elektros ir mechanikos įrenginių </w:t>
      </w:r>
    </w:p>
    <w:p w14:paraId="19347F97"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right" w:pos="9936"/>
        </w:tabs>
        <w:ind w:left="851" w:right="703"/>
        <w:jc w:val="center"/>
        <w:rPr>
          <w:rFonts w:ascii="Times New Roman" w:eastAsia="Times New Roman" w:hAnsi="Times New Roman"/>
          <w:b/>
          <w:bCs/>
          <w:sz w:val="24"/>
          <w:szCs w:val="24"/>
          <w:lang w:eastAsia="fi-FI"/>
        </w:rPr>
      </w:pPr>
      <w:r w:rsidRPr="00A053B0">
        <w:rPr>
          <w:rFonts w:ascii="Times New Roman" w:eastAsia="Times New Roman" w:hAnsi="Times New Roman"/>
          <w:b/>
          <w:bCs/>
          <w:sz w:val="24"/>
          <w:szCs w:val="24"/>
          <w:lang w:eastAsia="fi-FI"/>
        </w:rPr>
        <w:t>Projektavimo ir statybos bei įrangos sutarties sąlygos</w:t>
      </w:r>
    </w:p>
    <w:p w14:paraId="0E0F7BAF"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left" w:pos="7515"/>
          <w:tab w:val="left" w:leader="dot" w:pos="9540"/>
          <w:tab w:val="right" w:pos="9936"/>
        </w:tabs>
        <w:ind w:left="851" w:right="703"/>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FIDIC „Geltonoji“ knyga,</w:t>
      </w:r>
    </w:p>
    <w:p w14:paraId="0308906C"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left" w:pos="7515"/>
          <w:tab w:val="left" w:leader="dot" w:pos="9540"/>
          <w:tab w:val="right" w:pos="9936"/>
        </w:tabs>
        <w:ind w:left="851" w:right="703"/>
        <w:jc w:val="center"/>
        <w:rPr>
          <w:rFonts w:ascii="Times New Roman" w:eastAsia="Times New Roman" w:hAnsi="Times New Roman"/>
          <w:b/>
          <w:sz w:val="24"/>
          <w:szCs w:val="24"/>
          <w:lang w:eastAsia="fi-FI"/>
        </w:rPr>
      </w:pPr>
    </w:p>
    <w:p w14:paraId="7A992C78" w14:textId="77777777" w:rsidR="00C5087E" w:rsidRPr="00A053B0" w:rsidRDefault="00C5087E" w:rsidP="00C5087E">
      <w:pPr>
        <w:pBdr>
          <w:top w:val="single" w:sz="4" w:space="1" w:color="auto"/>
          <w:left w:val="single" w:sz="4" w:space="27" w:color="auto"/>
          <w:bottom w:val="single" w:sz="4" w:space="1" w:color="auto"/>
          <w:right w:val="single" w:sz="4" w:space="4" w:color="auto"/>
        </w:pBdr>
        <w:tabs>
          <w:tab w:val="left" w:pos="7515"/>
          <w:tab w:val="left" w:leader="dot" w:pos="9540"/>
          <w:tab w:val="right" w:pos="9936"/>
        </w:tabs>
        <w:ind w:left="851" w:right="703"/>
        <w:jc w:val="center"/>
        <w:rPr>
          <w:rFonts w:ascii="Times New Roman" w:eastAsia="Times New Roman" w:hAnsi="Times New Roman"/>
          <w:sz w:val="24"/>
          <w:szCs w:val="24"/>
          <w:lang w:eastAsia="fi-FI"/>
        </w:rPr>
      </w:pPr>
      <w:r w:rsidRPr="00A053B0">
        <w:rPr>
          <w:rFonts w:ascii="Times New Roman" w:eastAsia="Times New Roman" w:hAnsi="Times New Roman"/>
          <w:sz w:val="24"/>
          <w:szCs w:val="24"/>
          <w:lang w:eastAsia="fr-FR"/>
        </w:rPr>
        <w:t>(išleistos pirmuoju leidimu 1999 metais anglų kalba ir antruoju vertimu į lietuvių kalbą 2007 metais leidimu, ISBN 978-9986- 687-17-7)</w:t>
      </w:r>
    </w:p>
    <w:p w14:paraId="614BF48E" w14:textId="77777777" w:rsidR="00C5087E" w:rsidRPr="00A053B0" w:rsidRDefault="00C5087E" w:rsidP="00C5087E">
      <w:pPr>
        <w:tabs>
          <w:tab w:val="right" w:pos="9936"/>
        </w:tabs>
        <w:spacing w:before="120" w:after="120"/>
        <w:jc w:val="both"/>
        <w:rPr>
          <w:rFonts w:ascii="Times New Roman" w:eastAsia="Times New Roman" w:hAnsi="Times New Roman"/>
          <w:b/>
          <w:sz w:val="24"/>
          <w:szCs w:val="24"/>
          <w:lang w:eastAsia="fi-FI"/>
        </w:rPr>
      </w:pPr>
    </w:p>
    <w:p w14:paraId="39F1E366" w14:textId="77777777" w:rsidR="00C5087E" w:rsidRPr="00A053B0" w:rsidRDefault="00C5087E" w:rsidP="00C5087E">
      <w:pPr>
        <w:tabs>
          <w:tab w:val="right" w:pos="9936"/>
        </w:tabs>
        <w:spacing w:before="120" w:after="120"/>
        <w:jc w:val="both"/>
        <w:rPr>
          <w:rFonts w:ascii="Times New Roman" w:eastAsia="Times New Roman" w:hAnsi="Times New Roman"/>
          <w:b/>
          <w:sz w:val="24"/>
          <w:szCs w:val="24"/>
          <w:lang w:eastAsia="fi-FI"/>
        </w:rPr>
      </w:pPr>
      <w:r w:rsidRPr="00A053B0">
        <w:rPr>
          <w:rFonts w:ascii="Times New Roman" w:eastAsia="Times New Roman" w:hAnsi="Times New Roman"/>
          <w:b/>
          <w:sz w:val="24"/>
          <w:szCs w:val="24"/>
          <w:lang w:eastAsia="fi-FI"/>
        </w:rPr>
        <w:t>Bendrųjų sutarties sąlygų taikymas</w:t>
      </w:r>
    </w:p>
    <w:p w14:paraId="0FAD848B" w14:textId="77777777" w:rsidR="00C5087E" w:rsidRPr="00A053B0" w:rsidRDefault="00C5087E" w:rsidP="00237519">
      <w:pPr>
        <w:numPr>
          <w:ilvl w:val="0"/>
          <w:numId w:val="9"/>
        </w:numPr>
        <w:spacing w:after="160" w:line="259"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Bendrosios FIDIC sutarties sąlygos taikomos sutinkamai su STR 1.08.02:2002 „Statybos darbai“ (Žin., 2002, Nr. 54-2150, Nr. 91-3907) 14 punkto nuostatomis.</w:t>
      </w:r>
    </w:p>
    <w:p w14:paraId="0EC27CB9" w14:textId="77777777" w:rsidR="00C5087E" w:rsidRPr="00A053B0" w:rsidRDefault="00C5087E" w:rsidP="00237519">
      <w:pPr>
        <w:numPr>
          <w:ilvl w:val="0"/>
          <w:numId w:val="9"/>
        </w:numPr>
        <w:spacing w:after="160" w:line="259"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Esant kokiems nors prieštaravimams ar neatitikimams tarp atitinkamų Bendrųjų sutarties sąlygų ir Konkrečių sutarties sąlygų straipsnių, viršenybę turi Konkrečios sutarties sąlygos. Straipsnių nuostatos, nepakeistos Konkrečiose sutarties sąlygose, galioja tokios redakcijos, kokia jos yra pateiktos Bendrosiose sutarties sąlygose.</w:t>
      </w:r>
    </w:p>
    <w:p w14:paraId="56378FD6" w14:textId="77777777" w:rsidR="00C5087E" w:rsidRPr="00A053B0" w:rsidRDefault="00C5087E" w:rsidP="00237519">
      <w:pPr>
        <w:numPr>
          <w:ilvl w:val="0"/>
          <w:numId w:val="9"/>
        </w:numPr>
        <w:spacing w:after="160" w:line="259" w:lineRule="auto"/>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Bendrosios sutarties sąlygos nėra pridedamos prie šių pirkimo dokumentų/ sutarties dokumentų.</w:t>
      </w:r>
      <w:r w:rsidRPr="00A053B0">
        <w:rPr>
          <w:rFonts w:ascii="Times New Roman" w:eastAsia="Times New Roman" w:hAnsi="Times New Roman"/>
          <w:b/>
          <w:sz w:val="24"/>
          <w:szCs w:val="24"/>
          <w:lang w:eastAsia="fi-FI"/>
        </w:rPr>
        <w:t xml:space="preserve"> </w:t>
      </w:r>
      <w:r w:rsidRPr="00A053B0">
        <w:rPr>
          <w:rFonts w:ascii="Times New Roman" w:eastAsia="Times New Roman" w:hAnsi="Times New Roman"/>
          <w:sz w:val="24"/>
          <w:szCs w:val="24"/>
          <w:lang w:eastAsia="fi-FI"/>
        </w:rPr>
        <w:t>Konkurso dalyvis/ Rangovas gali jas įsigyti iš leidėjų</w:t>
      </w:r>
      <w:r w:rsidRPr="00A053B0">
        <w:rPr>
          <w:rFonts w:ascii="Times New Roman" w:eastAsia="Times New Roman" w:hAnsi="Times New Roman"/>
          <w:sz w:val="24"/>
          <w:szCs w:val="24"/>
          <w:vertAlign w:val="superscript"/>
          <w:lang w:eastAsia="fi-FI"/>
        </w:rPr>
        <w:footnoteReference w:id="1"/>
      </w:r>
      <w:r w:rsidRPr="00A053B0">
        <w:rPr>
          <w:rFonts w:ascii="Times New Roman" w:eastAsia="Times New Roman" w:hAnsi="Times New Roman"/>
          <w:sz w:val="24"/>
          <w:szCs w:val="24"/>
          <w:lang w:eastAsia="fi-FI"/>
        </w:rPr>
        <w:t xml:space="preserve">. </w:t>
      </w:r>
    </w:p>
    <w:p w14:paraId="2C95DB49" w14:textId="77777777" w:rsidR="00C5087E" w:rsidRPr="00A053B0" w:rsidRDefault="00C5087E" w:rsidP="00C5087E">
      <w:pPr>
        <w:rPr>
          <w:rFonts w:ascii="Times New Roman" w:eastAsia="Times New Roman" w:hAnsi="Times New Roman"/>
          <w:sz w:val="24"/>
          <w:szCs w:val="24"/>
          <w:lang w:eastAsia="lt-LT"/>
        </w:rPr>
      </w:pPr>
      <w:r w:rsidRPr="00A053B0">
        <w:rPr>
          <w:rFonts w:ascii="Times New Roman" w:eastAsia="Times New Roman" w:hAnsi="Times New Roman"/>
          <w:noProof/>
          <w:sz w:val="24"/>
          <w:szCs w:val="24"/>
          <w:lang w:eastAsia="lt-LT"/>
        </w:rPr>
        <w:drawing>
          <wp:anchor distT="0" distB="0" distL="114300" distR="114300" simplePos="0" relativeHeight="251658240" behindDoc="0" locked="0" layoutInCell="1" allowOverlap="1" wp14:anchorId="16544759" wp14:editId="3A41D914">
            <wp:simplePos x="0" y="0"/>
            <wp:positionH relativeFrom="column">
              <wp:posOffset>57150</wp:posOffset>
            </wp:positionH>
            <wp:positionV relativeFrom="paragraph">
              <wp:posOffset>716915</wp:posOffset>
            </wp:positionV>
            <wp:extent cx="1579880" cy="2209165"/>
            <wp:effectExtent l="0" t="0" r="1270" b="635"/>
            <wp:wrapNone/>
            <wp:docPr id="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579880" cy="2209165"/>
                    </a:xfrm>
                    <a:prstGeom prst="rect">
                      <a:avLst/>
                    </a:prstGeom>
                    <a:noFill/>
                  </pic:spPr>
                </pic:pic>
              </a:graphicData>
            </a:graphic>
            <wp14:sizeRelH relativeFrom="page">
              <wp14:pctWidth>0</wp14:pctWidth>
            </wp14:sizeRelH>
            <wp14:sizeRelV relativeFrom="page">
              <wp14:pctHeight>0</wp14:pctHeight>
            </wp14:sizeRelV>
          </wp:anchor>
        </w:drawing>
      </w:r>
      <w:r w:rsidRPr="00A053B0">
        <w:rPr>
          <w:rFonts w:ascii="Times New Roman" w:eastAsia="Times New Roman" w:hAnsi="Times New Roman"/>
          <w:sz w:val="24"/>
          <w:szCs w:val="24"/>
          <w:highlight w:val="yellow"/>
          <w:lang w:eastAsia="fi-FI"/>
        </w:rPr>
        <w:br w:type="page"/>
      </w:r>
    </w:p>
    <w:p w14:paraId="5DEDAB63" w14:textId="0A66A00E" w:rsidR="0028012F" w:rsidRPr="00A053B0" w:rsidRDefault="0028012F" w:rsidP="00AC6AA9">
      <w:pPr>
        <w:pStyle w:val="Antrat1"/>
        <w:numPr>
          <w:ilvl w:val="0"/>
          <w:numId w:val="0"/>
        </w:numPr>
        <w:ind w:left="567"/>
        <w:rPr>
          <w:szCs w:val="24"/>
          <w:lang w:eastAsia="fi-FI"/>
        </w:rPr>
      </w:pPr>
      <w:bookmarkStart w:id="83" w:name="_Toc469562414"/>
      <w:r w:rsidRPr="00A053B0">
        <w:rPr>
          <w:szCs w:val="24"/>
        </w:rPr>
        <w:lastRenderedPageBreak/>
        <w:t>SUTARTIES SĄLYGOS 3 SKIRSNIS</w:t>
      </w:r>
      <w:r w:rsidRPr="00A053B0">
        <w:rPr>
          <w:szCs w:val="24"/>
          <w:lang w:eastAsia="fi-FI"/>
        </w:rPr>
        <w:t xml:space="preserve"> </w:t>
      </w:r>
      <w:r w:rsidR="00DE0844" w:rsidRPr="00A053B0">
        <w:rPr>
          <w:szCs w:val="24"/>
          <w:lang w:eastAsia="fi-FI"/>
        </w:rPr>
        <w:t>Konkrečios sutarties sąlygos</w:t>
      </w:r>
      <w:bookmarkEnd w:id="83"/>
    </w:p>
    <w:p w14:paraId="0C0A517F" w14:textId="44B3E922" w:rsidR="00C5087E" w:rsidRPr="00A053B0" w:rsidRDefault="00C5087E" w:rsidP="0028012F">
      <w:pPr>
        <w:pStyle w:val="Antrat1"/>
        <w:numPr>
          <w:ilvl w:val="0"/>
          <w:numId w:val="0"/>
        </w:numPr>
        <w:ind w:left="567"/>
        <w:rPr>
          <w:bCs/>
          <w:szCs w:val="24"/>
          <w:lang w:eastAsia="fi-FI"/>
        </w:rPr>
      </w:pPr>
    </w:p>
    <w:p w14:paraId="02E51DAD" w14:textId="77777777" w:rsidR="00C5087E" w:rsidRPr="00A053B0" w:rsidRDefault="00C5087E" w:rsidP="00C5087E">
      <w:pPr>
        <w:tabs>
          <w:tab w:val="right" w:pos="9936"/>
        </w:tabs>
        <w:ind w:left="540"/>
        <w:jc w:val="center"/>
        <w:rPr>
          <w:rFonts w:ascii="Times New Roman" w:eastAsia="Times New Roman" w:hAnsi="Times New Roman"/>
          <w:b/>
          <w:bCs/>
          <w:sz w:val="24"/>
          <w:szCs w:val="24"/>
          <w:lang w:eastAsia="fi-FI"/>
        </w:rPr>
      </w:pPr>
    </w:p>
    <w:p w14:paraId="44B7F51C" w14:textId="77777777" w:rsidR="00C5087E" w:rsidRPr="00A053B0" w:rsidRDefault="00C5087E" w:rsidP="00C5087E">
      <w:pPr>
        <w:tabs>
          <w:tab w:val="right" w:pos="9936"/>
        </w:tabs>
        <w:jc w:val="both"/>
        <w:rPr>
          <w:rFonts w:ascii="Times New Roman" w:eastAsia="Times New Roman" w:hAnsi="Times New Roman"/>
          <w:sz w:val="24"/>
          <w:szCs w:val="24"/>
          <w:lang w:eastAsia="fi-FI"/>
        </w:rPr>
      </w:pPr>
    </w:p>
    <w:p w14:paraId="60430810" w14:textId="77777777" w:rsidR="00C5087E" w:rsidRPr="00A053B0" w:rsidRDefault="00C5087E" w:rsidP="00C5087E">
      <w:pPr>
        <w:ind w:firstLine="720"/>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Konkrečios sąlygos apima anksčiau paminėtų Bendrųjų sąlygų pataisymus ir papildymus. Sutarties sąlygos, pateiktos Pasiūlymo priede, turi būti galiojančios kaip šių sutarties sąlygų dalis. Konkrečių sutarties sąlygų numeracija atitinka Bendrųjų sąlygų numeraciją.</w:t>
      </w:r>
    </w:p>
    <w:p w14:paraId="0699464D" w14:textId="77777777" w:rsidR="00C5087E" w:rsidRPr="00A053B0" w:rsidRDefault="00C5087E" w:rsidP="00C5087E">
      <w:pPr>
        <w:rPr>
          <w:rFonts w:ascii="Times New Roman" w:hAnsi="Times New Roman"/>
          <w:bCs/>
          <w:caps/>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42"/>
        <w:gridCol w:w="141"/>
        <w:gridCol w:w="7657"/>
      </w:tblGrid>
      <w:tr w:rsidR="00C5087E" w:rsidRPr="00A053B0" w14:paraId="1D732747"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412AAE72" w14:textId="77777777" w:rsidR="00C5087E" w:rsidRPr="00A053B0" w:rsidRDefault="00C5087E" w:rsidP="00C5087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rPr>
              <w:t>1 straipsnis. Bendrosios nuostatos</w:t>
            </w:r>
          </w:p>
        </w:tc>
      </w:tr>
      <w:tr w:rsidR="00C5087E" w:rsidRPr="00A053B0" w14:paraId="78273357"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5B69CCB"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29A9F4F5"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Sąvokos </w:t>
            </w:r>
          </w:p>
        </w:tc>
      </w:tr>
      <w:tr w:rsidR="00C5087E" w:rsidRPr="00A053B0" w14:paraId="3C517F81"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12E996BB"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1.1.1</w:t>
            </w:r>
          </w:p>
        </w:tc>
        <w:tc>
          <w:tcPr>
            <w:tcW w:w="7798" w:type="dxa"/>
            <w:gridSpan w:val="2"/>
            <w:tcBorders>
              <w:top w:val="single" w:sz="4" w:space="0" w:color="auto"/>
              <w:left w:val="single" w:sz="4" w:space="0" w:color="auto"/>
              <w:bottom w:val="single" w:sz="4" w:space="0" w:color="auto"/>
              <w:right w:val="single" w:sz="4" w:space="0" w:color="auto"/>
            </w:tcBorders>
            <w:hideMark/>
          </w:tcPr>
          <w:p w14:paraId="26483CCE"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Sutartis</w:t>
            </w:r>
          </w:p>
        </w:tc>
      </w:tr>
      <w:tr w:rsidR="00C5087E" w:rsidRPr="00A053B0" w14:paraId="46715CF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1D955B72"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1.1.1.6</w:t>
            </w:r>
          </w:p>
        </w:tc>
        <w:tc>
          <w:tcPr>
            <w:tcW w:w="7798" w:type="dxa"/>
            <w:gridSpan w:val="2"/>
            <w:tcBorders>
              <w:top w:val="single" w:sz="4" w:space="0" w:color="auto"/>
              <w:left w:val="single" w:sz="4" w:space="0" w:color="auto"/>
              <w:bottom w:val="single" w:sz="4" w:space="0" w:color="auto"/>
              <w:right w:val="single" w:sz="4" w:space="0" w:color="auto"/>
            </w:tcBorders>
            <w:hideMark/>
          </w:tcPr>
          <w:p w14:paraId="05E1E741" w14:textId="77777777" w:rsidR="00C5087E" w:rsidRPr="00A053B0" w:rsidRDefault="00C5087E" w:rsidP="00C5087E">
            <w:pPr>
              <w:keepNext/>
              <w:jc w:val="both"/>
              <w:rPr>
                <w:rFonts w:ascii="Times New Roman" w:eastAsia="Times New Roman" w:hAnsi="Times New Roman"/>
                <w:b/>
                <w:i/>
                <w:sz w:val="24"/>
                <w:szCs w:val="24"/>
                <w:lang w:val="en-US" w:eastAsia="fi-FI"/>
              </w:rPr>
            </w:pPr>
            <w:r w:rsidRPr="00A053B0">
              <w:rPr>
                <w:rFonts w:ascii="Times New Roman" w:eastAsia="Times New Roman" w:hAnsi="Times New Roman"/>
                <w:b/>
                <w:sz w:val="24"/>
                <w:szCs w:val="24"/>
                <w:lang w:val="en-US" w:eastAsia="fi-FI"/>
              </w:rPr>
              <w:t>Žiniaraščiai</w:t>
            </w:r>
          </w:p>
        </w:tc>
      </w:tr>
      <w:tr w:rsidR="00C5087E" w:rsidRPr="00A053B0" w14:paraId="44D7D6E7"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6092E7B"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948CC9F" w14:textId="77777777" w:rsidR="00C5087E" w:rsidRPr="00A053B0" w:rsidRDefault="00C5087E" w:rsidP="00C5087E">
            <w:pPr>
              <w:keepNext/>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1.1.1.6 papunktį  ir jį išdėstyti taip:</w:t>
            </w:r>
          </w:p>
          <w:p w14:paraId="68DEC27B" w14:textId="02026ABD" w:rsidR="00C5087E" w:rsidRPr="00A053B0" w:rsidRDefault="00C5087E" w:rsidP="00C5087E">
            <w:pPr>
              <w:ind w:right="-17"/>
              <w:jc w:val="both"/>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„Žiniaraščiai“</w:t>
            </w:r>
            <w:r w:rsidRPr="00A053B0">
              <w:rPr>
                <w:rFonts w:ascii="Times New Roman" w:eastAsia="Times New Roman" w:hAnsi="Times New Roman"/>
                <w:sz w:val="24"/>
                <w:szCs w:val="24"/>
                <w:lang w:val="en-US" w:eastAsia="fi-FI"/>
              </w:rPr>
              <w:t xml:space="preserve"> – Užsakovo paruošti Darbų kainų žiniaraščiai, užpildyti Rangovo siūlomomis Darbų kainomis ir pateikti kartu su Pasiūlymo raštu, kurie yra Sutarties dalis. Žiniaraščių elektroninė forma Microsoft Office Excel formatu bus sukurta Užsakovo naudojantis Statybos sutarčių įgyvendinimo priežiūros programa (SSĮP) ir pateikta konkurso dalyviams paskelbus Rangos darbų pirkimą su pirkimo dokumentais. Rangovas, </w:t>
            </w:r>
            <w:r w:rsidR="006E1A53" w:rsidRPr="00A053B0">
              <w:rPr>
                <w:rFonts w:ascii="Times New Roman" w:eastAsia="Times New Roman" w:hAnsi="Times New Roman"/>
                <w:sz w:val="24"/>
                <w:szCs w:val="24"/>
                <w:lang w:val="en-US" w:eastAsia="fi-FI"/>
              </w:rPr>
              <w:t xml:space="preserve">pasirašius Sutartį </w:t>
            </w:r>
            <w:r w:rsidRPr="00A053B0">
              <w:rPr>
                <w:rFonts w:ascii="Times New Roman" w:eastAsia="Times New Roman" w:hAnsi="Times New Roman"/>
                <w:sz w:val="24"/>
                <w:szCs w:val="24"/>
                <w:lang w:val="en-US" w:eastAsia="fi-FI"/>
              </w:rPr>
              <w:t xml:space="preserve">per 5 darbo dienas nuo </w:t>
            </w:r>
            <w:r w:rsidR="006E1A53" w:rsidRPr="00A053B0">
              <w:rPr>
                <w:rFonts w:ascii="Times New Roman" w:eastAsia="Times New Roman" w:hAnsi="Times New Roman"/>
                <w:sz w:val="24"/>
                <w:szCs w:val="24"/>
                <w:lang w:val="en-US" w:eastAsia="fi-FI"/>
              </w:rPr>
              <w:t xml:space="preserve">Užsakovo </w:t>
            </w:r>
            <w:r w:rsidRPr="00A053B0">
              <w:rPr>
                <w:rFonts w:ascii="Times New Roman" w:eastAsia="Times New Roman" w:hAnsi="Times New Roman"/>
                <w:sz w:val="24"/>
                <w:szCs w:val="24"/>
                <w:lang w:val="en-US" w:eastAsia="fi-FI"/>
              </w:rPr>
              <w:t>pareikalavimo, privalo pateikti Užsakovui užpildytą žiniaraščių elektroninę versiją Microsoft Office Excel formatu.</w:t>
            </w:r>
          </w:p>
        </w:tc>
      </w:tr>
      <w:tr w:rsidR="00C5087E" w:rsidRPr="00A053B0" w14:paraId="5BE3EF5E"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75C3D2D"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1.1.1.9</w:t>
            </w:r>
          </w:p>
        </w:tc>
        <w:tc>
          <w:tcPr>
            <w:tcW w:w="7798" w:type="dxa"/>
            <w:gridSpan w:val="2"/>
            <w:tcBorders>
              <w:top w:val="single" w:sz="4" w:space="0" w:color="auto"/>
              <w:left w:val="single" w:sz="4" w:space="0" w:color="auto"/>
              <w:bottom w:val="single" w:sz="4" w:space="0" w:color="auto"/>
              <w:right w:val="single" w:sz="4" w:space="0" w:color="auto"/>
            </w:tcBorders>
            <w:hideMark/>
          </w:tcPr>
          <w:p w14:paraId="18A3B859" w14:textId="77777777" w:rsidR="00C5087E" w:rsidRPr="00A053B0" w:rsidRDefault="00C5087E" w:rsidP="00C5087E">
            <w:pPr>
              <w:keepNext/>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Pasiūlymo priedai</w:t>
            </w:r>
          </w:p>
        </w:tc>
      </w:tr>
      <w:tr w:rsidR="00C5087E" w:rsidRPr="00A053B0" w14:paraId="0E52377C"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262DC76"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5B0899D" w14:textId="77777777" w:rsidR="00C5087E" w:rsidRPr="00A053B0" w:rsidRDefault="00C5087E" w:rsidP="00C5087E">
            <w:pPr>
              <w:keepNext/>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papunkčio 1.1.1.9 pavadinimą į „Pasiūlymo priedas” ir išdėstyti jį taip:</w:t>
            </w:r>
          </w:p>
          <w:p w14:paraId="509C1158" w14:textId="77777777" w:rsidR="00C5087E" w:rsidRPr="00A053B0" w:rsidRDefault="00C5087E" w:rsidP="00C5087E">
            <w:pPr>
              <w:keepNext/>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„Pasiūlymo priedas“</w:t>
            </w:r>
            <w:r w:rsidRPr="00A053B0">
              <w:rPr>
                <w:rFonts w:ascii="Times New Roman" w:eastAsia="Times New Roman" w:hAnsi="Times New Roman"/>
                <w:sz w:val="24"/>
                <w:szCs w:val="24"/>
                <w:lang w:val="en-US" w:eastAsia="fi-FI"/>
              </w:rPr>
              <w:t xml:space="preserve"> – pavadintas „Pasiūlymo priedu“ ir užpildytas dokumentas, kuris pridėtas prie Pasiūlymo rašto ir sudaro jo dalį.</w:t>
            </w:r>
          </w:p>
        </w:tc>
      </w:tr>
      <w:tr w:rsidR="00C5087E" w:rsidRPr="00A053B0" w14:paraId="56E5D778" w14:textId="77777777" w:rsidTr="00C5087E">
        <w:trPr>
          <w:trHeight w:val="517"/>
        </w:trPr>
        <w:tc>
          <w:tcPr>
            <w:tcW w:w="1667" w:type="dxa"/>
            <w:gridSpan w:val="2"/>
            <w:tcBorders>
              <w:top w:val="single" w:sz="4" w:space="0" w:color="auto"/>
              <w:left w:val="single" w:sz="4" w:space="0" w:color="auto"/>
              <w:bottom w:val="single" w:sz="4" w:space="0" w:color="auto"/>
              <w:right w:val="single" w:sz="4" w:space="0" w:color="auto"/>
            </w:tcBorders>
            <w:hideMark/>
          </w:tcPr>
          <w:p w14:paraId="032753B6"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1.1.2</w:t>
            </w:r>
          </w:p>
        </w:tc>
        <w:tc>
          <w:tcPr>
            <w:tcW w:w="7798" w:type="dxa"/>
            <w:gridSpan w:val="2"/>
            <w:tcBorders>
              <w:top w:val="single" w:sz="4" w:space="0" w:color="auto"/>
              <w:left w:val="single" w:sz="4" w:space="0" w:color="auto"/>
              <w:bottom w:val="single" w:sz="4" w:space="0" w:color="auto"/>
              <w:right w:val="single" w:sz="4" w:space="0" w:color="auto"/>
            </w:tcBorders>
            <w:hideMark/>
          </w:tcPr>
          <w:p w14:paraId="16C3216C" w14:textId="77777777" w:rsidR="00C5087E" w:rsidRPr="00A053B0" w:rsidRDefault="00C5087E" w:rsidP="00C5087E">
            <w:pPr>
              <w:keepNext/>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Šalys ir asmenys</w:t>
            </w:r>
          </w:p>
        </w:tc>
      </w:tr>
      <w:tr w:rsidR="00C5087E" w:rsidRPr="00A053B0" w14:paraId="5E195048"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4A880004"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1.1.2.4</w:t>
            </w:r>
          </w:p>
        </w:tc>
        <w:tc>
          <w:tcPr>
            <w:tcW w:w="7798" w:type="dxa"/>
            <w:gridSpan w:val="2"/>
            <w:tcBorders>
              <w:top w:val="single" w:sz="4" w:space="0" w:color="auto"/>
              <w:left w:val="single" w:sz="4" w:space="0" w:color="auto"/>
              <w:bottom w:val="single" w:sz="4" w:space="0" w:color="auto"/>
              <w:right w:val="single" w:sz="4" w:space="0" w:color="auto"/>
            </w:tcBorders>
            <w:hideMark/>
          </w:tcPr>
          <w:p w14:paraId="5E758918" w14:textId="77777777" w:rsidR="00C5087E" w:rsidRPr="00A053B0" w:rsidRDefault="00C5087E" w:rsidP="00C5087E">
            <w:pPr>
              <w:keepNext/>
              <w:jc w:val="both"/>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Inžinierius</w:t>
            </w:r>
          </w:p>
        </w:tc>
      </w:tr>
      <w:tr w:rsidR="00C5087E" w:rsidRPr="00A053B0" w14:paraId="44FAD336"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C29CFF2"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B1B3F12" w14:textId="77777777" w:rsidR="00C5087E" w:rsidRPr="00A053B0" w:rsidRDefault="00C5087E" w:rsidP="00C5087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papunktį 1.1.2.4 ir jį  išdėstyti taip:</w:t>
            </w:r>
          </w:p>
          <w:p w14:paraId="1F4F6C4F"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color w:val="000000"/>
                <w:sz w:val="24"/>
                <w:szCs w:val="24"/>
                <w:lang w:val="en-US" w:eastAsia="fi-FI"/>
              </w:rPr>
              <w:t>„</w:t>
            </w:r>
            <w:r w:rsidRPr="00A053B0">
              <w:rPr>
                <w:rFonts w:ascii="Times New Roman" w:eastAsia="Times New Roman" w:hAnsi="Times New Roman"/>
                <w:b/>
                <w:color w:val="000000"/>
                <w:sz w:val="24"/>
                <w:szCs w:val="24"/>
                <w:lang w:val="en-US" w:eastAsia="fi-FI"/>
              </w:rPr>
              <w:t>Inžinierius</w:t>
            </w:r>
            <w:r w:rsidRPr="00A053B0">
              <w:rPr>
                <w:rFonts w:ascii="Times New Roman" w:eastAsia="Times New Roman" w:hAnsi="Times New Roman"/>
                <w:color w:val="000000"/>
                <w:sz w:val="24"/>
                <w:szCs w:val="24"/>
                <w:lang w:val="en-US" w:eastAsia="fi-FI"/>
              </w:rPr>
              <w:t xml:space="preserve">“ – juridinis asmuo, Užsakovo paskirtas būti Inžinieriumi, siekiant įgyvendinti Sutartį, ir tuo vardu įvardytas Pasiūlymo priede arba kitas Užsakovo kuriam nors laikotarpiui paskiriamas asmuo, apie kurį pranešama Rangovui pagal 3.4 punktą </w:t>
            </w:r>
            <w:r w:rsidRPr="00A053B0">
              <w:rPr>
                <w:rFonts w:ascii="Times New Roman" w:eastAsia="Times New Roman" w:hAnsi="Times New Roman"/>
                <w:i/>
                <w:color w:val="000000"/>
                <w:sz w:val="24"/>
                <w:szCs w:val="24"/>
                <w:lang w:val="en-US" w:eastAsia="fi-FI"/>
              </w:rPr>
              <w:t>[Inžinieriaus pakeitimas</w:t>
            </w:r>
            <w:r w:rsidRPr="00A053B0">
              <w:rPr>
                <w:rFonts w:ascii="Times New Roman" w:eastAsia="Times New Roman" w:hAnsi="Times New Roman"/>
                <w:color w:val="000000"/>
                <w:sz w:val="24"/>
                <w:szCs w:val="24"/>
                <w:lang w:val="en-US" w:eastAsia="fi-FI"/>
              </w:rPr>
              <w:t>].</w:t>
            </w:r>
            <w:r w:rsidRPr="00A053B0">
              <w:rPr>
                <w:rFonts w:ascii="Times New Roman" w:eastAsia="Times New Roman" w:hAnsi="Times New Roman"/>
                <w:sz w:val="24"/>
                <w:szCs w:val="24"/>
                <w:lang w:val="en-US" w:eastAsia="lt-LT"/>
              </w:rPr>
              <w:t xml:space="preserve"> Inžinierius taip pat turi vykdyti Statinio statybos techninio prižiūrėtojo funkcijas pagal STR 1.09.05:2002 „Statybos techninė priežiūra“ reikalavimus.</w:t>
            </w:r>
          </w:p>
        </w:tc>
      </w:tr>
      <w:tr w:rsidR="00C5087E" w:rsidRPr="00A053B0" w14:paraId="4ADBC5C3"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585A784"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1.1.2.11</w:t>
            </w:r>
          </w:p>
        </w:tc>
        <w:tc>
          <w:tcPr>
            <w:tcW w:w="7798" w:type="dxa"/>
            <w:gridSpan w:val="2"/>
            <w:tcBorders>
              <w:top w:val="single" w:sz="4" w:space="0" w:color="auto"/>
              <w:left w:val="single" w:sz="4" w:space="0" w:color="auto"/>
              <w:bottom w:val="single" w:sz="4" w:space="0" w:color="auto"/>
              <w:right w:val="single" w:sz="4" w:space="0" w:color="auto"/>
            </w:tcBorders>
            <w:hideMark/>
          </w:tcPr>
          <w:p w14:paraId="5378582E"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Perkančioji organizacija</w:t>
            </w:r>
          </w:p>
        </w:tc>
      </w:tr>
      <w:tr w:rsidR="00C5087E" w:rsidRPr="00A053B0" w14:paraId="35D1DAB8"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6C3E96A4"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825F263" w14:textId="77777777" w:rsidR="00C5087E" w:rsidRPr="00A053B0" w:rsidRDefault="00C5087E" w:rsidP="00C5087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nauju 1.1.2.11 papunkčiu „Perkančioji organizacija”:</w:t>
            </w:r>
          </w:p>
          <w:p w14:paraId="22D08D85" w14:textId="77777777" w:rsidR="00C5087E" w:rsidRPr="00A053B0" w:rsidRDefault="00C5087E" w:rsidP="00C5087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Perkančioji organizacija nurodyta Pasiūlymo priede.</w:t>
            </w:r>
          </w:p>
        </w:tc>
      </w:tr>
      <w:tr w:rsidR="00C5087E" w:rsidRPr="00A053B0" w14:paraId="2C39C95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4EC08F8C"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1.1.2.12</w:t>
            </w:r>
          </w:p>
        </w:tc>
        <w:tc>
          <w:tcPr>
            <w:tcW w:w="7798" w:type="dxa"/>
            <w:gridSpan w:val="2"/>
            <w:tcBorders>
              <w:top w:val="single" w:sz="4" w:space="0" w:color="auto"/>
              <w:left w:val="single" w:sz="4" w:space="0" w:color="auto"/>
              <w:bottom w:val="single" w:sz="4" w:space="0" w:color="auto"/>
              <w:right w:val="single" w:sz="4" w:space="0" w:color="auto"/>
            </w:tcBorders>
            <w:hideMark/>
          </w:tcPr>
          <w:p w14:paraId="4C4FCB5F"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Įgyvendinančioji institucija</w:t>
            </w:r>
          </w:p>
        </w:tc>
      </w:tr>
      <w:tr w:rsidR="00C5087E" w:rsidRPr="00A053B0" w14:paraId="241C1823"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FEEC40F"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5E45408" w14:textId="77777777" w:rsidR="00C5087E" w:rsidRPr="00A053B0" w:rsidRDefault="00C5087E" w:rsidP="00C5087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nauju 1.1.2.12 papunkčiu „Įgyvendinančioji institucija”:</w:t>
            </w:r>
          </w:p>
          <w:p w14:paraId="637895EA"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Įgyvendinančioji institucija nurodyta Pasiūlymo priede.</w:t>
            </w:r>
          </w:p>
        </w:tc>
      </w:tr>
      <w:tr w:rsidR="00C5087E" w:rsidRPr="00A053B0" w14:paraId="00B96019"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4D6C04B"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1.1.3</w:t>
            </w:r>
          </w:p>
        </w:tc>
        <w:tc>
          <w:tcPr>
            <w:tcW w:w="7798" w:type="dxa"/>
            <w:gridSpan w:val="2"/>
            <w:tcBorders>
              <w:top w:val="single" w:sz="4" w:space="0" w:color="auto"/>
              <w:left w:val="single" w:sz="4" w:space="0" w:color="auto"/>
              <w:bottom w:val="single" w:sz="4" w:space="0" w:color="auto"/>
              <w:right w:val="single" w:sz="4" w:space="0" w:color="auto"/>
            </w:tcBorders>
            <w:hideMark/>
          </w:tcPr>
          <w:p w14:paraId="1D9BE553"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Datos, bandymai, etapai ir jų užbaigimas</w:t>
            </w:r>
          </w:p>
        </w:tc>
      </w:tr>
      <w:tr w:rsidR="00C5087E" w:rsidRPr="00A053B0" w14:paraId="6938A53B"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2A8425F"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1.1.3.1</w:t>
            </w:r>
          </w:p>
        </w:tc>
        <w:tc>
          <w:tcPr>
            <w:tcW w:w="7798" w:type="dxa"/>
            <w:gridSpan w:val="2"/>
            <w:tcBorders>
              <w:top w:val="single" w:sz="4" w:space="0" w:color="auto"/>
              <w:left w:val="single" w:sz="4" w:space="0" w:color="auto"/>
              <w:bottom w:val="single" w:sz="4" w:space="0" w:color="auto"/>
              <w:right w:val="single" w:sz="4" w:space="0" w:color="auto"/>
            </w:tcBorders>
            <w:hideMark/>
          </w:tcPr>
          <w:p w14:paraId="6C07258E"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Pradžios data</w:t>
            </w:r>
          </w:p>
        </w:tc>
      </w:tr>
      <w:tr w:rsidR="00C5087E" w:rsidRPr="00A053B0" w14:paraId="0CD97EB7"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D27B0F6"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6BC8FC1" w14:textId="77777777" w:rsidR="00C5087E" w:rsidRPr="00A053B0" w:rsidRDefault="00C5087E" w:rsidP="00C5087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1.1.3.1 punktą ir jį išdėstyti taip:</w:t>
            </w:r>
          </w:p>
          <w:p w14:paraId="7AE3B667" w14:textId="5A093266" w:rsidR="00C5087E" w:rsidRPr="00A053B0" w:rsidRDefault="00C5087E" w:rsidP="00D019D6">
            <w:pPr>
              <w:jc w:val="both"/>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„Pradžios data“</w:t>
            </w:r>
            <w:r w:rsidRPr="00A053B0">
              <w:rPr>
                <w:rFonts w:ascii="Times New Roman" w:eastAsia="Times New Roman" w:hAnsi="Times New Roman"/>
                <w:sz w:val="24"/>
                <w:szCs w:val="24"/>
                <w:lang w:val="en-US" w:eastAsia="fi-FI"/>
              </w:rPr>
              <w:t xml:space="preserve"> yra šių darbų pirkimo pradžios data.</w:t>
            </w:r>
          </w:p>
        </w:tc>
      </w:tr>
      <w:tr w:rsidR="00C5087E" w:rsidRPr="00A053B0" w14:paraId="2ACBDF5B"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0EDED82C" w14:textId="77777777" w:rsidR="00C5087E" w:rsidRPr="00A053B0" w:rsidRDefault="00C5087E" w:rsidP="00C5087E">
            <w:pPr>
              <w:rPr>
                <w:rFonts w:ascii="Times New Roman" w:eastAsia="Times New Roman" w:hAnsi="Times New Roman"/>
                <w:b/>
                <w:sz w:val="24"/>
                <w:szCs w:val="24"/>
                <w:lang w:val="en-US" w:eastAsia="fi-FI"/>
              </w:rPr>
            </w:pPr>
            <w:r w:rsidRPr="00A053B0">
              <w:rPr>
                <w:rFonts w:ascii="Times New Roman" w:eastAsia="Times New Roman" w:hAnsi="Times New Roman"/>
                <w:b/>
                <w:iCs/>
                <w:sz w:val="24"/>
                <w:szCs w:val="24"/>
                <w:lang w:val="en-US" w:eastAsia="fi-FI"/>
              </w:rPr>
              <w:t>1.1.3.7</w:t>
            </w:r>
          </w:p>
        </w:tc>
        <w:tc>
          <w:tcPr>
            <w:tcW w:w="7798" w:type="dxa"/>
            <w:gridSpan w:val="2"/>
            <w:tcBorders>
              <w:top w:val="single" w:sz="4" w:space="0" w:color="auto"/>
              <w:left w:val="single" w:sz="4" w:space="0" w:color="auto"/>
              <w:bottom w:val="single" w:sz="4" w:space="0" w:color="auto"/>
              <w:right w:val="single" w:sz="4" w:space="0" w:color="auto"/>
            </w:tcBorders>
            <w:hideMark/>
          </w:tcPr>
          <w:p w14:paraId="1617D179" w14:textId="77777777" w:rsidR="00C5087E" w:rsidRPr="00A053B0" w:rsidRDefault="00C5087E" w:rsidP="00C5087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Pranešimo apie defektus laikas</w:t>
            </w:r>
          </w:p>
        </w:tc>
      </w:tr>
      <w:tr w:rsidR="00C5087E" w:rsidRPr="00A053B0" w14:paraId="74A7F0B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6A447C13" w14:textId="77777777" w:rsidR="00C5087E" w:rsidRPr="00A053B0" w:rsidRDefault="00C5087E" w:rsidP="00C5087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F6B5BA8" w14:textId="5D2DCAE1" w:rsidR="00C5087E" w:rsidRPr="00A053B0" w:rsidRDefault="00C05FB3" w:rsidP="00C5087E">
            <w:pPr>
              <w:rPr>
                <w:rFonts w:ascii="Times New Roman" w:eastAsia="Times New Roman" w:hAnsi="Times New Roman"/>
                <w:sz w:val="24"/>
                <w:szCs w:val="24"/>
                <w:lang w:val="en-US" w:eastAsia="fi-FI"/>
              </w:rPr>
            </w:pPr>
            <w:r w:rsidRPr="00A053B0">
              <w:rPr>
                <w:rFonts w:ascii="Times New Roman" w:eastAsia="Times New Roman" w:hAnsi="Times New Roman"/>
                <w:bCs/>
                <w:sz w:val="24"/>
                <w:szCs w:val="24"/>
                <w:lang w:val="en-US" w:eastAsia="lt-LT"/>
              </w:rPr>
              <w:t>Netaikoma.</w:t>
            </w:r>
          </w:p>
        </w:tc>
      </w:tr>
      <w:tr w:rsidR="0021418E" w:rsidRPr="00A053B0" w14:paraId="39F4777B"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43898AD8" w14:textId="7D4F7AFF"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iCs/>
                <w:sz w:val="24"/>
                <w:szCs w:val="24"/>
                <w:lang w:val="en-US" w:eastAsia="fi-FI"/>
              </w:rPr>
              <w:t>1.1.3.8</w:t>
            </w:r>
          </w:p>
        </w:tc>
        <w:tc>
          <w:tcPr>
            <w:tcW w:w="7798" w:type="dxa"/>
            <w:gridSpan w:val="2"/>
            <w:tcBorders>
              <w:top w:val="single" w:sz="4" w:space="0" w:color="auto"/>
              <w:left w:val="single" w:sz="4" w:space="0" w:color="auto"/>
              <w:bottom w:val="single" w:sz="4" w:space="0" w:color="auto"/>
              <w:right w:val="single" w:sz="4" w:space="0" w:color="auto"/>
            </w:tcBorders>
          </w:tcPr>
          <w:p w14:paraId="0EA062A1" w14:textId="43DE37C6" w:rsidR="0021418E" w:rsidRPr="00A053B0" w:rsidDel="00C05FB3" w:rsidRDefault="0021418E" w:rsidP="0021418E">
            <w:pPr>
              <w:autoSpaceDE w:val="0"/>
              <w:autoSpaceDN w:val="0"/>
              <w:adjustRightInd w:val="0"/>
              <w:ind w:firstLine="36"/>
              <w:rPr>
                <w:rFonts w:ascii="Times New Roman" w:eastAsia="Times New Roman" w:hAnsi="Times New Roman"/>
                <w:b/>
                <w:bCs/>
                <w:i/>
                <w:sz w:val="24"/>
                <w:szCs w:val="24"/>
                <w:lang w:val="en-US" w:eastAsia="lt-LT"/>
              </w:rPr>
            </w:pPr>
            <w:r w:rsidRPr="00A053B0">
              <w:rPr>
                <w:rFonts w:ascii="Times New Roman" w:eastAsia="Times New Roman" w:hAnsi="Times New Roman"/>
                <w:b/>
                <w:sz w:val="24"/>
                <w:szCs w:val="24"/>
                <w:lang w:val="en-US" w:eastAsia="fi-FI"/>
              </w:rPr>
              <w:t>Atlikimo pažyma</w:t>
            </w:r>
          </w:p>
        </w:tc>
      </w:tr>
      <w:tr w:rsidR="0021418E" w:rsidRPr="00A053B0" w14:paraId="716E958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4254E4A"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tcPr>
          <w:p w14:paraId="6E7FE5FD" w14:textId="77777777" w:rsidR="0021418E" w:rsidRPr="00A053B0" w:rsidRDefault="0021418E" w:rsidP="0021418E">
            <w:pPr>
              <w:autoSpaceDE w:val="0"/>
              <w:autoSpaceDN w:val="0"/>
              <w:adjustRightInd w:val="0"/>
              <w:ind w:firstLine="36"/>
              <w:rPr>
                <w:rFonts w:ascii="Times New Roman" w:eastAsia="Times New Roman" w:hAnsi="Times New Roman"/>
                <w:b/>
                <w:bCs/>
                <w:i/>
                <w:sz w:val="24"/>
                <w:szCs w:val="24"/>
                <w:lang w:val="en-US" w:eastAsia="lt-LT"/>
              </w:rPr>
            </w:pPr>
            <w:r w:rsidRPr="00A053B0">
              <w:rPr>
                <w:rFonts w:ascii="Times New Roman" w:eastAsia="Times New Roman" w:hAnsi="Times New Roman"/>
                <w:b/>
                <w:bCs/>
                <w:i/>
                <w:sz w:val="24"/>
                <w:szCs w:val="24"/>
                <w:lang w:val="en-US" w:eastAsia="lt-LT"/>
              </w:rPr>
              <w:t>Pakeisti 1.1.3.8 punktą ir jį išdėstyti taip:</w:t>
            </w:r>
          </w:p>
          <w:p w14:paraId="56395B40" w14:textId="509D4B94" w:rsidR="0021418E" w:rsidRPr="00A053B0" w:rsidDel="00C05FB3" w:rsidRDefault="0021418E" w:rsidP="0021418E">
            <w:pPr>
              <w:autoSpaceDE w:val="0"/>
              <w:autoSpaceDN w:val="0"/>
              <w:adjustRightInd w:val="0"/>
              <w:ind w:firstLine="36"/>
              <w:rPr>
                <w:rFonts w:ascii="Times New Roman" w:eastAsia="Times New Roman" w:hAnsi="Times New Roman"/>
                <w:b/>
                <w:bCs/>
                <w:i/>
                <w:sz w:val="24"/>
                <w:szCs w:val="24"/>
                <w:lang w:eastAsia="lt-LT"/>
              </w:rPr>
            </w:pPr>
            <w:r w:rsidRPr="00A053B0">
              <w:rPr>
                <w:rFonts w:ascii="Times New Roman" w:eastAsia="Times New Roman" w:hAnsi="Times New Roman"/>
                <w:b/>
                <w:bCs/>
                <w:i/>
                <w:sz w:val="24"/>
                <w:szCs w:val="24"/>
                <w:lang w:eastAsia="lt-LT"/>
              </w:rPr>
              <w:t>„</w:t>
            </w:r>
            <w:r w:rsidRPr="00A053B0">
              <w:rPr>
                <w:rFonts w:ascii="Times New Roman" w:eastAsia="Times New Roman" w:hAnsi="Times New Roman"/>
                <w:b/>
                <w:bCs/>
                <w:i/>
                <w:sz w:val="24"/>
                <w:szCs w:val="24"/>
                <w:lang w:val="en-US" w:eastAsia="lt-LT"/>
              </w:rPr>
              <w:t>Atlikimo pažyma</w:t>
            </w:r>
            <w:r w:rsidRPr="00A053B0">
              <w:rPr>
                <w:rFonts w:ascii="Times New Roman" w:eastAsia="Times New Roman" w:hAnsi="Times New Roman"/>
                <w:b/>
                <w:bCs/>
                <w:i/>
                <w:sz w:val="24"/>
                <w:szCs w:val="24"/>
                <w:lang w:eastAsia="lt-LT"/>
              </w:rPr>
              <w:t>“ prilyginama Statybos užbaigimo aktui.</w:t>
            </w:r>
          </w:p>
        </w:tc>
      </w:tr>
      <w:tr w:rsidR="0021418E" w:rsidRPr="00A053B0" w14:paraId="05833C21"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9CA1DD4"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1.1.3.10</w:t>
            </w:r>
          </w:p>
        </w:tc>
        <w:tc>
          <w:tcPr>
            <w:tcW w:w="7798" w:type="dxa"/>
            <w:gridSpan w:val="2"/>
            <w:tcBorders>
              <w:top w:val="single" w:sz="4" w:space="0" w:color="auto"/>
              <w:left w:val="single" w:sz="4" w:space="0" w:color="auto"/>
              <w:bottom w:val="single" w:sz="4" w:space="0" w:color="auto"/>
              <w:right w:val="single" w:sz="4" w:space="0" w:color="auto"/>
            </w:tcBorders>
            <w:hideMark/>
          </w:tcPr>
          <w:p w14:paraId="09E73259"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b/>
                <w:bCs/>
                <w:sz w:val="24"/>
                <w:szCs w:val="24"/>
                <w:lang w:val="en-US" w:eastAsia="fi-FI"/>
              </w:rPr>
              <w:t>Statybos užbaigimo aktas</w:t>
            </w:r>
          </w:p>
        </w:tc>
      </w:tr>
      <w:tr w:rsidR="0021418E" w:rsidRPr="00A053B0" w14:paraId="136745A8"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6A66F85"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0A10F745" w14:textId="77777777" w:rsidR="0021418E" w:rsidRPr="00A053B0" w:rsidRDefault="0021418E" w:rsidP="0021418E">
            <w:pPr>
              <w:autoSpaceDE w:val="0"/>
              <w:autoSpaceDN w:val="0"/>
              <w:adjustRightInd w:val="0"/>
              <w:rPr>
                <w:rFonts w:ascii="Times New Roman" w:eastAsia="Times New Roman" w:hAnsi="Times New Roman"/>
                <w:b/>
                <w:bCs/>
                <w:i/>
                <w:sz w:val="24"/>
                <w:szCs w:val="24"/>
                <w:lang w:val="en-US"/>
              </w:rPr>
            </w:pPr>
            <w:r w:rsidRPr="00A053B0">
              <w:rPr>
                <w:rFonts w:ascii="Times New Roman" w:eastAsia="Times New Roman" w:hAnsi="Times New Roman"/>
                <w:b/>
                <w:bCs/>
                <w:i/>
                <w:sz w:val="24"/>
                <w:szCs w:val="24"/>
                <w:lang w:val="en-US"/>
              </w:rPr>
              <w:t>Papildyti nauju 1.1.3.10 papunkčiu „Statybos užbaigimo dokumentas“:</w:t>
            </w:r>
          </w:p>
          <w:p w14:paraId="47EABD26" w14:textId="21505093"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lt-LT"/>
              </w:rPr>
              <w:lastRenderedPageBreak/>
              <w:t>„Statybos užbaigimo dokumentas“</w:t>
            </w:r>
            <w:r w:rsidRPr="00A053B0">
              <w:rPr>
                <w:rFonts w:ascii="Times New Roman" w:eastAsia="Times New Roman" w:hAnsi="Times New Roman"/>
                <w:sz w:val="24"/>
                <w:szCs w:val="24"/>
                <w:lang w:val="en-US" w:eastAsia="lt-LT"/>
              </w:rPr>
              <w:t xml:space="preserve"> – LR Statybos įstatymo ir statybos techninio reglamento STR 1.11.01:2010 „Statybos užbaigimas“ nustatyta tvarka surašomas dokumentas, patvirtinantis, kad statinys yra pastatytas pagal statinio projekto sprendinius.</w:t>
            </w:r>
          </w:p>
        </w:tc>
      </w:tr>
      <w:tr w:rsidR="0021418E" w:rsidRPr="00A053B0" w14:paraId="64FC48D9"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7BE7F241"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1.1.4</w:t>
            </w:r>
          </w:p>
        </w:tc>
        <w:tc>
          <w:tcPr>
            <w:tcW w:w="7798" w:type="dxa"/>
            <w:gridSpan w:val="2"/>
            <w:tcBorders>
              <w:top w:val="single" w:sz="4" w:space="0" w:color="auto"/>
              <w:left w:val="single" w:sz="4" w:space="0" w:color="auto"/>
              <w:bottom w:val="single" w:sz="4" w:space="0" w:color="auto"/>
              <w:right w:val="single" w:sz="4" w:space="0" w:color="auto"/>
            </w:tcBorders>
            <w:hideMark/>
          </w:tcPr>
          <w:p w14:paraId="0C45989C"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Pinigai ir mokėjimai</w:t>
            </w:r>
          </w:p>
        </w:tc>
      </w:tr>
      <w:tr w:rsidR="0021418E" w:rsidRPr="00A053B0" w14:paraId="64CC9F6B"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3D83A52B"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1.1.4.1</w:t>
            </w:r>
          </w:p>
        </w:tc>
        <w:tc>
          <w:tcPr>
            <w:tcW w:w="7798" w:type="dxa"/>
            <w:gridSpan w:val="2"/>
            <w:tcBorders>
              <w:top w:val="single" w:sz="4" w:space="0" w:color="auto"/>
              <w:left w:val="single" w:sz="4" w:space="0" w:color="auto"/>
              <w:bottom w:val="single" w:sz="4" w:space="0" w:color="auto"/>
              <w:right w:val="single" w:sz="4" w:space="0" w:color="auto"/>
            </w:tcBorders>
            <w:hideMark/>
          </w:tcPr>
          <w:p w14:paraId="7E643184"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Priimta sutarties suma</w:t>
            </w:r>
          </w:p>
        </w:tc>
      </w:tr>
      <w:tr w:rsidR="0021418E" w:rsidRPr="00A053B0" w14:paraId="40706DE8"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90CBF7D"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91ADC4E" w14:textId="77777777" w:rsidR="0021418E" w:rsidRPr="00A053B0" w:rsidRDefault="0021418E" w:rsidP="0021418E">
            <w:pPr>
              <w:jc w:val="both"/>
              <w:rPr>
                <w:rFonts w:ascii="Times New Roman" w:eastAsia="Times New Roman" w:hAnsi="Times New Roman"/>
                <w:b/>
                <w:bCs/>
                <w:i/>
                <w:sz w:val="24"/>
                <w:szCs w:val="24"/>
                <w:lang w:val="en-US" w:eastAsia="fi-FI"/>
              </w:rPr>
            </w:pPr>
            <w:r w:rsidRPr="00A053B0">
              <w:rPr>
                <w:rFonts w:ascii="Times New Roman" w:eastAsia="Times New Roman" w:hAnsi="Times New Roman"/>
                <w:b/>
                <w:bCs/>
                <w:i/>
                <w:sz w:val="24"/>
                <w:szCs w:val="24"/>
                <w:lang w:val="en-US" w:eastAsia="fi-FI"/>
              </w:rPr>
              <w:t>Pakeisti 1.1.4.1 punktą ir jį išdėstyti taip:</w:t>
            </w:r>
          </w:p>
          <w:p w14:paraId="36825129" w14:textId="58496EC1" w:rsidR="0021418E" w:rsidRPr="00A053B0" w:rsidRDefault="0021418E" w:rsidP="0021418E">
            <w:pPr>
              <w:rPr>
                <w:rFonts w:ascii="Times New Roman" w:eastAsia="Times New Roman" w:hAnsi="Times New Roman"/>
                <w:sz w:val="24"/>
                <w:szCs w:val="24"/>
                <w:lang w:val="en-US" w:eastAsia="lt-LT"/>
              </w:rPr>
            </w:pPr>
            <w:r w:rsidRPr="00A053B0">
              <w:rPr>
                <w:rFonts w:ascii="Times New Roman" w:eastAsia="Times New Roman" w:hAnsi="Times New Roman"/>
                <w:b/>
                <w:sz w:val="24"/>
                <w:szCs w:val="24"/>
                <w:lang w:val="en-US" w:eastAsia="lt-LT"/>
              </w:rPr>
              <w:t>„Priimta Sutarties suma“</w:t>
            </w:r>
            <w:r w:rsidRPr="00A053B0">
              <w:rPr>
                <w:rFonts w:ascii="Times New Roman" w:eastAsia="Times New Roman" w:hAnsi="Times New Roman"/>
                <w:sz w:val="24"/>
                <w:szCs w:val="24"/>
                <w:lang w:val="en-US" w:eastAsia="lt-LT"/>
              </w:rPr>
              <w:t xml:space="preserve"> – Rangos sutartyje nurodyta suma, už kurią Rangovas įs</w:t>
            </w:r>
            <w:r w:rsidR="000E40D7">
              <w:rPr>
                <w:rFonts w:ascii="Times New Roman" w:eastAsia="Times New Roman" w:hAnsi="Times New Roman"/>
                <w:sz w:val="24"/>
                <w:szCs w:val="24"/>
                <w:lang w:val="en-US" w:eastAsia="lt-LT"/>
              </w:rPr>
              <w:t>ipareigoja atlikti visus Darbus</w:t>
            </w:r>
            <w:r w:rsidR="000E40D7" w:rsidRPr="007E1F5A">
              <w:rPr>
                <w:rStyle w:val="AntratsDiagrama"/>
                <w:rFonts w:ascii="Arial" w:hAnsi="Arial" w:cs="Arial"/>
                <w:lang w:eastAsia="lt-LT"/>
              </w:rPr>
              <w:t xml:space="preserve"> </w:t>
            </w:r>
            <w:r w:rsidR="000E40D7" w:rsidRPr="00517C3C">
              <w:rPr>
                <w:rStyle w:val="FontStyle23"/>
                <w:sz w:val="24"/>
                <w:szCs w:val="24"/>
                <w:lang w:eastAsia="lt-LT"/>
              </w:rPr>
              <w:t>bei ištaisyti visus defektus.</w:t>
            </w:r>
            <w:r w:rsidR="000E40D7" w:rsidRPr="007E1F5A">
              <w:rPr>
                <w:rStyle w:val="FontStyle23"/>
                <w:rFonts w:ascii="Arial" w:hAnsi="Arial" w:cs="Arial"/>
                <w:lang w:eastAsia="lt-LT"/>
              </w:rPr>
              <w:t xml:space="preserve"> </w:t>
            </w:r>
            <w:r w:rsidRPr="00A053B0">
              <w:rPr>
                <w:rFonts w:ascii="Times New Roman" w:eastAsia="Times New Roman" w:hAnsi="Times New Roman"/>
                <w:sz w:val="24"/>
                <w:szCs w:val="24"/>
                <w:lang w:val="en-US" w:eastAsia="lt-LT"/>
              </w:rPr>
              <w:t xml:space="preserve"> </w:t>
            </w:r>
          </w:p>
        </w:tc>
      </w:tr>
      <w:tr w:rsidR="005B78DA" w:rsidRPr="00A053B0" w14:paraId="5C13C59C"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BC68376" w14:textId="5A2774B3" w:rsidR="005B78DA" w:rsidRPr="00A053B0" w:rsidRDefault="005B78DA"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1.1.4.11</w:t>
            </w:r>
          </w:p>
        </w:tc>
        <w:tc>
          <w:tcPr>
            <w:tcW w:w="7798" w:type="dxa"/>
            <w:gridSpan w:val="2"/>
            <w:tcBorders>
              <w:top w:val="single" w:sz="4" w:space="0" w:color="auto"/>
              <w:left w:val="single" w:sz="4" w:space="0" w:color="auto"/>
              <w:bottom w:val="single" w:sz="4" w:space="0" w:color="auto"/>
              <w:right w:val="single" w:sz="4" w:space="0" w:color="auto"/>
            </w:tcBorders>
          </w:tcPr>
          <w:p w14:paraId="69AE3AD4" w14:textId="59698E7C" w:rsidR="005B78DA" w:rsidRPr="00A053B0" w:rsidRDefault="005B78DA" w:rsidP="0021418E">
            <w:pPr>
              <w:jc w:val="both"/>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Sulaikomi pinigai</w:t>
            </w:r>
          </w:p>
        </w:tc>
      </w:tr>
      <w:tr w:rsidR="005B78DA" w:rsidRPr="00A053B0" w14:paraId="433EA48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665AE15D" w14:textId="77777777" w:rsidR="005B78DA" w:rsidRPr="00A053B0" w:rsidRDefault="005B78DA" w:rsidP="0021418E">
            <w:pPr>
              <w:rPr>
                <w:rFonts w:ascii="Times New Roman" w:eastAsia="Times New Roman" w:hAnsi="Times New Roman"/>
                <w:b/>
                <w:bCs/>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tcPr>
          <w:p w14:paraId="47848DBF" w14:textId="638D238D" w:rsidR="005B78DA" w:rsidRPr="00A053B0" w:rsidRDefault="005B78DA" w:rsidP="0021418E">
            <w:pPr>
              <w:jc w:val="both"/>
              <w:rPr>
                <w:rFonts w:ascii="Times New Roman" w:eastAsia="Times New Roman" w:hAnsi="Times New Roman"/>
                <w:b/>
                <w:bCs/>
                <w:i/>
                <w:sz w:val="24"/>
                <w:szCs w:val="24"/>
                <w:lang w:val="en-US" w:eastAsia="fi-FI"/>
              </w:rPr>
            </w:pPr>
            <w:r w:rsidRPr="00A053B0">
              <w:rPr>
                <w:rFonts w:ascii="Times New Roman" w:eastAsia="Times New Roman" w:hAnsi="Times New Roman"/>
                <w:b/>
                <w:bCs/>
                <w:i/>
                <w:sz w:val="24"/>
                <w:szCs w:val="24"/>
                <w:lang w:val="en-US" w:eastAsia="fi-FI"/>
              </w:rPr>
              <w:t>Netaikoma.</w:t>
            </w:r>
          </w:p>
        </w:tc>
      </w:tr>
      <w:tr w:rsidR="0021418E" w:rsidRPr="00A053B0" w14:paraId="68234C26"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34353938" w14:textId="77777777" w:rsidR="0021418E" w:rsidRPr="00A053B0" w:rsidRDefault="0021418E" w:rsidP="0021418E">
            <w:pPr>
              <w:keepNext/>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1.1.6</w:t>
            </w:r>
          </w:p>
        </w:tc>
        <w:tc>
          <w:tcPr>
            <w:tcW w:w="7798" w:type="dxa"/>
            <w:gridSpan w:val="2"/>
            <w:tcBorders>
              <w:top w:val="single" w:sz="4" w:space="0" w:color="auto"/>
              <w:left w:val="single" w:sz="4" w:space="0" w:color="auto"/>
              <w:bottom w:val="single" w:sz="4" w:space="0" w:color="auto"/>
              <w:right w:val="single" w:sz="4" w:space="0" w:color="auto"/>
            </w:tcBorders>
            <w:hideMark/>
          </w:tcPr>
          <w:p w14:paraId="78E0EE4F" w14:textId="77777777" w:rsidR="0021418E" w:rsidRPr="00A053B0" w:rsidRDefault="0021418E" w:rsidP="0021418E">
            <w:pPr>
              <w:keepNext/>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Kitos sąvokos</w:t>
            </w:r>
          </w:p>
        </w:tc>
      </w:tr>
      <w:tr w:rsidR="0021418E" w:rsidRPr="00A053B0" w14:paraId="76A27BF9"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D2D4CF6" w14:textId="77777777" w:rsidR="0021418E" w:rsidRPr="00A053B0" w:rsidRDefault="0021418E" w:rsidP="0021418E">
            <w:pPr>
              <w:keepNext/>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1.1.6.1</w:t>
            </w:r>
          </w:p>
        </w:tc>
        <w:tc>
          <w:tcPr>
            <w:tcW w:w="7798" w:type="dxa"/>
            <w:gridSpan w:val="2"/>
            <w:tcBorders>
              <w:top w:val="single" w:sz="4" w:space="0" w:color="auto"/>
              <w:left w:val="single" w:sz="4" w:space="0" w:color="auto"/>
              <w:bottom w:val="single" w:sz="4" w:space="0" w:color="auto"/>
              <w:right w:val="single" w:sz="4" w:space="0" w:color="auto"/>
            </w:tcBorders>
            <w:hideMark/>
          </w:tcPr>
          <w:p w14:paraId="3DEE3636" w14:textId="77777777" w:rsidR="0021418E" w:rsidRPr="00A053B0" w:rsidRDefault="0021418E" w:rsidP="0021418E">
            <w:pPr>
              <w:keepNext/>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Rangovo dokumentai </w:t>
            </w:r>
          </w:p>
        </w:tc>
      </w:tr>
      <w:tr w:rsidR="0021418E" w:rsidRPr="00A053B0" w14:paraId="25159810"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27AEECD" w14:textId="77777777" w:rsidR="0021418E" w:rsidRPr="00A053B0" w:rsidRDefault="0021418E" w:rsidP="0021418E">
            <w:pPr>
              <w:keepNext/>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51280550" w14:textId="77777777" w:rsidR="0021418E" w:rsidRPr="00A053B0" w:rsidRDefault="0021418E" w:rsidP="0021418E">
            <w:pPr>
              <w:jc w:val="both"/>
              <w:rPr>
                <w:rFonts w:ascii="Times New Roman" w:eastAsia="Times New Roman" w:hAnsi="Times New Roman"/>
                <w:b/>
                <w:bCs/>
                <w:i/>
                <w:sz w:val="24"/>
                <w:szCs w:val="24"/>
                <w:lang w:val="en-US" w:eastAsia="fi-FI"/>
              </w:rPr>
            </w:pPr>
            <w:r w:rsidRPr="00A053B0">
              <w:rPr>
                <w:rFonts w:ascii="Times New Roman" w:eastAsia="Times New Roman" w:hAnsi="Times New Roman"/>
                <w:b/>
                <w:bCs/>
                <w:i/>
                <w:sz w:val="24"/>
                <w:szCs w:val="24"/>
                <w:lang w:val="en-US" w:eastAsia="fi-FI"/>
              </w:rPr>
              <w:t>Papildyti 1.1.6.1 papunktį</w:t>
            </w:r>
          </w:p>
          <w:p w14:paraId="0760BBE9"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Ši sąvoka taip pat apima Statinio kadastrinių matavimų bylą - Statinio kadastro duomenų nustatymo metu pagal Įstatymų reikalavimus parengtų planų, užpildytų kadastro formų ir kitų dokumentų apie nekilnojamąjį turtą, sukomplektuotą rinkinį.</w:t>
            </w:r>
          </w:p>
        </w:tc>
      </w:tr>
      <w:tr w:rsidR="0021418E" w:rsidRPr="00A053B0" w14:paraId="0BEBF2D0"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48775D0D"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lt-LT"/>
              </w:rPr>
              <w:t>1.1.6.7</w:t>
            </w:r>
          </w:p>
        </w:tc>
        <w:tc>
          <w:tcPr>
            <w:tcW w:w="7798" w:type="dxa"/>
            <w:gridSpan w:val="2"/>
            <w:tcBorders>
              <w:top w:val="single" w:sz="4" w:space="0" w:color="auto"/>
              <w:left w:val="single" w:sz="4" w:space="0" w:color="auto"/>
              <w:bottom w:val="single" w:sz="4" w:space="0" w:color="auto"/>
              <w:right w:val="single" w:sz="4" w:space="0" w:color="auto"/>
            </w:tcBorders>
            <w:hideMark/>
          </w:tcPr>
          <w:p w14:paraId="2639A141" w14:textId="77777777" w:rsidR="0021418E" w:rsidRPr="00A053B0" w:rsidRDefault="0021418E" w:rsidP="0021418E">
            <w:pPr>
              <w:jc w:val="both"/>
              <w:rPr>
                <w:rFonts w:ascii="Times New Roman" w:eastAsia="Times New Roman" w:hAnsi="Times New Roman"/>
                <w:iCs/>
                <w:sz w:val="24"/>
                <w:szCs w:val="24"/>
                <w:lang w:val="en-US" w:eastAsia="fi-FI"/>
              </w:rPr>
            </w:pPr>
            <w:r w:rsidRPr="00A053B0">
              <w:rPr>
                <w:rFonts w:ascii="Times New Roman" w:eastAsia="Times New Roman" w:hAnsi="Times New Roman"/>
                <w:b/>
                <w:bCs/>
                <w:sz w:val="24"/>
                <w:szCs w:val="24"/>
                <w:lang w:val="en-US" w:eastAsia="lt-LT"/>
              </w:rPr>
              <w:t>Statybvietė</w:t>
            </w:r>
          </w:p>
        </w:tc>
      </w:tr>
      <w:tr w:rsidR="0021418E" w:rsidRPr="00A053B0" w14:paraId="60B1F0B8"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5CED1E0"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A56870C" w14:textId="77777777" w:rsidR="0021418E" w:rsidRPr="00A053B0" w:rsidRDefault="0021418E" w:rsidP="0021418E">
            <w:pPr>
              <w:autoSpaceDE w:val="0"/>
              <w:autoSpaceDN w:val="0"/>
              <w:adjustRightInd w:val="0"/>
              <w:jc w:val="both"/>
              <w:rPr>
                <w:rFonts w:ascii="Times New Roman" w:eastAsia="Times New Roman" w:hAnsi="Times New Roman"/>
                <w:b/>
                <w:bCs/>
                <w:i/>
                <w:sz w:val="24"/>
                <w:szCs w:val="24"/>
                <w:lang w:val="en-US" w:eastAsia="lt-LT"/>
              </w:rPr>
            </w:pPr>
            <w:r w:rsidRPr="00A053B0">
              <w:rPr>
                <w:rFonts w:ascii="Times New Roman" w:eastAsia="Times New Roman" w:hAnsi="Times New Roman"/>
                <w:b/>
                <w:bCs/>
                <w:i/>
                <w:sz w:val="24"/>
                <w:szCs w:val="24"/>
                <w:lang w:val="en-US" w:eastAsia="lt-LT"/>
              </w:rPr>
              <w:t>Papildyti 1.1.6.7 papunktį:</w:t>
            </w:r>
          </w:p>
          <w:p w14:paraId="048796D4" w14:textId="77777777" w:rsidR="0021418E" w:rsidRPr="00A053B0" w:rsidRDefault="0021418E" w:rsidP="0021418E">
            <w:pPr>
              <w:jc w:val="both"/>
              <w:rPr>
                <w:rFonts w:ascii="Times New Roman" w:eastAsia="Times New Roman" w:hAnsi="Times New Roman"/>
                <w:iCs/>
                <w:sz w:val="24"/>
                <w:szCs w:val="24"/>
                <w:lang w:val="en-US" w:eastAsia="fi-FI"/>
              </w:rPr>
            </w:pPr>
            <w:r w:rsidRPr="00A053B0">
              <w:rPr>
                <w:rFonts w:ascii="Times New Roman" w:eastAsia="Times New Roman" w:hAnsi="Times New Roman"/>
                <w:b/>
                <w:sz w:val="24"/>
                <w:szCs w:val="24"/>
                <w:lang w:val="en-US" w:eastAsia="lt-LT"/>
              </w:rPr>
              <w:t>„Statybvietė“</w:t>
            </w:r>
            <w:r w:rsidRPr="00A053B0">
              <w:rPr>
                <w:rFonts w:ascii="Times New Roman" w:eastAsia="Times New Roman" w:hAnsi="Times New Roman"/>
                <w:sz w:val="24"/>
                <w:szCs w:val="24"/>
                <w:lang w:val="en-US" w:eastAsia="lt-LT"/>
              </w:rPr>
              <w:t xml:space="preserve"> - statinio statybos darbų vieta (teritorija, kurios ribos nustatomos statinio projekte, atsižvelgiant į vykdomus statybos darbus, kuri gali sutapti ar nesutapti su statybos sklypo ribomis).</w:t>
            </w:r>
          </w:p>
        </w:tc>
      </w:tr>
      <w:tr w:rsidR="0021418E" w:rsidRPr="00A053B0" w14:paraId="561F5C72"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56CBB68"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1.1.6.10</w:t>
            </w:r>
          </w:p>
        </w:tc>
        <w:tc>
          <w:tcPr>
            <w:tcW w:w="7798" w:type="dxa"/>
            <w:gridSpan w:val="2"/>
            <w:tcBorders>
              <w:top w:val="single" w:sz="4" w:space="0" w:color="auto"/>
              <w:left w:val="single" w:sz="4" w:space="0" w:color="auto"/>
              <w:bottom w:val="single" w:sz="4" w:space="0" w:color="auto"/>
              <w:right w:val="single" w:sz="4" w:space="0" w:color="auto"/>
            </w:tcBorders>
            <w:hideMark/>
          </w:tcPr>
          <w:p w14:paraId="575E4239" w14:textId="77777777" w:rsidR="0021418E" w:rsidRPr="00A053B0" w:rsidRDefault="0021418E" w:rsidP="0021418E">
            <w:pPr>
              <w:rPr>
                <w:rFonts w:ascii="Times New Roman" w:eastAsia="Times New Roman" w:hAnsi="Times New Roman"/>
                <w:b/>
                <w:bCs/>
                <w:i/>
                <w:sz w:val="24"/>
                <w:szCs w:val="24"/>
                <w:lang w:val="en-US" w:eastAsia="lt-LT"/>
              </w:rPr>
            </w:pPr>
            <w:r w:rsidRPr="00A053B0">
              <w:rPr>
                <w:rFonts w:ascii="Times New Roman" w:eastAsia="Times New Roman" w:hAnsi="Times New Roman"/>
                <w:b/>
                <w:sz w:val="24"/>
                <w:szCs w:val="24"/>
                <w:lang w:val="en-US" w:eastAsia="fi-FI"/>
              </w:rPr>
              <w:t>SSĮP</w:t>
            </w:r>
          </w:p>
        </w:tc>
      </w:tr>
      <w:tr w:rsidR="0021418E" w:rsidRPr="00A053B0" w14:paraId="0CE344AB"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C2A7628"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54038FDB" w14:textId="77777777" w:rsidR="0021418E" w:rsidRPr="00A053B0" w:rsidRDefault="0021418E" w:rsidP="0021418E">
            <w:pPr>
              <w:autoSpaceDE w:val="0"/>
              <w:autoSpaceDN w:val="0"/>
              <w:adjustRightInd w:val="0"/>
              <w:rPr>
                <w:rFonts w:ascii="Times New Roman" w:eastAsia="Times New Roman" w:hAnsi="Times New Roman"/>
                <w:b/>
                <w:bCs/>
                <w:i/>
                <w:sz w:val="24"/>
                <w:szCs w:val="24"/>
                <w:lang w:val="en-US"/>
              </w:rPr>
            </w:pPr>
            <w:r w:rsidRPr="00A053B0">
              <w:rPr>
                <w:rFonts w:ascii="Times New Roman" w:eastAsia="Times New Roman" w:hAnsi="Times New Roman"/>
                <w:b/>
                <w:bCs/>
                <w:i/>
                <w:sz w:val="24"/>
                <w:szCs w:val="24"/>
                <w:lang w:val="en-US"/>
              </w:rPr>
              <w:t>Papildyti nauju 1.1.6.10 papunkčiu „SSĮP“:</w:t>
            </w:r>
          </w:p>
          <w:p w14:paraId="27B2AEA9" w14:textId="77777777" w:rsidR="0021418E" w:rsidRPr="00A053B0" w:rsidRDefault="0021418E" w:rsidP="0021418E">
            <w:pPr>
              <w:autoSpaceDE w:val="0"/>
              <w:autoSpaceDN w:val="0"/>
              <w:adjustRightInd w:val="0"/>
              <w:jc w:val="both"/>
              <w:rPr>
                <w:rFonts w:ascii="Times New Roman" w:eastAsia="Times New Roman" w:hAnsi="Times New Roman"/>
                <w:b/>
                <w:bCs/>
                <w:i/>
                <w:sz w:val="24"/>
                <w:szCs w:val="24"/>
                <w:lang w:val="en-US" w:eastAsia="lt-LT"/>
              </w:rPr>
            </w:pPr>
            <w:r w:rsidRPr="00A053B0">
              <w:rPr>
                <w:rFonts w:ascii="Times New Roman" w:eastAsia="Times New Roman" w:hAnsi="Times New Roman"/>
                <w:b/>
                <w:sz w:val="24"/>
                <w:szCs w:val="24"/>
                <w:lang w:val="en-US"/>
              </w:rPr>
              <w:t>„SSĮP (Statybos sutarčių įvykdymo priežiūra)“</w:t>
            </w:r>
            <w:r w:rsidRPr="00A053B0">
              <w:rPr>
                <w:rFonts w:ascii="Times New Roman" w:eastAsia="Times New Roman" w:hAnsi="Times New Roman"/>
                <w:sz w:val="24"/>
                <w:szCs w:val="24"/>
                <w:lang w:val="en-US"/>
              </w:rPr>
              <w:t xml:space="preserve"> - tai Įgyvendinančiosios institucijos sukurta informacinių technologijų pagrindu veikianti programa, skirta Įgyvendinančiojoje institucijoje administruojamų projektų statybos sutarčių įvykdymo priežiūrai atlikti </w:t>
            </w:r>
            <w:r w:rsidRPr="00A053B0">
              <w:rPr>
                <w:rFonts w:ascii="Times New Roman" w:eastAsia="Times New Roman" w:hAnsi="Times New Roman"/>
                <w:color w:val="4F81BD"/>
                <w:sz w:val="24"/>
                <w:szCs w:val="24"/>
                <w:lang w:val="en-US"/>
              </w:rPr>
              <w:t>(detalesnė informacija www.apva.lt).</w:t>
            </w:r>
          </w:p>
        </w:tc>
      </w:tr>
      <w:tr w:rsidR="0021418E" w:rsidRPr="00A053B0" w14:paraId="14F9390C"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05CDFB3D"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1.1.6.11 </w:t>
            </w:r>
          </w:p>
        </w:tc>
        <w:tc>
          <w:tcPr>
            <w:tcW w:w="7798" w:type="dxa"/>
            <w:gridSpan w:val="2"/>
            <w:tcBorders>
              <w:top w:val="single" w:sz="4" w:space="0" w:color="auto"/>
              <w:left w:val="single" w:sz="4" w:space="0" w:color="auto"/>
              <w:bottom w:val="single" w:sz="4" w:space="0" w:color="auto"/>
              <w:right w:val="single" w:sz="4" w:space="0" w:color="auto"/>
            </w:tcBorders>
            <w:hideMark/>
          </w:tcPr>
          <w:p w14:paraId="4A2BFF98" w14:textId="77777777" w:rsidR="0021418E" w:rsidRPr="00A053B0" w:rsidRDefault="0021418E" w:rsidP="0021418E">
            <w:pPr>
              <w:autoSpaceDE w:val="0"/>
              <w:autoSpaceDN w:val="0"/>
              <w:adjustRightInd w:val="0"/>
              <w:rPr>
                <w:rFonts w:ascii="Times New Roman" w:eastAsia="Times New Roman" w:hAnsi="Times New Roman"/>
                <w:b/>
                <w:bCs/>
                <w:i/>
                <w:sz w:val="24"/>
                <w:szCs w:val="24"/>
                <w:lang w:val="en-US"/>
              </w:rPr>
            </w:pPr>
            <w:r w:rsidRPr="00A053B0">
              <w:rPr>
                <w:rFonts w:ascii="Times New Roman" w:eastAsia="Times New Roman" w:hAnsi="Times New Roman"/>
                <w:b/>
                <w:sz w:val="24"/>
                <w:szCs w:val="24"/>
                <w:lang w:val="en-US" w:eastAsia="fi-FI"/>
              </w:rPr>
              <w:t>Bauda</w:t>
            </w:r>
          </w:p>
        </w:tc>
      </w:tr>
      <w:tr w:rsidR="0021418E" w:rsidRPr="00A053B0" w14:paraId="2D3B3CB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80E3822"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48C41BA" w14:textId="77777777" w:rsidR="0021418E" w:rsidRPr="00A053B0" w:rsidRDefault="0021418E" w:rsidP="0021418E">
            <w:pPr>
              <w:rPr>
                <w:rFonts w:ascii="Times New Roman" w:eastAsia="Times New Roman" w:hAnsi="Times New Roman"/>
                <w:b/>
                <w:bCs/>
                <w:i/>
                <w:sz w:val="24"/>
                <w:szCs w:val="24"/>
                <w:lang w:val="en-US" w:eastAsia="fi-FI"/>
              </w:rPr>
            </w:pPr>
            <w:r w:rsidRPr="00A053B0">
              <w:rPr>
                <w:rFonts w:ascii="Times New Roman" w:eastAsia="Times New Roman" w:hAnsi="Times New Roman"/>
                <w:b/>
                <w:bCs/>
                <w:i/>
                <w:sz w:val="24"/>
                <w:szCs w:val="24"/>
                <w:lang w:val="en-US" w:eastAsia="fi-FI"/>
              </w:rPr>
              <w:t>Papildyti nauju 1.1.6.11 papunkčiu „Bauda“:</w:t>
            </w:r>
          </w:p>
          <w:p w14:paraId="63C23A16" w14:textId="77777777" w:rsidR="0021418E" w:rsidRPr="00A053B0" w:rsidRDefault="0021418E" w:rsidP="0021418E">
            <w:pPr>
              <w:autoSpaceDE w:val="0"/>
              <w:autoSpaceDN w:val="0"/>
              <w:adjustRightInd w:val="0"/>
              <w:rPr>
                <w:rFonts w:ascii="Times New Roman" w:eastAsia="Times New Roman" w:hAnsi="Times New Roman"/>
                <w:b/>
                <w:bCs/>
                <w:i/>
                <w:sz w:val="24"/>
                <w:szCs w:val="24"/>
                <w:lang w:val="en-US"/>
              </w:rPr>
            </w:pPr>
            <w:r w:rsidRPr="00A053B0">
              <w:rPr>
                <w:rFonts w:ascii="Times New Roman" w:eastAsia="Times New Roman" w:hAnsi="Times New Roman"/>
                <w:sz w:val="24"/>
                <w:szCs w:val="24"/>
                <w:lang w:val="en-US"/>
              </w:rPr>
              <w:t>Konkreti pinigų suma, kurią Rangovas turi sumokėti Užsakovui, jei neįvykdo savo prievolių per sutartyje nustatytą terminą. Taikoma 8.13 punkte nustatyta tvarka.</w:t>
            </w:r>
          </w:p>
        </w:tc>
      </w:tr>
      <w:tr w:rsidR="0021418E" w:rsidRPr="00A053B0" w14:paraId="52E317F0"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4948FA5"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1.5 punktas </w:t>
            </w:r>
          </w:p>
        </w:tc>
        <w:tc>
          <w:tcPr>
            <w:tcW w:w="7798" w:type="dxa"/>
            <w:gridSpan w:val="2"/>
            <w:tcBorders>
              <w:top w:val="single" w:sz="4" w:space="0" w:color="auto"/>
              <w:left w:val="single" w:sz="4" w:space="0" w:color="auto"/>
              <w:bottom w:val="single" w:sz="4" w:space="0" w:color="auto"/>
              <w:right w:val="single" w:sz="4" w:space="0" w:color="auto"/>
            </w:tcBorders>
            <w:hideMark/>
          </w:tcPr>
          <w:p w14:paraId="62578701"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iCs/>
                <w:sz w:val="24"/>
                <w:szCs w:val="24"/>
                <w:lang w:val="en-US" w:eastAsia="fi-FI"/>
              </w:rPr>
              <w:t>Dokumentų pirmumas</w:t>
            </w:r>
          </w:p>
        </w:tc>
      </w:tr>
      <w:tr w:rsidR="0021418E" w:rsidRPr="00A053B0" w14:paraId="527D5805"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6D1A459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3EC0E1E" w14:textId="01851A44" w:rsidR="0021418E" w:rsidRPr="00A053B0" w:rsidRDefault="000E40D7" w:rsidP="0021418E">
            <w:pPr>
              <w:autoSpaceDE w:val="0"/>
              <w:autoSpaceDN w:val="0"/>
              <w:adjustRightInd w:val="0"/>
              <w:rPr>
                <w:rFonts w:ascii="Times New Roman" w:eastAsia="Times New Roman" w:hAnsi="Times New Roman"/>
                <w:b/>
                <w:bCs/>
                <w:i/>
                <w:sz w:val="24"/>
                <w:szCs w:val="24"/>
                <w:lang w:val="en-US" w:eastAsia="lt-LT"/>
              </w:rPr>
            </w:pPr>
            <w:r>
              <w:rPr>
                <w:rFonts w:ascii="Times New Roman" w:eastAsia="Times New Roman" w:hAnsi="Times New Roman"/>
                <w:b/>
                <w:bCs/>
                <w:i/>
                <w:sz w:val="24"/>
                <w:szCs w:val="24"/>
                <w:lang w:val="en-US" w:eastAsia="lt-LT"/>
              </w:rPr>
              <w:t xml:space="preserve">Pakeisti 1.5 </w:t>
            </w:r>
            <w:r w:rsidR="0021418E" w:rsidRPr="00A053B0">
              <w:rPr>
                <w:rFonts w:ascii="Times New Roman" w:eastAsia="Times New Roman" w:hAnsi="Times New Roman"/>
                <w:b/>
                <w:bCs/>
                <w:i/>
                <w:sz w:val="24"/>
                <w:szCs w:val="24"/>
                <w:lang w:val="en-US" w:eastAsia="lt-LT"/>
              </w:rPr>
              <w:t>punkto pirmos pastraipos antrą sakinį:</w:t>
            </w:r>
          </w:p>
          <w:p w14:paraId="31E6562A" w14:textId="77777777" w:rsidR="0021418E" w:rsidRPr="00A053B0" w:rsidRDefault="0021418E" w:rsidP="0021418E">
            <w:pPr>
              <w:keepLines/>
              <w:suppressLineNumbers/>
              <w:suppressAutoHyphens/>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eastAsia="fi-FI"/>
              </w:rPr>
              <w:t>Tuo tikslu šioje sutartyje galioja toks dokumentų svarbos eiliškumas:</w:t>
            </w:r>
          </w:p>
          <w:p w14:paraId="6C8444C0"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Rangos Sutartis,</w:t>
            </w:r>
          </w:p>
          <w:p w14:paraId="294E5C22" w14:textId="0138EB8E"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Pirkimo dokumentų paaiškinimai, </w:t>
            </w:r>
            <w:r w:rsidR="002D6DCE">
              <w:rPr>
                <w:rFonts w:ascii="Times New Roman" w:eastAsia="Times New Roman" w:hAnsi="Times New Roman"/>
                <w:sz w:val="24"/>
                <w:szCs w:val="24"/>
                <w:lang w:val="en-US" w:eastAsia="fi-FI"/>
              </w:rPr>
              <w:t>patikslinimai,</w:t>
            </w:r>
          </w:p>
          <w:p w14:paraId="3E314ADC" w14:textId="75F4422F"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Pasiūlymo raštas su Pasiūlymo</w:t>
            </w:r>
            <w:r w:rsidR="000E40D7">
              <w:rPr>
                <w:rFonts w:ascii="Times New Roman" w:eastAsia="Times New Roman" w:hAnsi="Times New Roman"/>
                <w:sz w:val="24"/>
                <w:szCs w:val="24"/>
                <w:lang w:val="en-US" w:eastAsia="fi-FI"/>
              </w:rPr>
              <w:t xml:space="preserve"> rašto </w:t>
            </w:r>
            <w:r w:rsidRPr="00A053B0">
              <w:rPr>
                <w:rFonts w:ascii="Times New Roman" w:eastAsia="Times New Roman" w:hAnsi="Times New Roman"/>
                <w:sz w:val="24"/>
                <w:szCs w:val="24"/>
                <w:lang w:val="en-US" w:eastAsia="fi-FI"/>
              </w:rPr>
              <w:t>pried</w:t>
            </w:r>
            <w:r w:rsidR="000E40D7">
              <w:rPr>
                <w:rFonts w:ascii="Times New Roman" w:eastAsia="Times New Roman" w:hAnsi="Times New Roman"/>
                <w:sz w:val="24"/>
                <w:szCs w:val="24"/>
                <w:lang w:val="en-US" w:eastAsia="fi-FI"/>
              </w:rPr>
              <w:t>ais</w:t>
            </w:r>
            <w:r w:rsidRPr="00A053B0">
              <w:rPr>
                <w:rFonts w:ascii="Times New Roman" w:eastAsia="Times New Roman" w:hAnsi="Times New Roman"/>
                <w:sz w:val="24"/>
                <w:szCs w:val="24"/>
                <w:lang w:val="en-US" w:eastAsia="fi-FI"/>
              </w:rPr>
              <w:t>,</w:t>
            </w:r>
          </w:p>
          <w:p w14:paraId="0411B0D8"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Konkrečios sutarties sąlygos,</w:t>
            </w:r>
          </w:p>
          <w:p w14:paraId="35B9F68E"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Bendrosios sutarties sąlygos,</w:t>
            </w:r>
          </w:p>
          <w:p w14:paraId="3A34863E"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Užsakovo reikalavimai,</w:t>
            </w:r>
          </w:p>
          <w:p w14:paraId="0C0EDE81"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Įkainuoti kainų žiniaraščiai (iš Rangovo Pasiūlymo),</w:t>
            </w:r>
          </w:p>
          <w:p w14:paraId="317AB682" w14:textId="130516CB"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eastAsia="fi-FI"/>
              </w:rPr>
              <w:t>Viešųjų pirkimų</w:t>
            </w:r>
            <w:r w:rsidRPr="00A053B0">
              <w:rPr>
                <w:rFonts w:ascii="Times New Roman" w:eastAsia="Times New Roman" w:hAnsi="Times New Roman"/>
                <w:sz w:val="24"/>
                <w:szCs w:val="24"/>
                <w:lang w:val="en-US" w:eastAsia="fi-FI"/>
              </w:rPr>
              <w:t xml:space="preserve"> komisijos paklausimai ir </w:t>
            </w:r>
            <w:r w:rsidR="006E1A53" w:rsidRPr="00A053B0">
              <w:rPr>
                <w:rFonts w:ascii="Times New Roman" w:eastAsia="Times New Roman" w:hAnsi="Times New Roman"/>
                <w:sz w:val="24"/>
                <w:szCs w:val="24"/>
                <w:lang w:val="en-US" w:eastAsia="fi-FI"/>
              </w:rPr>
              <w:t>Rangovo</w:t>
            </w:r>
            <w:r w:rsidRPr="00A053B0">
              <w:rPr>
                <w:rFonts w:ascii="Times New Roman" w:eastAsia="Times New Roman" w:hAnsi="Times New Roman"/>
                <w:sz w:val="24"/>
                <w:szCs w:val="24"/>
                <w:lang w:val="en-US" w:eastAsia="fi-FI"/>
              </w:rPr>
              <w:t xml:space="preserve"> atsakymai (dėl pateikto pasiūlymo),</w:t>
            </w:r>
          </w:p>
          <w:p w14:paraId="4BB8632E" w14:textId="77777777" w:rsidR="0021418E" w:rsidRPr="00A053B0" w:rsidRDefault="0021418E" w:rsidP="00237519">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Rangovo techninis pasiūlymas su Programa,</w:t>
            </w:r>
          </w:p>
          <w:p w14:paraId="52F9C166" w14:textId="6B0E8B3F" w:rsidR="0021418E" w:rsidRPr="00A053B0" w:rsidRDefault="0021418E" w:rsidP="000E40D7">
            <w:pPr>
              <w:numPr>
                <w:ilvl w:val="0"/>
                <w:numId w:val="10"/>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eastAsia="fi-FI"/>
              </w:rPr>
              <w:lastRenderedPageBreak/>
              <w:t>Kiti dokumentai ir priedai</w:t>
            </w:r>
          </w:p>
        </w:tc>
      </w:tr>
      <w:tr w:rsidR="0021418E" w:rsidRPr="00A053B0" w14:paraId="5846445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DA69C39"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1.6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6BC3F977"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Rangos sutartis</w:t>
            </w:r>
          </w:p>
        </w:tc>
      </w:tr>
      <w:tr w:rsidR="0021418E" w:rsidRPr="00A053B0" w14:paraId="2611366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AB980A0"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5897DB20" w14:textId="515B6E63" w:rsidR="0021418E" w:rsidRPr="00A053B0" w:rsidRDefault="0021418E" w:rsidP="0021418E">
            <w:pPr>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b/>
                <w:i/>
                <w:sz w:val="24"/>
                <w:szCs w:val="24"/>
                <w:lang w:val="en-US" w:eastAsia="fi-FI"/>
              </w:rPr>
              <w:t xml:space="preserve">Pakeisti 1.6 punktą „Rangos sutartis“ ir jį išdėstyti taip: </w:t>
            </w:r>
            <w:r w:rsidR="0001425A">
              <w:rPr>
                <w:rFonts w:ascii="Times New Roman" w:eastAsia="Times New Roman" w:hAnsi="Times New Roman"/>
                <w:color w:val="000000"/>
                <w:sz w:val="24"/>
                <w:szCs w:val="24"/>
                <w:lang w:val="en-US" w:eastAsia="fi-FI"/>
              </w:rPr>
              <w:t>Rangos s</w:t>
            </w:r>
            <w:r w:rsidR="0001425A" w:rsidRPr="0001425A">
              <w:rPr>
                <w:rFonts w:ascii="Times New Roman" w:eastAsia="Times New Roman" w:hAnsi="Times New Roman"/>
                <w:color w:val="000000"/>
                <w:sz w:val="24"/>
                <w:szCs w:val="24"/>
                <w:lang w:val="en-US" w:eastAsia="fi-FI"/>
              </w:rPr>
              <w:t xml:space="preserve">utartis įsigalioja nuo pasirašymo dienos ir </w:t>
            </w:r>
            <w:r w:rsidR="00D32B14">
              <w:rPr>
                <w:rFonts w:ascii="Times New Roman" w:eastAsia="Times New Roman" w:hAnsi="Times New Roman"/>
                <w:color w:val="000000"/>
                <w:sz w:val="24"/>
                <w:szCs w:val="24"/>
                <w:lang w:val="en-US" w:eastAsia="fi-FI"/>
              </w:rPr>
              <w:t xml:space="preserve">Rangovo Atlikimo užtikrinimo atlikimo pateikimo dienos ir </w:t>
            </w:r>
            <w:r w:rsidR="0001425A" w:rsidRPr="0001425A">
              <w:rPr>
                <w:rFonts w:ascii="Times New Roman" w:eastAsia="Times New Roman" w:hAnsi="Times New Roman"/>
                <w:color w:val="000000"/>
                <w:sz w:val="24"/>
                <w:szCs w:val="24"/>
                <w:lang w:val="en-US" w:eastAsia="fi-FI"/>
              </w:rPr>
              <w:t>galioja iki visiško šalių įsipareigojimų pagal šią Sutartį įvykdymo dienos.</w:t>
            </w:r>
            <w:r w:rsidR="0001425A">
              <w:rPr>
                <w:rFonts w:ascii="Times New Roman" w:eastAsia="Times New Roman" w:hAnsi="Times New Roman"/>
                <w:color w:val="000000"/>
                <w:sz w:val="24"/>
                <w:szCs w:val="24"/>
                <w:lang w:val="en-US" w:eastAsia="fi-FI"/>
              </w:rPr>
              <w:t xml:space="preserve"> </w:t>
            </w:r>
            <w:r w:rsidR="006E1A53" w:rsidRPr="007259E5">
              <w:rPr>
                <w:rFonts w:ascii="Times New Roman" w:eastAsia="Times New Roman" w:hAnsi="Times New Roman"/>
                <w:sz w:val="24"/>
                <w:szCs w:val="24"/>
                <w:lang w:eastAsia="fi-FI"/>
              </w:rPr>
              <w:t xml:space="preserve">Darbo </w:t>
            </w:r>
            <w:r w:rsidRPr="007259E5">
              <w:rPr>
                <w:rFonts w:ascii="Times New Roman" w:eastAsia="Times New Roman" w:hAnsi="Times New Roman"/>
                <w:sz w:val="24"/>
                <w:szCs w:val="24"/>
                <w:lang w:eastAsia="fi-FI"/>
              </w:rPr>
              <w:t>pradži</w:t>
            </w:r>
            <w:r w:rsidR="0001425A" w:rsidRPr="007259E5">
              <w:rPr>
                <w:rFonts w:ascii="Times New Roman" w:eastAsia="Times New Roman" w:hAnsi="Times New Roman"/>
                <w:sz w:val="24"/>
                <w:szCs w:val="24"/>
                <w:lang w:eastAsia="fi-FI"/>
              </w:rPr>
              <w:t>a</w:t>
            </w:r>
            <w:r w:rsidR="00FF280F" w:rsidRPr="007259E5">
              <w:rPr>
                <w:rFonts w:ascii="Times New Roman" w:eastAsia="Times New Roman" w:hAnsi="Times New Roman"/>
                <w:sz w:val="24"/>
                <w:szCs w:val="24"/>
                <w:lang w:eastAsia="fi-FI"/>
              </w:rPr>
              <w:t xml:space="preserve"> </w:t>
            </w:r>
            <w:r w:rsidR="00FF280F" w:rsidRPr="007259E5">
              <w:rPr>
                <w:rFonts w:ascii="Times New Roman" w:hAnsi="Times New Roman"/>
                <w:sz w:val="24"/>
                <w:szCs w:val="24"/>
              </w:rPr>
              <w:t>nurodoma per 7 dienas nuo sutarties pasirašymo</w:t>
            </w:r>
            <w:r w:rsidR="0001425A">
              <w:rPr>
                <w:rFonts w:ascii="Times New Roman" w:hAnsi="Times New Roman"/>
                <w:sz w:val="24"/>
                <w:szCs w:val="24"/>
              </w:rPr>
              <w:t>.</w:t>
            </w:r>
          </w:p>
          <w:p w14:paraId="54BE37D6" w14:textId="77777777" w:rsidR="0021418E" w:rsidRPr="00A053B0" w:rsidRDefault="0021418E" w:rsidP="0021418E">
            <w:pPr>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 xml:space="preserve">Visos sutartyje nurodytos datos veiksmams atlikti pradedamos skaičiuoti tik nuo sutarties įsigaliojimo. </w:t>
            </w:r>
          </w:p>
          <w:p w14:paraId="2070E516" w14:textId="77777777" w:rsidR="0021418E" w:rsidRPr="00A053B0" w:rsidRDefault="0021418E" w:rsidP="0021418E">
            <w:pPr>
              <w:ind w:right="-17"/>
              <w:jc w:val="both"/>
              <w:rPr>
                <w:rFonts w:ascii="Times New Roman" w:eastAsia="Times New Roman" w:hAnsi="Times New Roman"/>
                <w:iCs/>
                <w:sz w:val="24"/>
                <w:szCs w:val="24"/>
                <w:lang w:val="en-US" w:eastAsia="fi-FI"/>
              </w:rPr>
            </w:pPr>
            <w:r w:rsidRPr="00A053B0">
              <w:rPr>
                <w:rFonts w:ascii="Times New Roman" w:eastAsia="Times New Roman" w:hAnsi="Times New Roman"/>
                <w:color w:val="000000"/>
                <w:sz w:val="24"/>
                <w:szCs w:val="24"/>
                <w:lang w:val="en-US" w:eastAsia="fi-FI"/>
              </w:rPr>
              <w:t>Sudarant Rangos sutartį, įstatymo numatomas registracijos mokesčių išlaidas (jeigu yra) padengia Užsakovas.</w:t>
            </w:r>
          </w:p>
        </w:tc>
      </w:tr>
      <w:tr w:rsidR="0021418E" w:rsidRPr="00A053B0" w14:paraId="19D5ADF7"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7D60530C"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1.10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735EE074"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Užsakovo naudojimasis Rangovo dokumentais</w:t>
            </w:r>
          </w:p>
        </w:tc>
      </w:tr>
      <w:tr w:rsidR="0021418E" w:rsidRPr="00A053B0" w14:paraId="6870DC73" w14:textId="77777777" w:rsidTr="00C5087E">
        <w:trPr>
          <w:trHeight w:val="696"/>
        </w:trPr>
        <w:tc>
          <w:tcPr>
            <w:tcW w:w="1667" w:type="dxa"/>
            <w:gridSpan w:val="2"/>
            <w:tcBorders>
              <w:top w:val="single" w:sz="4" w:space="0" w:color="auto"/>
              <w:left w:val="single" w:sz="4" w:space="0" w:color="auto"/>
              <w:bottom w:val="single" w:sz="4" w:space="0" w:color="auto"/>
              <w:right w:val="single" w:sz="4" w:space="0" w:color="auto"/>
            </w:tcBorders>
          </w:tcPr>
          <w:p w14:paraId="357F9EE5"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7BFF7993"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Pakeisti 1.10 punkto paskutinę pastraipą ir ją išdėstyti taip: </w:t>
            </w:r>
          </w:p>
          <w:p w14:paraId="12E7FA0F"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spacing w:val="-2"/>
                <w:sz w:val="24"/>
                <w:szCs w:val="24"/>
                <w:lang w:val="en-US" w:eastAsia="fi-FI"/>
              </w:rPr>
              <w:t>Užsakovas ir Įgyvendinančioji institucija turi teisę laisvai naudotis Rangovo sukurtais dokumentais šio projekto įgyvendinimo tikslais.</w:t>
            </w:r>
          </w:p>
        </w:tc>
      </w:tr>
      <w:tr w:rsidR="0021418E" w:rsidRPr="00A053B0" w14:paraId="712B9BE5"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4CC62129"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 xml:space="preserve">1.12 </w:t>
            </w:r>
            <w:r w:rsidRPr="00A053B0">
              <w:rPr>
                <w:rFonts w:ascii="Times New Roman" w:eastAsia="Times New Roman" w:hAnsi="Times New Roman"/>
                <w:b/>
                <w:sz w:val="24"/>
                <w:szCs w:val="24"/>
                <w:lang w:val="en-US" w:eastAsia="fi-FI"/>
              </w:rPr>
              <w:t xml:space="preserve">punktas </w:t>
            </w:r>
          </w:p>
        </w:tc>
        <w:tc>
          <w:tcPr>
            <w:tcW w:w="7798" w:type="dxa"/>
            <w:gridSpan w:val="2"/>
            <w:tcBorders>
              <w:top w:val="single" w:sz="4" w:space="0" w:color="auto"/>
              <w:left w:val="single" w:sz="4" w:space="0" w:color="auto"/>
              <w:bottom w:val="single" w:sz="4" w:space="0" w:color="auto"/>
              <w:right w:val="single" w:sz="4" w:space="0" w:color="auto"/>
            </w:tcBorders>
            <w:hideMark/>
          </w:tcPr>
          <w:p w14:paraId="67F3059F"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Konfidenciali informacija</w:t>
            </w:r>
          </w:p>
        </w:tc>
      </w:tr>
      <w:tr w:rsidR="0021418E" w:rsidRPr="00A053B0" w14:paraId="51C1C232"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108990D"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1E4611D" w14:textId="77777777" w:rsidR="0021418E" w:rsidRPr="00A053B0" w:rsidRDefault="0021418E" w:rsidP="0021418E">
            <w:pPr>
              <w:jc w:val="both"/>
              <w:rPr>
                <w:rFonts w:ascii="Times New Roman" w:eastAsia="Times New Roman" w:hAnsi="Times New Roman"/>
                <w:b/>
                <w:i/>
                <w:spacing w:val="-2"/>
                <w:sz w:val="24"/>
                <w:szCs w:val="24"/>
                <w:lang w:val="en-US" w:eastAsia="fi-FI"/>
              </w:rPr>
            </w:pPr>
            <w:r w:rsidRPr="00A053B0">
              <w:rPr>
                <w:rFonts w:ascii="Times New Roman" w:eastAsia="Times New Roman" w:hAnsi="Times New Roman"/>
                <w:b/>
                <w:i/>
                <w:spacing w:val="-2"/>
                <w:sz w:val="24"/>
                <w:szCs w:val="24"/>
                <w:lang w:val="en-US" w:eastAsia="fi-FI"/>
              </w:rPr>
              <w:t>Papildyti 1.12 punktą pastraipa:</w:t>
            </w:r>
          </w:p>
          <w:p w14:paraId="216E63C3" w14:textId="77777777" w:rsidR="0021418E" w:rsidRPr="00A053B0" w:rsidRDefault="0021418E" w:rsidP="0021418E">
            <w:pPr>
              <w:jc w:val="both"/>
              <w:rPr>
                <w:rFonts w:ascii="Times New Roman" w:hAnsi="Times New Roman"/>
                <w:sz w:val="24"/>
                <w:szCs w:val="24"/>
                <w:lang w:val="en-US"/>
              </w:rPr>
            </w:pPr>
            <w:r w:rsidRPr="00A053B0">
              <w:rPr>
                <w:rFonts w:ascii="Times New Roman" w:eastAsia="Times New Roman" w:hAnsi="Times New Roman"/>
                <w:sz w:val="24"/>
                <w:szCs w:val="24"/>
                <w:lang w:val="en-US" w:eastAsia="fi-FI"/>
              </w:rPr>
              <w:t>Rangovas privalo atskleisti visą turimą konfidencialią bei kitokią informaciją, kurios Užsakovui, Inžinieriui, Įgyvendinančiajai Institucijai, teisėsaugos ar Projekto įgyvendinimo kontrolę vykdančioms institucijoms gali pagrįstai jos reikėti, kad patikrintų, kaip Rangovas laikosi Sutarties.</w:t>
            </w:r>
          </w:p>
          <w:p w14:paraId="22F5FB98"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Savo atsakomybių ribose kiekviena Šalis privalo užtikrinti, kad būtų laikomasi Lietuvos Respublikos Įstatymų, reglamentuojančių valstybės, tarnybos ar komercines paslaptis bei duomenų apsaugą.</w:t>
            </w:r>
          </w:p>
        </w:tc>
      </w:tr>
      <w:tr w:rsidR="0021418E" w:rsidRPr="00A053B0" w14:paraId="27B90E62"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1143D90D" w14:textId="77777777" w:rsidR="0021418E" w:rsidRPr="00A053B0" w:rsidRDefault="0021418E" w:rsidP="0021418E">
            <w:pP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1.13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72EA75E0" w14:textId="77777777" w:rsidR="0021418E" w:rsidRPr="00A053B0" w:rsidRDefault="0021418E" w:rsidP="0021418E">
            <w:pP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Įstatymų laikymasis</w:t>
            </w:r>
          </w:p>
        </w:tc>
      </w:tr>
      <w:tr w:rsidR="0021418E" w:rsidRPr="00A053B0" w14:paraId="11834488"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16990C2"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9E31D12"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1.13 punkto pirmą pastraipą:</w:t>
            </w:r>
          </w:p>
          <w:p w14:paraId="28DF1708" w14:textId="77777777" w:rsidR="0021418E" w:rsidRPr="00A053B0" w:rsidRDefault="0021418E" w:rsidP="0021418E">
            <w:pPr>
              <w:autoSpaceDE w:val="0"/>
              <w:autoSpaceDN w:val="0"/>
              <w:adjustRightInd w:val="0"/>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 xml:space="preserve">Rangovas, vykdydamas Sutartį, privalo laikytis </w:t>
            </w:r>
            <w:r w:rsidRPr="00A053B0">
              <w:rPr>
                <w:rFonts w:ascii="Times New Roman" w:eastAsia="Times New Roman" w:hAnsi="Times New Roman"/>
                <w:b/>
                <w:color w:val="000000"/>
                <w:sz w:val="24"/>
                <w:szCs w:val="24"/>
                <w:lang w:val="en-US" w:eastAsia="fi-FI"/>
              </w:rPr>
              <w:t>Lietuvos Respublikos teritorijoje</w:t>
            </w:r>
            <w:r w:rsidRPr="00A053B0">
              <w:rPr>
                <w:rFonts w:ascii="Times New Roman" w:eastAsia="Times New Roman" w:hAnsi="Times New Roman"/>
                <w:color w:val="000000"/>
                <w:sz w:val="24"/>
                <w:szCs w:val="24"/>
                <w:lang w:val="en-US" w:eastAsia="fi-FI"/>
              </w:rPr>
              <w:t xml:space="preserve"> galiojančių įstatymų. Jeigu Konkrečiose sąlygose nenumatyta kitaip:</w:t>
            </w:r>
          </w:p>
        </w:tc>
      </w:tr>
      <w:tr w:rsidR="0021418E" w:rsidRPr="00A053B0" w14:paraId="3F1D3B1B"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73E8D8D7"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1.14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46D39C3A"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Solidarioji atsakomybė</w:t>
            </w:r>
          </w:p>
        </w:tc>
      </w:tr>
      <w:tr w:rsidR="0021418E" w:rsidRPr="00A053B0" w14:paraId="0514FE97"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F71531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98CD8B2"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1.14 punktą trečia pastraipa:</w:t>
            </w:r>
          </w:p>
          <w:p w14:paraId="4B61E181"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 xml:space="preserve">c) jei Rangovas veikia jungtinės veiklos (partnerystės) pagrindu, jungtinės veiklos sutartimi nustatytų partnerių keitimas be išankstinio raštiško Užsakovo sutikimo yra laikomas sutarties pažeidimu. Pagrindinis jungtinės veiklos partneris gali būti keičiamas tiktai kitu jungtinės veiklos sutartyje įvardytu jungtinės veiklos partneriu, kuris atitinka pirkimo dokumentuose pagrindiniam jungtinės veiklos partneriui iškeltus kvalifikacinius reikalavimus. </w:t>
            </w:r>
          </w:p>
        </w:tc>
      </w:tr>
      <w:tr w:rsidR="0021418E" w:rsidRPr="00A053B0" w14:paraId="31E1BDA6"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1177897A"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2 straipsnis. Užsakovas</w:t>
            </w:r>
          </w:p>
        </w:tc>
      </w:tr>
      <w:tr w:rsidR="0021418E" w:rsidRPr="00A053B0" w14:paraId="1BD43712"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3C356937"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2.2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681229A3"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Leidimai, licencijos arba suderinimai</w:t>
            </w:r>
          </w:p>
        </w:tc>
      </w:tr>
      <w:tr w:rsidR="0021418E" w:rsidRPr="00A053B0" w14:paraId="5D61935E" w14:textId="77777777" w:rsidTr="00C5087E">
        <w:tc>
          <w:tcPr>
            <w:tcW w:w="1525" w:type="dxa"/>
            <w:tcBorders>
              <w:top w:val="single" w:sz="4" w:space="0" w:color="auto"/>
              <w:left w:val="single" w:sz="4" w:space="0" w:color="auto"/>
              <w:bottom w:val="single" w:sz="4" w:space="0" w:color="auto"/>
              <w:right w:val="single" w:sz="4" w:space="0" w:color="auto"/>
            </w:tcBorders>
          </w:tcPr>
          <w:p w14:paraId="375173BF"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4AD247CB"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punktą 2.2 sakiniu:</w:t>
            </w:r>
          </w:p>
          <w:p w14:paraId="001915AF" w14:textId="77777777" w:rsidR="0021418E" w:rsidRPr="00A053B0" w:rsidRDefault="0021418E" w:rsidP="0021418E">
            <w:pPr>
              <w:jc w:val="both"/>
              <w:rPr>
                <w:rFonts w:ascii="Times New Roman" w:eastAsia="Times New Roman" w:hAnsi="Times New Roman"/>
                <w:spacing w:val="-2"/>
                <w:sz w:val="24"/>
                <w:szCs w:val="24"/>
                <w:lang w:val="en-US" w:eastAsia="fi-FI"/>
              </w:rPr>
            </w:pPr>
            <w:r w:rsidRPr="00A053B0">
              <w:rPr>
                <w:rFonts w:ascii="Times New Roman" w:eastAsia="Times New Roman" w:hAnsi="Times New Roman"/>
                <w:sz w:val="24"/>
                <w:szCs w:val="24"/>
                <w:lang w:val="en-US" w:eastAsia="fi-FI"/>
              </w:rPr>
              <w:t>Rangovas savo lėšomis privalo gauti visus reikalingus leidimus iš atitinkamų valstybės ir/ar savivaldybės įstaigų. Tokie leidimai apima leidimus eismo nukreipimams, kelių uždarymo leidimai, gyvenimo ir darbo leidimai, leidimai radijo ryšio priemonėms, leidimai žemės darbams ar inžinerinių tinklų perkėlimui, aplinkosaugos leidimai ir kt.</w:t>
            </w:r>
          </w:p>
        </w:tc>
      </w:tr>
      <w:tr w:rsidR="0021418E" w:rsidRPr="00A053B0" w14:paraId="7CFB90B6"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035F7138"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2.6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7F8719F4"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Užsakovo teisė kontroliuoti ir prižiūrėti statybos darbus</w:t>
            </w:r>
          </w:p>
        </w:tc>
      </w:tr>
      <w:tr w:rsidR="0021418E" w:rsidRPr="00A053B0" w14:paraId="5A8C0901" w14:textId="77777777" w:rsidTr="00C5087E">
        <w:tc>
          <w:tcPr>
            <w:tcW w:w="1525" w:type="dxa"/>
            <w:tcBorders>
              <w:top w:val="single" w:sz="4" w:space="0" w:color="auto"/>
              <w:left w:val="single" w:sz="4" w:space="0" w:color="auto"/>
              <w:bottom w:val="single" w:sz="4" w:space="0" w:color="auto"/>
              <w:right w:val="single" w:sz="4" w:space="0" w:color="auto"/>
            </w:tcBorders>
          </w:tcPr>
          <w:p w14:paraId="59EB85AF"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3B74763F"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pacing w:val="-2"/>
                <w:sz w:val="24"/>
                <w:szCs w:val="24"/>
                <w:lang w:val="en-US" w:eastAsia="fi-FI"/>
              </w:rPr>
              <w:t xml:space="preserve">Papildyti nauju punktu </w:t>
            </w:r>
            <w:r w:rsidRPr="00A053B0">
              <w:rPr>
                <w:rFonts w:ascii="Times New Roman" w:eastAsia="Times New Roman" w:hAnsi="Times New Roman"/>
                <w:b/>
                <w:i/>
                <w:sz w:val="24"/>
                <w:szCs w:val="24"/>
                <w:lang w:val="en-US" w:eastAsia="fi-FI"/>
              </w:rPr>
              <w:t>2.6 „Užsakovo teisė kontroliuoti ir prižiūrėti statybos darbus“</w:t>
            </w:r>
          </w:p>
          <w:p w14:paraId="7DE92966" w14:textId="77777777" w:rsidR="0021418E" w:rsidRPr="00A053B0" w:rsidRDefault="0021418E" w:rsidP="0021418E">
            <w:pPr>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Užsakovas turi teisę kontroliuoti ir prižiūrėti atliekamų Darbų eigą ir kokybę, Programos laikymąsi, Rangovo tiekiamų medžiagų kokybę, Užsakovo perduodamų medžiagų naudojimą. Įgyvendindamas šią teisę Užsakovas neturi teisės kištis į Rangovo ūkinę komercinę veiklą.</w:t>
            </w:r>
          </w:p>
          <w:p w14:paraId="74E61813" w14:textId="77777777" w:rsidR="0021418E" w:rsidRPr="00A053B0" w:rsidRDefault="0021418E" w:rsidP="0021418E">
            <w:pPr>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lastRenderedPageBreak/>
              <w:t xml:space="preserve">Užsakovas, nustatęs nukrypimus nuo Sutarties sąlygų, kurie gali pabloginti Darbų kokybę, ar kitus trūkumus, privalo apie tai nedelsdamas pranešti Rangovui ir Inžinieriui. </w:t>
            </w:r>
          </w:p>
          <w:p w14:paraId="3A369201" w14:textId="77777777" w:rsidR="0021418E" w:rsidRPr="00A053B0" w:rsidRDefault="0021418E" w:rsidP="0021418E">
            <w:pPr>
              <w:jc w:val="both"/>
              <w:rPr>
                <w:rFonts w:ascii="Times New Roman" w:eastAsia="Times New Roman" w:hAnsi="Times New Roman"/>
                <w:color w:val="000000"/>
                <w:spacing w:val="-2"/>
                <w:sz w:val="24"/>
                <w:szCs w:val="24"/>
                <w:lang w:val="en-US" w:eastAsia="fi-FI"/>
              </w:rPr>
            </w:pPr>
            <w:r w:rsidRPr="00A053B0">
              <w:rPr>
                <w:rFonts w:ascii="Times New Roman" w:eastAsia="Times New Roman" w:hAnsi="Times New Roman"/>
                <w:spacing w:val="-2"/>
                <w:sz w:val="24"/>
                <w:szCs w:val="24"/>
                <w:lang w:val="en-US" w:eastAsia="fi-FI"/>
              </w:rPr>
              <w:t>Rangovas privalo vykdyti statybos metu gautus Užsakovo nurodymus, jeigu šie nurodymai yra pateikiami Inžinieriui pritarus ir neprieštarauja Sutarties sąlygoms ir normatyviniams statybos dokumentams bei nėra kišimasis į Rangovo ūkinę komercinę veiklą.</w:t>
            </w:r>
          </w:p>
        </w:tc>
      </w:tr>
      <w:tr w:rsidR="0021418E" w:rsidRPr="00A053B0" w14:paraId="0DB65574"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494240A2"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lastRenderedPageBreak/>
              <w:t>3 straipsnis. Inžinierius</w:t>
            </w:r>
          </w:p>
        </w:tc>
      </w:tr>
      <w:tr w:rsidR="0021418E" w:rsidRPr="00A053B0" w14:paraId="257368A5"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26F90B60"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3.1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3B36193F"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Inžinieriaus pareigos ir teisės</w:t>
            </w:r>
          </w:p>
        </w:tc>
      </w:tr>
      <w:tr w:rsidR="0021418E" w:rsidRPr="00A053B0" w14:paraId="7940DF45" w14:textId="77777777" w:rsidTr="00C5087E">
        <w:tc>
          <w:tcPr>
            <w:tcW w:w="1525" w:type="dxa"/>
            <w:tcBorders>
              <w:top w:val="single" w:sz="4" w:space="0" w:color="auto"/>
              <w:left w:val="single" w:sz="4" w:space="0" w:color="auto"/>
              <w:bottom w:val="single" w:sz="4" w:space="0" w:color="auto"/>
              <w:right w:val="single" w:sz="4" w:space="0" w:color="auto"/>
            </w:tcBorders>
          </w:tcPr>
          <w:p w14:paraId="578244DA"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3B9840E7" w14:textId="77777777" w:rsidR="0021418E" w:rsidRPr="00A053B0" w:rsidRDefault="0021418E" w:rsidP="0021418E">
            <w:pPr>
              <w:rPr>
                <w:rFonts w:ascii="Times New Roman" w:eastAsia="Times New Roman" w:hAnsi="Times New Roman"/>
                <w:b/>
                <w:i/>
                <w:sz w:val="24"/>
                <w:szCs w:val="24"/>
                <w:lang w:val="en-US"/>
              </w:rPr>
            </w:pPr>
            <w:r w:rsidRPr="00A053B0">
              <w:rPr>
                <w:rFonts w:ascii="Times New Roman" w:eastAsia="Times New Roman" w:hAnsi="Times New Roman"/>
                <w:b/>
                <w:i/>
                <w:sz w:val="24"/>
                <w:szCs w:val="24"/>
                <w:lang w:val="en-US"/>
              </w:rPr>
              <w:t>Pakeisti 3.1 punkto pirmą pastraipą ir ją išdėstyti taip:</w:t>
            </w:r>
          </w:p>
          <w:p w14:paraId="5AFEB25C" w14:textId="77777777" w:rsidR="0021418E" w:rsidRPr="00A053B0" w:rsidRDefault="0021418E" w:rsidP="0021418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Užsakovui vykdant savo pareigas bei įgyvendinant teises, susijusias su statybos priežiūra ir kontrole, taip pat dalyvauja Inžinierius. Inžinieriaus teisės ir pareigos, susijusios su statybos priežiūra ir kontrole, nustatomos Užsakovo ir Inžinieriaus sudarytoje (paslaugų) sutartyje, taip pat šioje Sutartyje.</w:t>
            </w:r>
          </w:p>
          <w:p w14:paraId="780D6875" w14:textId="77777777" w:rsidR="0021418E" w:rsidRPr="00A053B0" w:rsidRDefault="0021418E" w:rsidP="0021418E">
            <w:pPr>
              <w:tabs>
                <w:tab w:val="left" w:pos="456"/>
              </w:tabs>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Inžinierius turi gauti atskirą raštišką Užsakovo patvirtinimą:</w:t>
            </w:r>
          </w:p>
          <w:p w14:paraId="356D4611" w14:textId="535CF807" w:rsidR="0021418E" w:rsidRPr="00A053B0" w:rsidRDefault="0021418E" w:rsidP="0021418E">
            <w:pPr>
              <w:tabs>
                <w:tab w:val="left" w:pos="456"/>
              </w:tabs>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(a)</w:t>
            </w:r>
            <w:r w:rsidRPr="00A053B0">
              <w:rPr>
                <w:rFonts w:ascii="Times New Roman" w:eastAsia="Times New Roman" w:hAnsi="Times New Roman"/>
                <w:sz w:val="24"/>
                <w:szCs w:val="24"/>
                <w:lang w:val="en-US" w:eastAsia="fi-FI"/>
              </w:rPr>
              <w:tab/>
              <w:t>Rangovui keičiant Sutartyje numatytus ar siūlant kitus Subrangovus</w:t>
            </w:r>
            <w:r w:rsidR="00D314FD">
              <w:rPr>
                <w:rFonts w:ascii="Times New Roman" w:eastAsia="Times New Roman" w:hAnsi="Times New Roman"/>
                <w:sz w:val="24"/>
                <w:szCs w:val="24"/>
                <w:lang w:val="en-US" w:eastAsia="fi-FI"/>
              </w:rPr>
              <w:t xml:space="preserve"> pagal 4.4 punkte nurodytą tvarką</w:t>
            </w:r>
            <w:r w:rsidR="002D6DCE">
              <w:rPr>
                <w:rFonts w:ascii="Times New Roman" w:eastAsia="Times New Roman" w:hAnsi="Times New Roman"/>
                <w:sz w:val="24"/>
                <w:szCs w:val="24"/>
                <w:lang w:val="en-US" w:eastAsia="fi-FI"/>
              </w:rPr>
              <w:t>;</w:t>
            </w:r>
          </w:p>
          <w:p w14:paraId="3C25D3DE" w14:textId="30A3F64A" w:rsidR="0021418E" w:rsidRPr="00A053B0" w:rsidRDefault="0021418E" w:rsidP="0021418E">
            <w:pPr>
              <w:tabs>
                <w:tab w:val="left" w:pos="456"/>
              </w:tabs>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(b)</w:t>
            </w:r>
            <w:r w:rsidRPr="00A053B0">
              <w:rPr>
                <w:rFonts w:ascii="Times New Roman" w:eastAsia="Times New Roman" w:hAnsi="Times New Roman"/>
                <w:sz w:val="24"/>
                <w:szCs w:val="24"/>
                <w:lang w:val="en-US" w:eastAsia="fi-FI"/>
              </w:rPr>
              <w:tab/>
              <w:t>prieš imantis veiksmų, kurie gali pakeisti Sutarties kainą, pratęsti baigimo laiką ar žymiai įtakoti darbų vykdymą</w:t>
            </w:r>
            <w:r w:rsidR="002D6DCE">
              <w:rPr>
                <w:rFonts w:ascii="Times New Roman" w:eastAsia="Times New Roman" w:hAnsi="Times New Roman"/>
                <w:sz w:val="24"/>
                <w:szCs w:val="24"/>
                <w:lang w:val="en-US" w:eastAsia="fi-FI"/>
              </w:rPr>
              <w:t>;</w:t>
            </w:r>
          </w:p>
          <w:p w14:paraId="123DAF63" w14:textId="1D2C553E" w:rsidR="0021418E" w:rsidRPr="00A053B0" w:rsidRDefault="0021418E" w:rsidP="0021418E">
            <w:pPr>
              <w:keepNext/>
              <w:tabs>
                <w:tab w:val="left" w:pos="456"/>
                <w:tab w:val="left" w:pos="1276"/>
              </w:tabs>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(c)</w:t>
            </w:r>
            <w:r w:rsidRPr="00A053B0">
              <w:rPr>
                <w:rFonts w:ascii="Times New Roman" w:eastAsia="Times New Roman" w:hAnsi="Times New Roman"/>
                <w:sz w:val="24"/>
                <w:szCs w:val="24"/>
                <w:lang w:val="en-US" w:eastAsia="fi-FI"/>
              </w:rPr>
              <w:tab/>
              <w:t>prieš Rangovui nurodydamas pagal 13.1 punktą atlikti Pakeitimus</w:t>
            </w:r>
            <w:r w:rsidR="002D6DCE">
              <w:rPr>
                <w:rFonts w:ascii="Times New Roman" w:eastAsia="Times New Roman" w:hAnsi="Times New Roman"/>
                <w:sz w:val="24"/>
                <w:szCs w:val="24"/>
                <w:lang w:val="en-US" w:eastAsia="fi-FI"/>
              </w:rPr>
              <w:t>;</w:t>
            </w:r>
          </w:p>
          <w:p w14:paraId="637E243B" w14:textId="77777777" w:rsidR="0021418E" w:rsidRPr="00A053B0" w:rsidRDefault="0021418E" w:rsidP="0021418E">
            <w:pPr>
              <w:keepNext/>
              <w:tabs>
                <w:tab w:val="left" w:pos="456"/>
                <w:tab w:val="left" w:pos="1276"/>
              </w:tabs>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(d) </w:t>
            </w:r>
            <w:r w:rsidRPr="00A053B0">
              <w:rPr>
                <w:rFonts w:ascii="Times New Roman" w:eastAsia="Times New Roman" w:hAnsi="Times New Roman"/>
                <w:sz w:val="24"/>
                <w:szCs w:val="24"/>
                <w:lang w:val="en-US" w:eastAsia="fi-FI"/>
              </w:rPr>
              <w:tab/>
              <w:t>patvirtinant Rangovo pateiktą arba pataisytą 8.3 punkte įvardytą Programą.</w:t>
            </w:r>
          </w:p>
        </w:tc>
      </w:tr>
      <w:tr w:rsidR="0021418E" w:rsidRPr="00A053B0" w14:paraId="27B55C33"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48C2533A"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3.6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61FFA6F8"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Vadybiniai susirinkimai</w:t>
            </w:r>
          </w:p>
        </w:tc>
      </w:tr>
      <w:tr w:rsidR="0021418E" w:rsidRPr="00A053B0" w14:paraId="431CF53B" w14:textId="77777777" w:rsidTr="00C5087E">
        <w:tc>
          <w:tcPr>
            <w:tcW w:w="1525" w:type="dxa"/>
            <w:tcBorders>
              <w:top w:val="single" w:sz="4" w:space="0" w:color="auto"/>
              <w:left w:val="single" w:sz="4" w:space="0" w:color="auto"/>
              <w:bottom w:val="single" w:sz="4" w:space="0" w:color="auto"/>
              <w:right w:val="single" w:sz="4" w:space="0" w:color="auto"/>
            </w:tcBorders>
          </w:tcPr>
          <w:p w14:paraId="739EDDC7"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30AEFF8C"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nauju punktu 3.6 „Vadybiniai susirinkimai“:</w:t>
            </w:r>
          </w:p>
          <w:p w14:paraId="448E7932" w14:textId="77777777" w:rsidR="0021418E" w:rsidRPr="00A053B0" w:rsidRDefault="0021418E" w:rsidP="0021418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Inžinierius, Užsakovo atstovas arba Rangovo atstovas gali pareikalauti sutarties šalis dalyvauti vadybiniuose susirinkimuose statybos aikštelėje. Šių susirinkimų tikslas aptarti Programos vykdymą, apžvelgti pasirengimą būsimam darbui, spręsti kitus sutarties vykdymo klausimus. </w:t>
            </w:r>
          </w:p>
          <w:p w14:paraId="28CC5D1D" w14:textId="77777777" w:rsidR="0021418E" w:rsidRPr="00A053B0" w:rsidRDefault="0021418E" w:rsidP="0021418E">
            <w:pPr>
              <w:rPr>
                <w:rFonts w:ascii="Times New Roman" w:eastAsia="Times New Roman" w:hAnsi="Times New Roman"/>
                <w:spacing w:val="-2"/>
                <w:sz w:val="24"/>
                <w:szCs w:val="24"/>
                <w:lang w:val="en-US" w:eastAsia="fi-FI"/>
              </w:rPr>
            </w:pPr>
            <w:r w:rsidRPr="00A053B0">
              <w:rPr>
                <w:rFonts w:ascii="Times New Roman" w:eastAsia="Times New Roman" w:hAnsi="Times New Roman"/>
                <w:sz w:val="24"/>
                <w:szCs w:val="24"/>
                <w:lang w:val="en-US" w:eastAsia="fi-FI"/>
              </w:rPr>
              <w:t>Inžinierius turi protokoluoti šiuos susirinkimus ir protokolo kopijas išsiuntinėti visiems dalyviams ir Užsakovui.</w:t>
            </w:r>
            <w:r w:rsidRPr="00A053B0">
              <w:rPr>
                <w:rFonts w:ascii="Times New Roman" w:eastAsia="Times New Roman" w:hAnsi="Times New Roman"/>
                <w:spacing w:val="-2"/>
                <w:sz w:val="24"/>
                <w:szCs w:val="24"/>
                <w:lang w:val="en-US" w:eastAsia="fi-FI"/>
              </w:rPr>
              <w:t xml:space="preserve"> </w:t>
            </w:r>
          </w:p>
        </w:tc>
      </w:tr>
      <w:tr w:rsidR="0021418E" w:rsidRPr="00A053B0" w14:paraId="073DE038"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48F8AE27"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4 straipsnis. Rangovas</w:t>
            </w:r>
          </w:p>
        </w:tc>
      </w:tr>
      <w:tr w:rsidR="0021418E" w:rsidRPr="00A053B0" w14:paraId="5249BEA0"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BCF73D9"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109C2BD2"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Bendrosios Rangovo prievolės</w:t>
            </w:r>
          </w:p>
        </w:tc>
      </w:tr>
      <w:tr w:rsidR="0021418E" w:rsidRPr="00A053B0" w14:paraId="0949815A"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222E7D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024727A"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4.1 punkto pirmą pastraipą sakiniu:</w:t>
            </w:r>
          </w:p>
          <w:p w14:paraId="514890A8" w14:textId="77777777" w:rsidR="0021418E" w:rsidRPr="00A053B0" w:rsidRDefault="0021418E" w:rsidP="0021418E">
            <w:pPr>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Rangovas privalo parengti Nuolatinių darbų projektą</w:t>
            </w:r>
            <w:r w:rsidRPr="00A053B0">
              <w:rPr>
                <w:rFonts w:ascii="Times New Roman" w:eastAsia="Times New Roman" w:hAnsi="Times New Roman"/>
                <w:sz w:val="24"/>
                <w:szCs w:val="24"/>
                <w:lang w:val="en-US" w:eastAsia="fi-FI"/>
              </w:rPr>
              <w:t xml:space="preserve"> pagal STR 1.05.06 :2010 „Statinio projektavimas“ .</w:t>
            </w:r>
          </w:p>
          <w:p w14:paraId="67E24ACE"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4.1 punkto trečią pastraipą sakiniu:</w:t>
            </w:r>
          </w:p>
          <w:p w14:paraId="6F5CAF81" w14:textId="77777777" w:rsidR="0021418E" w:rsidRPr="00A053B0" w:rsidRDefault="0021418E" w:rsidP="0021418E">
            <w:pPr>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Darbai ar jų dalis neturi būti laikoma baigta ir parengta perimti, pagal 10.1 punktą [</w:t>
            </w:r>
            <w:r w:rsidRPr="00A053B0">
              <w:rPr>
                <w:rFonts w:ascii="Times New Roman" w:eastAsia="Times New Roman" w:hAnsi="Times New Roman"/>
                <w:i/>
                <w:color w:val="000000"/>
                <w:sz w:val="24"/>
                <w:szCs w:val="24"/>
                <w:lang w:val="en-US" w:eastAsia="fi-FI"/>
              </w:rPr>
              <w:t>Darbų ir Grupių perėmimas</w:t>
            </w:r>
            <w:r w:rsidRPr="00A053B0">
              <w:rPr>
                <w:rFonts w:ascii="Times New Roman" w:eastAsia="Times New Roman" w:hAnsi="Times New Roman"/>
                <w:color w:val="000000"/>
                <w:sz w:val="24"/>
                <w:szCs w:val="24"/>
                <w:lang w:val="en-US" w:eastAsia="fi-FI"/>
              </w:rPr>
              <w:t xml:space="preserve">], kol Inžinieriui neperduoti tie dokumentai ir naudojimo ir priežiūros instrukcijos bei kiti privalomieji Rangovo dokumentai, būtini Užsakovui, kad galima būtų pradėti statybos užbaigimo procedūras pagal STR 1.11.01:2010 „Statybos užbaigimas“. </w:t>
            </w:r>
          </w:p>
          <w:p w14:paraId="51C5CC91"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4.1. punkto  ketvirtą pastraipą sakiniu:</w:t>
            </w:r>
          </w:p>
          <w:p w14:paraId="2C45B550" w14:textId="77777777" w:rsidR="0021418E" w:rsidRPr="00A053B0" w:rsidRDefault="0021418E" w:rsidP="0021418E">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privalo statybos darbus vykdyti STR 1.08.02:200 „Statybos darbai“ nustatyta  tvarka.</w:t>
            </w:r>
          </w:p>
        </w:tc>
      </w:tr>
      <w:tr w:rsidR="0021418E" w:rsidRPr="00A053B0" w14:paraId="29F45E15"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3F41184"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4.2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2550DB28"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Atlikimo užtikrinimas</w:t>
            </w:r>
          </w:p>
        </w:tc>
      </w:tr>
      <w:tr w:rsidR="0021418E" w:rsidRPr="00A053B0" w14:paraId="0A6C674D"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ECA0939"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7D08F05" w14:textId="117633D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Panaikinti 4.2 punkto antrą </w:t>
            </w:r>
            <w:r w:rsidR="002D6DCE" w:rsidRPr="00A053B0">
              <w:rPr>
                <w:rFonts w:ascii="Times New Roman" w:eastAsia="Times New Roman" w:hAnsi="Times New Roman"/>
                <w:b/>
                <w:i/>
                <w:sz w:val="24"/>
                <w:szCs w:val="24"/>
                <w:lang w:val="en-US" w:eastAsia="fi-FI"/>
              </w:rPr>
              <w:t>pastraipą</w:t>
            </w:r>
            <w:r w:rsidRPr="00A053B0">
              <w:rPr>
                <w:rFonts w:ascii="Times New Roman" w:eastAsia="Times New Roman" w:hAnsi="Times New Roman"/>
                <w:b/>
                <w:i/>
                <w:sz w:val="24"/>
                <w:szCs w:val="24"/>
                <w:lang w:val="en-US" w:eastAsia="fi-FI"/>
              </w:rPr>
              <w:t xml:space="preserve"> ir vietoje jo įrašyti: </w:t>
            </w:r>
          </w:p>
          <w:p w14:paraId="270B9F50" w14:textId="06A50A03"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Atlikimo užtikrinimas turi būti išduotas Užsakovo vardu ir atitikti Konkurso sąlygų reikalavimus</w:t>
            </w:r>
            <w:r w:rsidR="002137E2">
              <w:rPr>
                <w:rFonts w:ascii="Times New Roman" w:eastAsia="Times New Roman" w:hAnsi="Times New Roman"/>
                <w:sz w:val="24"/>
                <w:szCs w:val="24"/>
                <w:lang w:val="en-US" w:eastAsia="fi-FI"/>
              </w:rPr>
              <w:t>.</w:t>
            </w:r>
          </w:p>
          <w:p w14:paraId="03EB9A81" w14:textId="2B4755C0"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Panaikinti 4.2 punkto trečią </w:t>
            </w:r>
            <w:r w:rsidR="002D6DCE" w:rsidRPr="00A053B0">
              <w:rPr>
                <w:rFonts w:ascii="Times New Roman" w:eastAsia="Times New Roman" w:hAnsi="Times New Roman"/>
                <w:b/>
                <w:i/>
                <w:sz w:val="24"/>
                <w:szCs w:val="24"/>
                <w:lang w:val="en-US" w:eastAsia="fi-FI"/>
              </w:rPr>
              <w:t>pastraipą</w:t>
            </w:r>
            <w:r w:rsidRPr="00A053B0">
              <w:rPr>
                <w:rFonts w:ascii="Times New Roman" w:eastAsia="Times New Roman" w:hAnsi="Times New Roman"/>
                <w:b/>
                <w:i/>
                <w:sz w:val="24"/>
                <w:szCs w:val="24"/>
                <w:lang w:val="en-US" w:eastAsia="fi-FI"/>
              </w:rPr>
              <w:t xml:space="preserve"> ir vietoje jo įrašyti:</w:t>
            </w:r>
          </w:p>
          <w:p w14:paraId="0093038F"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turi užtikrinti, kad Atlikimo užtikrinimas būtų galiojantis ir įvykdomas 84 dienos po to, kai Rangovas vykdys ir užbaigs Darbus ir bus išduota Perėmimo pažyma. Šios 84 dienos skirtos Užsakovo būtiniems veiksmams, susijusiems su Statybos užbaigimo akto gavimu (</w:t>
            </w:r>
            <w:hyperlink r:id="rId39" w:anchor="statybos_uzbaigimo_aktas_1_1_3_10" w:history="1">
              <w:r w:rsidRPr="00A053B0">
                <w:rPr>
                  <w:rFonts w:ascii="Times New Roman" w:eastAsia="Times New Roman" w:hAnsi="Times New Roman"/>
                  <w:color w:val="0000FF"/>
                  <w:sz w:val="24"/>
                  <w:szCs w:val="24"/>
                  <w:u w:val="single"/>
                  <w:lang w:val="en-US" w:eastAsia="fi-FI"/>
                </w:rPr>
                <w:t>1.1.3.10)</w:t>
              </w:r>
            </w:hyperlink>
            <w:r w:rsidRPr="00A053B0">
              <w:rPr>
                <w:rFonts w:ascii="Times New Roman" w:eastAsia="Times New Roman" w:hAnsi="Times New Roman"/>
                <w:sz w:val="24"/>
                <w:szCs w:val="24"/>
                <w:lang w:val="en-US" w:eastAsia="fi-FI"/>
              </w:rPr>
              <w:t xml:space="preserve">, atlikti (56 dienos) ir Statybos užbaigimo akto pasirašymo veiksmams įvardytiems STR </w:t>
            </w:r>
            <w:r w:rsidRPr="00A053B0">
              <w:rPr>
                <w:rFonts w:ascii="Times New Roman" w:eastAsia="Times New Roman" w:hAnsi="Times New Roman"/>
                <w:sz w:val="24"/>
                <w:szCs w:val="24"/>
                <w:lang w:val="en-US" w:eastAsia="fi-FI"/>
              </w:rPr>
              <w:lastRenderedPageBreak/>
              <w:t>1.11.01:2010 „Statybos užbaigimams“ (28 dienos), kuriuos atlieka Valstybės institucijos.</w:t>
            </w:r>
          </w:p>
          <w:p w14:paraId="22FC3D5F"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Jeigu Atlikimo užtikrinime nurodyta data, iki kurios jis galioja, o 28 dienas prieš galiojimo pabaigą dėl Rangovo kaltės dar negautas Statybos užbaigimo aktas, tai jis privalo pratęsti Atlikimo užtikrinimo galiojimo laiką tol, kol Darbai bus visiškai baigti ir surašytas  Statybos užbaigimo aktas. </w:t>
            </w:r>
          </w:p>
          <w:p w14:paraId="41CB36BC" w14:textId="3637772F"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Panaikinti 4.2 punkto šeštą </w:t>
            </w:r>
            <w:r w:rsidR="002D6DCE" w:rsidRPr="00A053B0">
              <w:rPr>
                <w:rFonts w:ascii="Times New Roman" w:eastAsia="Times New Roman" w:hAnsi="Times New Roman"/>
                <w:b/>
                <w:i/>
                <w:sz w:val="24"/>
                <w:szCs w:val="24"/>
                <w:lang w:val="en-US" w:eastAsia="fi-FI"/>
              </w:rPr>
              <w:t>pastraipą</w:t>
            </w:r>
            <w:r w:rsidRPr="00A053B0">
              <w:rPr>
                <w:rFonts w:ascii="Times New Roman" w:eastAsia="Times New Roman" w:hAnsi="Times New Roman"/>
                <w:b/>
                <w:i/>
                <w:sz w:val="24"/>
                <w:szCs w:val="24"/>
                <w:lang w:val="en-US" w:eastAsia="fi-FI"/>
              </w:rPr>
              <w:t xml:space="preserve"> ir vietoje jo įrašyti:</w:t>
            </w:r>
          </w:p>
          <w:p w14:paraId="2BFFABBE" w14:textId="46DD2A12" w:rsidR="0021418E" w:rsidRPr="00A053B0" w:rsidRDefault="0021418E" w:rsidP="0021418E">
            <w:pPr>
              <w:keepLines/>
              <w:suppressLineNumbers/>
              <w:suppressAutoHyphens/>
              <w:ind w:right="57"/>
              <w:jc w:val="both"/>
              <w:rPr>
                <w:rFonts w:ascii="Times New Roman" w:eastAsia="Times New Roman" w:hAnsi="Times New Roman"/>
                <w:b/>
                <w:bCs/>
                <w:spacing w:val="-2"/>
                <w:sz w:val="24"/>
                <w:szCs w:val="24"/>
                <w:lang w:val="en-US" w:eastAsia="fi-FI"/>
              </w:rPr>
            </w:pPr>
            <w:r w:rsidRPr="00A053B0">
              <w:rPr>
                <w:rFonts w:ascii="Times New Roman" w:eastAsia="Times New Roman" w:hAnsi="Times New Roman"/>
                <w:sz w:val="24"/>
                <w:szCs w:val="24"/>
                <w:lang w:val="en-US" w:eastAsia="fi-FI"/>
              </w:rPr>
              <w:t xml:space="preserve">Užsakovas turi grąžinti Rangovui </w:t>
            </w:r>
            <w:r w:rsidR="002137E2">
              <w:rPr>
                <w:rFonts w:ascii="Times New Roman" w:eastAsia="Times New Roman" w:hAnsi="Times New Roman"/>
                <w:sz w:val="24"/>
                <w:szCs w:val="24"/>
                <w:lang w:val="en-US" w:eastAsia="fi-FI"/>
              </w:rPr>
              <w:t>A</w:t>
            </w:r>
            <w:r w:rsidRPr="00A053B0">
              <w:rPr>
                <w:rFonts w:ascii="Times New Roman" w:eastAsia="Times New Roman" w:hAnsi="Times New Roman"/>
                <w:sz w:val="24"/>
                <w:szCs w:val="24"/>
                <w:lang w:val="en-US" w:eastAsia="fi-FI"/>
              </w:rPr>
              <w:t>tlikimo užtikrinimą per 21 dieną po Statybos užbaigimo akto surašymo</w:t>
            </w:r>
            <w:r w:rsidRPr="00A053B0">
              <w:rPr>
                <w:rFonts w:ascii="Times New Roman" w:eastAsia="Times New Roman" w:hAnsi="Times New Roman"/>
                <w:b/>
                <w:sz w:val="24"/>
                <w:szCs w:val="24"/>
                <w:lang w:val="en-US" w:eastAsia="fi-FI"/>
              </w:rPr>
              <w:t>.</w:t>
            </w:r>
          </w:p>
        </w:tc>
      </w:tr>
      <w:tr w:rsidR="0021418E" w:rsidRPr="00A053B0" w14:paraId="275EF054"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7BC3AF30"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4.3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1D24C9D0"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Rangovo atstovas</w:t>
            </w:r>
          </w:p>
        </w:tc>
      </w:tr>
      <w:tr w:rsidR="0021418E" w:rsidRPr="00A053B0" w14:paraId="1CABF190"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0369019"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842D0CB"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Papildyti 4.3 punkto antrą pastraipą: </w:t>
            </w:r>
          </w:p>
          <w:p w14:paraId="4650E10D" w14:textId="04915DBD" w:rsidR="0021418E" w:rsidRPr="00A053B0" w:rsidRDefault="0021418E" w:rsidP="0021418E">
            <w:pPr>
              <w:keepLines/>
              <w:suppressLineNumbers/>
              <w:suppressAutoHyphens/>
              <w:ind w:left="57" w:right="57"/>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iki Darbo</w:t>
            </w:r>
            <w:r w:rsidR="00044BC9">
              <w:rPr>
                <w:rFonts w:ascii="Times New Roman" w:eastAsia="Times New Roman" w:hAnsi="Times New Roman"/>
                <w:sz w:val="24"/>
                <w:szCs w:val="24"/>
                <w:lang w:val="en-US" w:eastAsia="fi-FI"/>
              </w:rPr>
              <w:t xml:space="preserve"> vykdymo</w:t>
            </w:r>
            <w:r w:rsidRPr="00A053B0">
              <w:rPr>
                <w:rFonts w:ascii="Times New Roman" w:eastAsia="Times New Roman" w:hAnsi="Times New Roman"/>
                <w:sz w:val="24"/>
                <w:szCs w:val="24"/>
                <w:lang w:val="en-US" w:eastAsia="fi-FI"/>
              </w:rPr>
              <w:t xml:space="preserve"> pradžios pateikia Inžinieriui išsamius duomenis apie Rangovo atstovo asmenį ir jo kvalifikaciją. </w:t>
            </w:r>
          </w:p>
          <w:p w14:paraId="27D687C4" w14:textId="77777777" w:rsidR="0021418E" w:rsidRPr="00A053B0" w:rsidRDefault="0021418E" w:rsidP="0021418E">
            <w:pPr>
              <w:keepLines/>
              <w:suppressLineNumbers/>
              <w:suppressAutoHyphens/>
              <w:ind w:left="57" w:right="57"/>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Papildyti 4.3 punkto septintą pastraipą: </w:t>
            </w:r>
          </w:p>
          <w:p w14:paraId="6C232E16" w14:textId="77777777" w:rsidR="0021418E" w:rsidRPr="00A053B0" w:rsidRDefault="0021418E" w:rsidP="0021418E">
            <w:pPr>
              <w:keepLines/>
              <w:suppressLineNumbers/>
              <w:suppressAutoHyphens/>
              <w:ind w:left="57" w:right="57"/>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Jeigu Rangovo atstovas arba kiti jo įgalioti asmenys laisvai nekalba lietuviškai, Rangovas privalo savo sąskaita užtikrinti tinkamą vertimą viso jo darbo laiko metu.</w:t>
            </w:r>
          </w:p>
        </w:tc>
      </w:tr>
      <w:tr w:rsidR="0021418E" w:rsidRPr="00A053B0" w14:paraId="008F3375"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0B5EE6A0"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4.4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52C23C46"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Subrangovai</w:t>
            </w:r>
          </w:p>
        </w:tc>
      </w:tr>
      <w:tr w:rsidR="0021418E" w:rsidRPr="00A053B0" w14:paraId="11811053"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0B5C3CF"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8258770"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b/>
                <w:spacing w:val="-2"/>
                <w:sz w:val="24"/>
                <w:szCs w:val="24"/>
                <w:lang w:val="en-US" w:eastAsia="fi-FI"/>
              </w:rPr>
              <w:t xml:space="preserve">Papildyti </w:t>
            </w:r>
            <w:r w:rsidRPr="00A053B0">
              <w:rPr>
                <w:rFonts w:ascii="Times New Roman" w:eastAsia="Times New Roman" w:hAnsi="Times New Roman"/>
                <w:b/>
                <w:sz w:val="24"/>
                <w:szCs w:val="24"/>
                <w:lang w:val="en-US" w:eastAsia="fi-FI"/>
              </w:rPr>
              <w:t xml:space="preserve">4.4 punkto </w:t>
            </w:r>
            <w:r w:rsidRPr="00A053B0">
              <w:rPr>
                <w:rFonts w:ascii="Times New Roman" w:eastAsia="Times New Roman" w:hAnsi="Times New Roman"/>
                <w:b/>
                <w:spacing w:val="-2"/>
                <w:sz w:val="24"/>
                <w:szCs w:val="24"/>
                <w:lang w:val="en-US" w:eastAsia="fi-FI"/>
              </w:rPr>
              <w:t xml:space="preserve">pastraipos (b) pabaigoje </w:t>
            </w:r>
            <w:r w:rsidRPr="00A053B0">
              <w:rPr>
                <w:rFonts w:ascii="Times New Roman" w:eastAsia="Times New Roman" w:hAnsi="Times New Roman"/>
                <w:sz w:val="24"/>
                <w:szCs w:val="24"/>
                <w:lang w:val="en-US" w:eastAsia="fi-FI"/>
              </w:rPr>
              <w:t xml:space="preserve">ir pridėti: </w:t>
            </w:r>
          </w:p>
          <w:p w14:paraId="42C98B3F" w14:textId="77777777" w:rsidR="0021418E" w:rsidRPr="00A053B0" w:rsidRDefault="0021418E" w:rsidP="00237519">
            <w:pPr>
              <w:numPr>
                <w:ilvl w:val="0"/>
                <w:numId w:val="11"/>
              </w:numPr>
              <w:spacing w:after="160" w:line="259" w:lineRule="auto"/>
              <w:ind w:left="37" w:firstLine="0"/>
              <w:jc w:val="both"/>
              <w:rPr>
                <w:rFonts w:ascii="Times New Roman" w:hAnsi="Times New Roman"/>
                <w:spacing w:val="-2"/>
                <w:sz w:val="24"/>
                <w:szCs w:val="24"/>
                <w:lang w:val="en-US"/>
              </w:rPr>
            </w:pPr>
            <w:r w:rsidRPr="00A053B0">
              <w:rPr>
                <w:rFonts w:ascii="Times New Roman" w:eastAsia="Times New Roman" w:hAnsi="Times New Roman"/>
                <w:spacing w:val="-2"/>
                <w:sz w:val="24"/>
                <w:szCs w:val="24"/>
                <w:lang w:val="en-US" w:eastAsia="fi-FI"/>
              </w:rPr>
              <w:t xml:space="preserve">Subrangovų keitimas kitais, sutartyje nenumatytais subrangovais, subrangovų keitimas vietomis tarp sutartyje numatytų subrangovų ar didesnės (mažesnės) darbų dalies, negu buvo įvardyta Rangovo pasiūlyme, perdavimas kitam sutartyje numatytam subrangovui galimas tik tiems darbams, kuriuos Rangovas savo pasiūlyme buvo numatęs perduoti subrangovams ir tik gavus Užsakovo ir Inžinieriaus sutikimą. </w:t>
            </w:r>
          </w:p>
          <w:p w14:paraId="48EFD0E2" w14:textId="77777777" w:rsidR="0021418E" w:rsidRPr="00A053B0" w:rsidRDefault="0021418E" w:rsidP="00237519">
            <w:pPr>
              <w:numPr>
                <w:ilvl w:val="0"/>
                <w:numId w:val="11"/>
              </w:numPr>
              <w:tabs>
                <w:tab w:val="left" w:pos="463"/>
              </w:tabs>
              <w:spacing w:after="160" w:line="259" w:lineRule="auto"/>
              <w:ind w:left="37" w:firstLine="0"/>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Rangovas turi teisę siūlyti pakeitimus, numatytus 4.4 p. 1 dalyje tik esant bent vienai iš šių priežasčių:</w:t>
            </w:r>
          </w:p>
          <w:p w14:paraId="332D39EE" w14:textId="77777777" w:rsidR="0021418E" w:rsidRPr="00A053B0" w:rsidRDefault="0021418E" w:rsidP="00237519">
            <w:pPr>
              <w:numPr>
                <w:ilvl w:val="1"/>
                <w:numId w:val="11"/>
              </w:numPr>
              <w:tabs>
                <w:tab w:val="left" w:pos="463"/>
              </w:tabs>
              <w:spacing w:after="160" w:line="259" w:lineRule="auto"/>
              <w:ind w:left="37" w:firstLine="0"/>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kai Subrangovas nebeatitinka kvalifikacinių reikalavimų, nustatytų pirkimo sąlygose, įskaitant, kai Subrangovas yra likviduojamas, bankrutavęs ar jam iškelta bankroto byla;</w:t>
            </w:r>
          </w:p>
          <w:p w14:paraId="69143268" w14:textId="77777777" w:rsidR="0021418E" w:rsidRPr="00A053B0" w:rsidRDefault="0021418E" w:rsidP="00237519">
            <w:pPr>
              <w:numPr>
                <w:ilvl w:val="1"/>
                <w:numId w:val="11"/>
              </w:numPr>
              <w:tabs>
                <w:tab w:val="left" w:pos="463"/>
              </w:tabs>
              <w:spacing w:after="160" w:line="259" w:lineRule="auto"/>
              <w:ind w:left="37" w:firstLine="0"/>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Subrangovas praranda kompetenciją, išteklius, techninį ir finansinį pajėgumą bei atsisako ar negali tinkamai atlikti subrangos darbų;</w:t>
            </w:r>
          </w:p>
          <w:p w14:paraId="46DE9C8B" w14:textId="77777777" w:rsidR="0021418E" w:rsidRPr="00A053B0" w:rsidRDefault="0021418E" w:rsidP="00237519">
            <w:pPr>
              <w:numPr>
                <w:ilvl w:val="1"/>
                <w:numId w:val="11"/>
              </w:numPr>
              <w:tabs>
                <w:tab w:val="left" w:pos="463"/>
              </w:tabs>
              <w:spacing w:after="160" w:line="259" w:lineRule="auto"/>
              <w:ind w:left="37" w:firstLine="0"/>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siekiant tinkamai ir laiku įvykdyti Sutartį, būtina padidinti darbų spartą dėl darbų atlikimui nepalankių gamtinių sąlygų ar kitų pagrįstų/nenumatytų aplinkybių;</w:t>
            </w:r>
          </w:p>
          <w:p w14:paraId="65285563" w14:textId="2DA3C6BD" w:rsidR="0021418E" w:rsidRPr="00A053B0" w:rsidRDefault="0021418E" w:rsidP="00237519">
            <w:pPr>
              <w:numPr>
                <w:ilvl w:val="1"/>
                <w:numId w:val="11"/>
              </w:numPr>
              <w:tabs>
                <w:tab w:val="left" w:pos="463"/>
              </w:tabs>
              <w:spacing w:after="160" w:line="259" w:lineRule="auto"/>
              <w:ind w:left="37" w:firstLine="0"/>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kai atsiranda būtinybė atlikti nenumatytus papildomus darbus</w:t>
            </w:r>
            <w:r w:rsidR="00044BC9">
              <w:rPr>
                <w:rFonts w:ascii="Times New Roman" w:eastAsia="Times New Roman" w:hAnsi="Times New Roman"/>
                <w:spacing w:val="-2"/>
                <w:sz w:val="24"/>
                <w:szCs w:val="24"/>
                <w:lang w:val="en-US" w:eastAsia="fi-FI"/>
              </w:rPr>
              <w:t>.</w:t>
            </w:r>
          </w:p>
          <w:p w14:paraId="5760AF73" w14:textId="7F0BFE19" w:rsidR="0021418E" w:rsidRPr="00A053B0" w:rsidRDefault="0021418E" w:rsidP="00E074C1">
            <w:pPr>
              <w:numPr>
                <w:ilvl w:val="0"/>
                <w:numId w:val="11"/>
              </w:numPr>
              <w:tabs>
                <w:tab w:val="left" w:pos="463"/>
              </w:tabs>
              <w:suppressAutoHyphens/>
              <w:spacing w:after="160" w:line="259" w:lineRule="auto"/>
              <w:jc w:val="both"/>
              <w:rPr>
                <w:rFonts w:ascii="Times New Roman" w:eastAsia="Times New Roman" w:hAnsi="Times New Roman"/>
                <w:color w:val="000000"/>
                <w:sz w:val="24"/>
                <w:szCs w:val="24"/>
                <w:lang w:val="en-US" w:eastAsia="lt-LT"/>
              </w:rPr>
            </w:pPr>
            <w:r w:rsidRPr="00A053B0">
              <w:rPr>
                <w:rFonts w:ascii="Times New Roman" w:eastAsia="Times New Roman" w:hAnsi="Times New Roman"/>
                <w:color w:val="000000"/>
                <w:sz w:val="24"/>
                <w:szCs w:val="24"/>
                <w:lang w:val="en-US" w:eastAsia="lt-LT"/>
              </w:rPr>
              <w:t>Kartu su prašymu pakeisti Sutartyje nurodytą Subrangovą ar jam priskiriamų darbų dalį Rangovas Inžinieriui turi pateikti dokumentus kurie įrodo, kad siūlomas Subrangovas atitinka konkurso sąlygose jam keliamus reikalavimus</w:t>
            </w:r>
            <w:r w:rsidR="00044BC9">
              <w:rPr>
                <w:rFonts w:ascii="Times New Roman" w:eastAsia="Times New Roman" w:hAnsi="Times New Roman"/>
                <w:color w:val="000000"/>
                <w:sz w:val="24"/>
                <w:szCs w:val="24"/>
                <w:lang w:val="en-US" w:eastAsia="lt-LT"/>
              </w:rPr>
              <w:t>:</w:t>
            </w:r>
            <w:r w:rsidRPr="00A053B0">
              <w:rPr>
                <w:rFonts w:ascii="Times New Roman" w:eastAsia="Times New Roman" w:hAnsi="Times New Roman"/>
                <w:color w:val="000000"/>
                <w:sz w:val="24"/>
                <w:szCs w:val="24"/>
                <w:lang w:val="en-US" w:eastAsia="lt-LT"/>
              </w:rPr>
              <w:t xml:space="preserve"> turi LR Statybos įstatymo nustatyta tvarka išduotą kvalifikacijos atestatą, suteikiantį teisę vykdyti Darbų dalį, kuriai Subrangovas numatomas samdyti.</w:t>
            </w:r>
          </w:p>
          <w:p w14:paraId="3337AB9D" w14:textId="77777777" w:rsidR="0021418E" w:rsidRPr="00A053B0" w:rsidRDefault="0021418E" w:rsidP="00E074C1">
            <w:pPr>
              <w:numPr>
                <w:ilvl w:val="0"/>
                <w:numId w:val="11"/>
              </w:numPr>
              <w:tabs>
                <w:tab w:val="left" w:pos="463"/>
                <w:tab w:val="left" w:pos="1030"/>
              </w:tabs>
              <w:suppressAutoHyphens/>
              <w:spacing w:after="160" w:line="259" w:lineRule="auto"/>
              <w:jc w:val="both"/>
              <w:rPr>
                <w:rFonts w:ascii="Times New Roman" w:eastAsia="Times New Roman" w:hAnsi="Times New Roman"/>
                <w:color w:val="000000"/>
                <w:sz w:val="24"/>
                <w:szCs w:val="24"/>
                <w:lang w:val="en-US" w:eastAsia="lt-LT"/>
              </w:rPr>
            </w:pPr>
            <w:r w:rsidRPr="00A053B0">
              <w:rPr>
                <w:rFonts w:ascii="Times New Roman" w:eastAsia="Times New Roman" w:hAnsi="Times New Roman"/>
                <w:color w:val="000000"/>
                <w:sz w:val="24"/>
                <w:szCs w:val="24"/>
                <w:lang w:val="en-US" w:eastAsia="lt-LT"/>
              </w:rPr>
              <w:t xml:space="preserve">Jeigu keičiamas Subrangovas, kurio pajėgumais buvo remtasi viešojo pirkimo metu įrodant atitikimą kvalifikaciniams reikalavimams, naujas subrangovas privalo taip pat atitikti tiems patiems kvalifikaciniams reikalavimams. </w:t>
            </w:r>
          </w:p>
          <w:p w14:paraId="79BF81E5" w14:textId="77777777" w:rsidR="0021418E" w:rsidRPr="00A053B0" w:rsidRDefault="0021418E" w:rsidP="00237519">
            <w:pPr>
              <w:numPr>
                <w:ilvl w:val="0"/>
                <w:numId w:val="11"/>
              </w:numPr>
              <w:tabs>
                <w:tab w:val="left" w:pos="463"/>
                <w:tab w:val="left" w:pos="1030"/>
              </w:tabs>
              <w:suppressAutoHyphens/>
              <w:spacing w:after="160" w:line="259" w:lineRule="auto"/>
              <w:ind w:left="37" w:firstLine="0"/>
              <w:jc w:val="both"/>
              <w:rPr>
                <w:rFonts w:ascii="Times New Roman" w:eastAsia="Times New Roman" w:hAnsi="Times New Roman"/>
                <w:color w:val="000000"/>
                <w:sz w:val="24"/>
                <w:szCs w:val="24"/>
                <w:lang w:val="en-US" w:eastAsia="lt-LT"/>
              </w:rPr>
            </w:pPr>
            <w:r w:rsidRPr="00A053B0">
              <w:rPr>
                <w:rFonts w:ascii="Times New Roman" w:eastAsia="Times New Roman" w:hAnsi="Times New Roman"/>
                <w:color w:val="000000"/>
                <w:sz w:val="24"/>
                <w:szCs w:val="24"/>
                <w:lang w:val="en-US" w:eastAsia="lt-LT"/>
              </w:rPr>
              <w:lastRenderedPageBreak/>
              <w:t>Esant 4.4. punkto (b) pastraipoje nurodytoms priežastims Viešųjų pirkimų tarnybos sutikimas keisti subrangovus vietomis, keisti jiems priskirtų darbų dalį, pakeisti subrangovus bei pasitekti naujus subrangovus, nereikalingas.</w:t>
            </w:r>
          </w:p>
          <w:p w14:paraId="42E7228E" w14:textId="77777777" w:rsidR="0021418E" w:rsidRPr="00A053B0" w:rsidRDefault="0021418E" w:rsidP="00237519">
            <w:pPr>
              <w:numPr>
                <w:ilvl w:val="0"/>
                <w:numId w:val="11"/>
              </w:numPr>
              <w:tabs>
                <w:tab w:val="left" w:pos="463"/>
                <w:tab w:val="left" w:pos="1030"/>
              </w:tabs>
              <w:spacing w:after="160" w:line="259" w:lineRule="auto"/>
              <w:ind w:left="37" w:firstLine="0"/>
              <w:contextualSpacing/>
              <w:jc w:val="both"/>
              <w:rPr>
                <w:rFonts w:ascii="Times New Roman" w:eastAsia="Times New Roman" w:hAnsi="Times New Roman"/>
                <w:color w:val="000000"/>
                <w:sz w:val="24"/>
                <w:szCs w:val="24"/>
                <w:lang w:val="en-US" w:eastAsia="lt-LT"/>
              </w:rPr>
            </w:pPr>
            <w:r w:rsidRPr="00A053B0">
              <w:rPr>
                <w:rFonts w:ascii="Times New Roman" w:eastAsia="Times New Roman" w:hAnsi="Times New Roman"/>
                <w:color w:val="000000"/>
                <w:sz w:val="24"/>
                <w:szCs w:val="24"/>
                <w:lang w:val="en-US" w:eastAsia="lt-LT"/>
              </w:rPr>
              <w:t>Keičiami/įsitraukiami nauji subrangovai negali atlikti tų pagrindinių darbų, kuriuos pirkimo dokumentuose nustatė įgaliotoji perkančioji organizacija.</w:t>
            </w:r>
          </w:p>
          <w:p w14:paraId="38257EDF"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4.4. punkto (d) papunktis netaikomas</w:t>
            </w:r>
          </w:p>
        </w:tc>
      </w:tr>
      <w:tr w:rsidR="0021418E" w:rsidRPr="00A053B0" w14:paraId="189DA0AA"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1F5BF56E"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4.5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25E3360F" w14:textId="77777777" w:rsidR="0021418E" w:rsidRPr="00A053B0" w:rsidRDefault="0021418E" w:rsidP="0021418E">
            <w:pPr>
              <w:jc w:val="both"/>
              <w:rPr>
                <w:rFonts w:ascii="Times New Roman" w:eastAsia="Times New Roman" w:hAnsi="Times New Roman"/>
                <w:b/>
                <w:spacing w:val="-2"/>
                <w:sz w:val="24"/>
                <w:szCs w:val="24"/>
                <w:lang w:val="en-US" w:eastAsia="fi-FI"/>
              </w:rPr>
            </w:pPr>
            <w:r w:rsidRPr="00A053B0">
              <w:rPr>
                <w:rFonts w:ascii="Times New Roman" w:eastAsia="Times New Roman" w:hAnsi="Times New Roman"/>
                <w:b/>
                <w:sz w:val="24"/>
                <w:szCs w:val="24"/>
                <w:lang w:val="en-US" w:eastAsia="fi-FI"/>
              </w:rPr>
              <w:t xml:space="preserve">Paskirtieji subrangovai </w:t>
            </w:r>
          </w:p>
        </w:tc>
      </w:tr>
      <w:tr w:rsidR="0021418E" w:rsidRPr="00A053B0" w14:paraId="2E6B02E3"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2294A9C"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5202CFF" w14:textId="77777777" w:rsidR="0021418E" w:rsidRPr="00A053B0" w:rsidRDefault="0021418E" w:rsidP="0021418E">
            <w:pPr>
              <w:jc w:val="both"/>
              <w:rPr>
                <w:rFonts w:ascii="Times New Roman" w:eastAsia="Times New Roman" w:hAnsi="Times New Roman"/>
                <w:b/>
                <w:i/>
                <w:spacing w:val="-2"/>
                <w:sz w:val="24"/>
                <w:szCs w:val="24"/>
                <w:lang w:val="en-US" w:eastAsia="fi-FI"/>
              </w:rPr>
            </w:pPr>
            <w:r w:rsidRPr="00A053B0">
              <w:rPr>
                <w:rFonts w:ascii="Times New Roman" w:eastAsia="Times New Roman" w:hAnsi="Times New Roman"/>
                <w:b/>
                <w:i/>
                <w:spacing w:val="-2"/>
                <w:sz w:val="24"/>
                <w:szCs w:val="24"/>
                <w:lang w:val="en-US" w:eastAsia="fi-FI"/>
              </w:rPr>
              <w:t>4.5. Punktas netaikomas</w:t>
            </w:r>
          </w:p>
        </w:tc>
      </w:tr>
      <w:tr w:rsidR="0021418E" w:rsidRPr="00A053B0" w14:paraId="3A69B008"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A5A868B"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4.10</w:t>
            </w:r>
          </w:p>
        </w:tc>
        <w:tc>
          <w:tcPr>
            <w:tcW w:w="7798" w:type="dxa"/>
            <w:gridSpan w:val="2"/>
            <w:tcBorders>
              <w:top w:val="single" w:sz="4" w:space="0" w:color="auto"/>
              <w:left w:val="single" w:sz="4" w:space="0" w:color="auto"/>
              <w:bottom w:val="single" w:sz="4" w:space="0" w:color="auto"/>
              <w:right w:val="single" w:sz="4" w:space="0" w:color="auto"/>
            </w:tcBorders>
            <w:hideMark/>
          </w:tcPr>
          <w:p w14:paraId="5DE878A8"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Statybvietės duomenys</w:t>
            </w:r>
          </w:p>
        </w:tc>
      </w:tr>
      <w:tr w:rsidR="0021418E" w:rsidRPr="00A053B0" w14:paraId="70BB6341"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392E512"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56AA5ED"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Pakeisti 4.10 punkto (a) papunkčio formuluotę ir ją išdėstyti taip: </w:t>
            </w:r>
          </w:p>
          <w:p w14:paraId="576C4C63"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Statybvietės formą ir gamtinę aplinką, taip pat Užsakovo reikalavimuose pateiktas geologines sąlygas</w:t>
            </w:r>
          </w:p>
        </w:tc>
      </w:tr>
      <w:tr w:rsidR="0021418E" w:rsidRPr="00A053B0" w14:paraId="082995F7"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FDBA707"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4.16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08A39F79"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Prekių pervežimas</w:t>
            </w:r>
          </w:p>
        </w:tc>
      </w:tr>
      <w:tr w:rsidR="0021418E" w:rsidRPr="00A053B0" w14:paraId="5942A72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E6AD044"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2C488A3"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4.16 punkto (a) papunktį, gale sakinio pridedant:</w:t>
            </w:r>
          </w:p>
          <w:p w14:paraId="68BA9713"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pacing w:val="-2"/>
                <w:sz w:val="24"/>
                <w:szCs w:val="24"/>
                <w:lang w:val="en-US" w:eastAsia="fi-FI"/>
              </w:rPr>
              <w:t xml:space="preserve">… pridedant atvežtinų prekių (medžiagų ir/ar įrangos) sąrašus ir techninę informaciją apie atvežamų prekių atitikimą techninėms specifikacijoms, </w:t>
            </w:r>
            <w:r w:rsidRPr="00A053B0">
              <w:rPr>
                <w:rFonts w:ascii="Times New Roman" w:eastAsia="Times New Roman" w:hAnsi="Times New Roman"/>
                <w:sz w:val="24"/>
                <w:szCs w:val="24"/>
                <w:lang w:val="en-US" w:eastAsia="fi-FI"/>
              </w:rPr>
              <w:t>kopiją”.</w:t>
            </w:r>
          </w:p>
        </w:tc>
      </w:tr>
      <w:tr w:rsidR="0021418E" w:rsidRPr="00A053B0" w14:paraId="2CDEA50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D12F7DA"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4.19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0BBB55FE"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Elektra, vanduo ir dujos</w:t>
            </w:r>
          </w:p>
        </w:tc>
      </w:tr>
      <w:tr w:rsidR="0021418E" w:rsidRPr="00A053B0" w14:paraId="68E84CCB"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46EAAE7"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549F4F30"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4.19 punkto paskutinę pastraipą išdėstyti taip:</w:t>
            </w:r>
          </w:p>
          <w:p w14:paraId="7EADB43C" w14:textId="0869064F"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apsirūpina elektros energija, vandeniu, dujomis ir kitis energetiniais resursais</w:t>
            </w:r>
            <w:r w:rsidR="00893B35" w:rsidRPr="00A053B0">
              <w:rPr>
                <w:rFonts w:ascii="Times New Roman" w:eastAsia="Times New Roman" w:hAnsi="Times New Roman"/>
                <w:sz w:val="24"/>
                <w:szCs w:val="24"/>
                <w:lang w:val="en-US" w:eastAsia="fi-FI"/>
              </w:rPr>
              <w:t xml:space="preserve"> savo iniciatyva ir savo sąskaita</w:t>
            </w:r>
            <w:r w:rsidRPr="00A053B0">
              <w:rPr>
                <w:rFonts w:ascii="Times New Roman" w:eastAsia="Times New Roman" w:hAnsi="Times New Roman"/>
                <w:sz w:val="24"/>
                <w:szCs w:val="24"/>
                <w:lang w:val="en-US" w:eastAsia="fi-FI"/>
              </w:rPr>
              <w:t>.</w:t>
            </w:r>
          </w:p>
        </w:tc>
      </w:tr>
      <w:tr w:rsidR="0021418E" w:rsidRPr="00A053B0" w14:paraId="0FEA7C38"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32D6F046"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4.20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7ACC6FD0"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Užsakovo įrengimai ir pateikiamos medžiagos</w:t>
            </w:r>
          </w:p>
        </w:tc>
      </w:tr>
      <w:tr w:rsidR="0021418E" w:rsidRPr="00A053B0" w14:paraId="34365E5F"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1AC3B59"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76D985A" w14:textId="77777777" w:rsidR="0021418E" w:rsidRPr="00A053B0" w:rsidRDefault="0021418E" w:rsidP="0021418E">
            <w:pPr>
              <w:jc w:val="both"/>
              <w:rPr>
                <w:rFonts w:ascii="Times New Roman" w:eastAsia="Times New Roman" w:hAnsi="Times New Roman"/>
                <w:b/>
                <w:i/>
                <w:color w:val="000000"/>
                <w:sz w:val="24"/>
                <w:szCs w:val="24"/>
                <w:lang w:val="en-US" w:eastAsia="fi-FI"/>
              </w:rPr>
            </w:pPr>
            <w:r w:rsidRPr="00A053B0">
              <w:rPr>
                <w:rFonts w:ascii="Times New Roman" w:eastAsia="Times New Roman" w:hAnsi="Times New Roman"/>
                <w:b/>
                <w:i/>
                <w:color w:val="000000"/>
                <w:sz w:val="24"/>
                <w:szCs w:val="24"/>
                <w:lang w:val="en-US" w:eastAsia="fi-FI"/>
              </w:rPr>
              <w:t>Pakeisti 4.20 punktą ir jį išdėstyti taip:</w:t>
            </w:r>
          </w:p>
          <w:p w14:paraId="027A986E"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Šis punktas netaikomas. Užsakovas sutarties vykdymui jokių medžiagų ir įrengimų nepateikia.</w:t>
            </w:r>
          </w:p>
        </w:tc>
      </w:tr>
      <w:tr w:rsidR="0021418E" w:rsidRPr="00A053B0" w14:paraId="51BD508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4CF3503"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4.21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3C317E0B"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Darbų eigos ataskaitos</w:t>
            </w:r>
          </w:p>
        </w:tc>
      </w:tr>
      <w:tr w:rsidR="0021418E" w:rsidRPr="00A053B0" w14:paraId="6BA7DCF7"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66C801EB"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1FE8644"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Pakeisti 4.21 punktą ir jį išdėstyti taip: </w:t>
            </w:r>
          </w:p>
          <w:p w14:paraId="3C7195C7" w14:textId="77777777" w:rsidR="0021418E" w:rsidRPr="00A053B0" w:rsidRDefault="0021418E" w:rsidP="0021418E">
            <w:pPr>
              <w:jc w:val="both"/>
              <w:rPr>
                <w:rFonts w:ascii="Times New Roman" w:hAnsi="Times New Roman"/>
                <w:sz w:val="24"/>
                <w:szCs w:val="24"/>
                <w:lang w:val="en-US"/>
              </w:rPr>
            </w:pPr>
            <w:r w:rsidRPr="00A053B0">
              <w:rPr>
                <w:rFonts w:ascii="Times New Roman" w:eastAsia="Times New Roman" w:hAnsi="Times New Roman"/>
                <w:sz w:val="24"/>
                <w:szCs w:val="24"/>
                <w:lang w:val="en-US" w:eastAsia="fi-FI"/>
              </w:rPr>
              <w:t xml:space="preserve">Rangovas kas mėnesį privalo parengti Darbų eigos ataskaitas ir raštu pateikti Inžinieriui </w:t>
            </w:r>
            <w:r w:rsidRPr="00A053B0">
              <w:rPr>
                <w:rFonts w:ascii="Times New Roman" w:eastAsia="Times New Roman" w:hAnsi="Times New Roman"/>
                <w:b/>
                <w:sz w:val="24"/>
                <w:szCs w:val="24"/>
                <w:lang w:val="en-US" w:eastAsia="fi-FI"/>
              </w:rPr>
              <w:t>3</w:t>
            </w:r>
            <w:r w:rsidRPr="00A053B0">
              <w:rPr>
                <w:rFonts w:ascii="Times New Roman" w:eastAsia="Times New Roman" w:hAnsi="Times New Roman"/>
                <w:sz w:val="24"/>
                <w:szCs w:val="24"/>
                <w:lang w:val="en-US" w:eastAsia="fi-FI"/>
              </w:rPr>
              <w:t xml:space="preserve"> egzempliorius. </w:t>
            </w:r>
          </w:p>
          <w:p w14:paraId="6C8BBA2C"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Kiekvienoje ataskaitoje turi būti:</w:t>
            </w:r>
          </w:p>
          <w:p w14:paraId="477223BE"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(a) išsamus Darbų eigos aprašymas, įskaitant kiekvieną projektavimo etapą, tiekimą, gamybą, montavimą, statybą ir bandymus;</w:t>
            </w:r>
          </w:p>
          <w:p w14:paraId="00D2104F"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(b) bandymų rezultatai ir Medžiagų sertifikatai;</w:t>
            </w:r>
          </w:p>
          <w:p w14:paraId="15C869D6"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(c) saugos darbe statistika;</w:t>
            </w:r>
          </w:p>
          <w:p w14:paraId="449106FE"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(d) faktinės ir planuotos Darbų eigos palyginimai, pateikiant išsamią informaciją apie visus įvykius arba aplinkybes, kurios galėtų sutrukdyti baigti Darbus kaip numato Sutartis, ir priemonės, kurių imamasi (arba reikėtų imtis) siekiant išvengti vėlavimo;</w:t>
            </w:r>
          </w:p>
          <w:p w14:paraId="0AC611DC"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 xml:space="preserve">(e) nuotraukos, rodančios gamybos bei Statybvietėje atliktų Darbų eigą bei kuriose užfiksuotas paslėptų darbų atlikimas. </w:t>
            </w:r>
          </w:p>
        </w:tc>
      </w:tr>
      <w:tr w:rsidR="0021418E" w:rsidRPr="00A053B0" w14:paraId="7EC821D4"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1D4EAD7"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4.23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0041FE5F"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Rangovo veiksmai Statybvietėje</w:t>
            </w:r>
          </w:p>
        </w:tc>
      </w:tr>
      <w:tr w:rsidR="0021418E" w:rsidRPr="00A053B0" w14:paraId="42256ACA"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EC6BF5F"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09A88365" w14:textId="77777777" w:rsidR="0021418E" w:rsidRPr="00A053B0" w:rsidRDefault="0021418E" w:rsidP="0021418E">
            <w:pPr>
              <w:suppressLineNumbers/>
              <w:suppressAutoHyphens/>
              <w:ind w:left="34" w:right="57"/>
              <w:jc w:val="both"/>
              <w:rPr>
                <w:rFonts w:ascii="Times New Roman" w:eastAsia="Times New Roman" w:hAnsi="Times New Roman"/>
                <w:b/>
                <w:i/>
                <w:spacing w:val="-2"/>
                <w:sz w:val="24"/>
                <w:szCs w:val="24"/>
                <w:lang w:val="en-US" w:eastAsia="fi-FI"/>
              </w:rPr>
            </w:pPr>
            <w:r w:rsidRPr="00A053B0">
              <w:rPr>
                <w:rFonts w:ascii="Times New Roman" w:eastAsia="Times New Roman" w:hAnsi="Times New Roman"/>
                <w:b/>
                <w:i/>
                <w:spacing w:val="-2"/>
                <w:sz w:val="24"/>
                <w:szCs w:val="24"/>
                <w:lang w:val="en-US" w:eastAsia="fi-FI"/>
              </w:rPr>
              <w:t>Papildyti 4.23 punktą pastraipomis:</w:t>
            </w:r>
          </w:p>
          <w:p w14:paraId="20C5720A" w14:textId="77777777" w:rsidR="0021418E" w:rsidRPr="00A053B0" w:rsidRDefault="0021418E" w:rsidP="0021418E">
            <w:pPr>
              <w:suppressLineNumbers/>
              <w:suppressAutoHyphens/>
              <w:ind w:left="34"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Rangovas turi apmokėti visus kaštus, susijusius su informacinių stendų ir nuolatinių aiškinamųjų stendų pastatymu ir priežiūra visą jų įrengimo laikotarpį.</w:t>
            </w:r>
          </w:p>
          <w:p w14:paraId="51B4B3E3" w14:textId="0E08B9A7" w:rsidR="0021418E" w:rsidRPr="00A053B0" w:rsidRDefault="0021418E" w:rsidP="0021418E">
            <w:pPr>
              <w:suppressLineNumbers/>
              <w:suppressAutoHyphens/>
              <w:ind w:left="34"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Informaciniai stendai ir nuolatiniai aiškinamieji stendai turi būti įrengti projekto statybvietėse atitinkamai pagal Statybos įstatymo bei ES lėšomis finansuojamų projektų reikalavimus. Detalius reikalavimu</w:t>
            </w:r>
            <w:r w:rsidR="000A6795">
              <w:rPr>
                <w:rFonts w:ascii="Times New Roman" w:eastAsia="Times New Roman" w:hAnsi="Times New Roman"/>
                <w:spacing w:val="-2"/>
                <w:sz w:val="24"/>
                <w:szCs w:val="24"/>
                <w:lang w:val="en-US" w:eastAsia="fi-FI"/>
              </w:rPr>
              <w:t>s</w:t>
            </w:r>
            <w:r w:rsidRPr="00A053B0">
              <w:rPr>
                <w:rFonts w:ascii="Times New Roman" w:eastAsia="Times New Roman" w:hAnsi="Times New Roman"/>
                <w:spacing w:val="-2"/>
                <w:sz w:val="24"/>
                <w:szCs w:val="24"/>
                <w:lang w:val="en-US" w:eastAsia="fi-FI"/>
              </w:rPr>
              <w:t xml:space="preserve"> Rangovui pateikia Užsakovas. </w:t>
            </w:r>
          </w:p>
          <w:p w14:paraId="1C65E588" w14:textId="77777777" w:rsidR="0021418E" w:rsidRPr="00A053B0" w:rsidRDefault="0021418E" w:rsidP="0021418E">
            <w:pPr>
              <w:suppressLineNumbers/>
              <w:suppressAutoHyphens/>
              <w:ind w:left="34"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Informaciniai stendai turi būti įrengti prieš pradedant statybos darbus ir turi būti pašalinami po Statybos užbaigimo bet ne vėliau kaip iki galutinio mokėjimo prašymo ir atliktų darbų aktų patvirtinimo dienos, pakeitus juos nuolatiniais aiškinamaisiais stendais.</w:t>
            </w:r>
          </w:p>
          <w:p w14:paraId="1D8AC83A" w14:textId="77777777" w:rsidR="0021418E" w:rsidRDefault="0021418E" w:rsidP="0021418E">
            <w:pPr>
              <w:tabs>
                <w:tab w:val="left" w:pos="900"/>
              </w:tabs>
              <w:ind w:left="34"/>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Informaciniame stende bei nuolatiniame aiškinamajame stende privalo būti įvardyta ir Įgyvendinančioji Institucija, nurodyta pasiūlymo priede.</w:t>
            </w:r>
          </w:p>
          <w:p w14:paraId="0C2352A0" w14:textId="56430C08" w:rsidR="003C15FD" w:rsidRPr="00A053B0" w:rsidRDefault="003C15FD" w:rsidP="0021418E">
            <w:pPr>
              <w:tabs>
                <w:tab w:val="left" w:pos="900"/>
              </w:tabs>
              <w:ind w:left="34"/>
              <w:jc w:val="both"/>
              <w:rPr>
                <w:rFonts w:ascii="Times New Roman" w:eastAsia="Times New Roman" w:hAnsi="Times New Roman"/>
                <w:sz w:val="24"/>
                <w:szCs w:val="24"/>
                <w:lang w:val="en-US" w:eastAsia="fi-FI"/>
              </w:rPr>
            </w:pPr>
            <w:r w:rsidRPr="003C15FD">
              <w:rPr>
                <w:rFonts w:ascii="Times New Roman" w:eastAsia="Times New Roman" w:hAnsi="Times New Roman"/>
                <w:sz w:val="24"/>
                <w:szCs w:val="24"/>
                <w:lang w:val="en-US" w:eastAsia="fi-FI"/>
              </w:rPr>
              <w:lastRenderedPageBreak/>
              <w:t>Informavimo apie projektą reikalavimai yra nustatyti Projekto administravimo ir finansavimo taisyklių (PAFT) 37 skirsnyje “Informavimas apie projektą”. Stendo šablonas yra pateiktas ES investicijos svetainėje: http://esinvesticijos.lt/lt/2014-2020_ES_fondu_zenklas.</w:t>
            </w:r>
          </w:p>
        </w:tc>
      </w:tr>
      <w:tr w:rsidR="0021418E" w:rsidRPr="00A053B0" w14:paraId="7E4D4EEE"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307E96BC"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4.25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03696B7D"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Esamos inžinerinės komunikacijos</w:t>
            </w:r>
          </w:p>
        </w:tc>
      </w:tr>
      <w:tr w:rsidR="0021418E" w:rsidRPr="00A053B0" w14:paraId="0747D6BE"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6DA0D5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63E1593" w14:textId="77777777" w:rsidR="0021418E" w:rsidRPr="00A053B0" w:rsidRDefault="0021418E" w:rsidP="0021418E">
            <w:pPr>
              <w:jc w:val="both"/>
              <w:rPr>
                <w:rFonts w:ascii="Times New Roman" w:eastAsia="Times New Roman" w:hAnsi="Times New Roman"/>
                <w:i/>
                <w:sz w:val="24"/>
                <w:szCs w:val="24"/>
                <w:lang w:val="en-US" w:eastAsia="fi-FI"/>
              </w:rPr>
            </w:pPr>
            <w:r w:rsidRPr="00A053B0">
              <w:rPr>
                <w:rFonts w:ascii="Times New Roman" w:eastAsia="Times New Roman" w:hAnsi="Times New Roman"/>
                <w:b/>
                <w:i/>
                <w:sz w:val="24"/>
                <w:szCs w:val="24"/>
                <w:lang w:val="en-US" w:eastAsia="fi-FI"/>
              </w:rPr>
              <w:t>Papildyti nauju punktu 4.25 Esamos inžinerinės komunikacijos:</w:t>
            </w:r>
          </w:p>
          <w:p w14:paraId="36CE7BF3" w14:textId="77777777" w:rsidR="0021418E" w:rsidRPr="00A053B0" w:rsidRDefault="0021418E" w:rsidP="0021418E">
            <w:pPr>
              <w:jc w:val="both"/>
              <w:rPr>
                <w:rFonts w:ascii="Times New Roman" w:hAnsi="Times New Roman"/>
                <w:sz w:val="24"/>
                <w:szCs w:val="24"/>
                <w:lang w:val="en-US"/>
              </w:rPr>
            </w:pPr>
            <w:r w:rsidRPr="00A053B0">
              <w:rPr>
                <w:rFonts w:ascii="Times New Roman" w:eastAsia="Times New Roman" w:hAnsi="Times New Roman"/>
                <w:sz w:val="24"/>
                <w:szCs w:val="24"/>
                <w:lang w:val="en-US" w:eastAsia="fi-FI"/>
              </w:rPr>
              <w:t>Vykdant žemės kasimo darbus inžinerinių tinklų, susisiekimo komunikacijų ir kitų objektų apsaugos zonose (statybvietėje ar šalia jos), Rangovas privalo vadovautis STR 1.08.02:2002 “Statybos darbai” ir STR 1.07.02:2005 “Žemės darbai” nustatyta tvarka. Rangovas atsako už bet kokią žalą, padarytą esamiems keliams, tranšėjoms, vamzdžiams, kabeliams ir kt. atliekant Darbus, įskaitant ir subrangovų atliekamus darbus, ir privalo ištaisyti tokią žalą savo sąskaita iki Darbų užbaigimo termino.</w:t>
            </w:r>
          </w:p>
          <w:p w14:paraId="2A75E10F"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Rangovas susitaria su vietinės valdžios įstaigomis ir turto savininkais dėl inžinerinių tinklų pašalinimo, perkėlimo ir atstatymo pagal Inžinieriaus nurodymus. Rangovas padengia tokių darbų sąnaudas.</w:t>
            </w:r>
          </w:p>
        </w:tc>
      </w:tr>
      <w:tr w:rsidR="0021418E" w:rsidRPr="00A053B0" w14:paraId="44C61C43"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6A05E5C7"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4.26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7F4CEA51"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Mokymai Užsakovo darbuotojams </w:t>
            </w:r>
          </w:p>
        </w:tc>
      </w:tr>
      <w:tr w:rsidR="0021418E" w:rsidRPr="00A053B0" w14:paraId="65F2053C"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7F371379"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7EF300B0"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b/>
                <w:i/>
                <w:sz w:val="24"/>
                <w:szCs w:val="24"/>
                <w:lang w:val="en-US" w:eastAsia="fi-FI"/>
              </w:rPr>
              <w:t>Papildyti nauju 4.26 punktu „Mokymai Užsakovo darbuotojams“</w:t>
            </w:r>
            <w:r w:rsidRPr="00A053B0">
              <w:rPr>
                <w:rFonts w:ascii="Times New Roman" w:eastAsia="Times New Roman" w:hAnsi="Times New Roman"/>
                <w:b/>
                <w:sz w:val="24"/>
                <w:szCs w:val="24"/>
                <w:lang w:val="en-US" w:eastAsia="fi-FI"/>
              </w:rPr>
              <w:t>:</w:t>
            </w:r>
          </w:p>
          <w:p w14:paraId="4B6E6A54" w14:textId="3F3D7F69"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Rangovas turi pravesti mokymus (teorinius ir praktinius) Užsakovo darbuotojams, kaip eksploatuoti ir tinkamai prižiūrėti pastatytą objektą ir jame sumontuotą įrangą. </w:t>
            </w:r>
          </w:p>
        </w:tc>
      </w:tr>
      <w:tr w:rsidR="0021418E" w:rsidRPr="00A053B0" w14:paraId="26EE41C6" w14:textId="77777777" w:rsidTr="00C5087E">
        <w:tc>
          <w:tcPr>
            <w:tcW w:w="9465" w:type="dxa"/>
            <w:gridSpan w:val="4"/>
            <w:tcBorders>
              <w:top w:val="single" w:sz="4" w:space="0" w:color="auto"/>
              <w:left w:val="single" w:sz="4" w:space="0" w:color="auto"/>
              <w:bottom w:val="single" w:sz="4" w:space="0" w:color="auto"/>
              <w:right w:val="single" w:sz="4" w:space="0" w:color="auto"/>
            </w:tcBorders>
            <w:hideMark/>
          </w:tcPr>
          <w:p w14:paraId="10BFBE25" w14:textId="77777777" w:rsidR="0021418E" w:rsidRPr="00A053B0" w:rsidRDefault="0021418E" w:rsidP="0021418E">
            <w:pPr>
              <w:jc w:val="center"/>
              <w:rPr>
                <w:rFonts w:ascii="Times New Roman" w:eastAsia="Times New Roman" w:hAnsi="Times New Roman"/>
                <w:b/>
                <w:i/>
                <w:sz w:val="24"/>
                <w:szCs w:val="24"/>
                <w:lang w:val="en-US" w:eastAsia="fi-FI"/>
              </w:rPr>
            </w:pPr>
            <w:r w:rsidRPr="00A053B0">
              <w:rPr>
                <w:rFonts w:ascii="Times New Roman" w:eastAsia="Times New Roman" w:hAnsi="Times New Roman"/>
                <w:b/>
                <w:sz w:val="24"/>
                <w:szCs w:val="24"/>
                <w:lang w:val="en-US" w:eastAsia="fi-FI"/>
              </w:rPr>
              <w:t>5 straipsnis. Projektavimas</w:t>
            </w:r>
          </w:p>
        </w:tc>
      </w:tr>
      <w:tr w:rsidR="0021418E" w:rsidRPr="00A053B0" w14:paraId="05D803A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1D5E027A"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5.1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3A91C8FA"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sz w:val="24"/>
                <w:szCs w:val="24"/>
                <w:lang w:val="en-US" w:eastAsia="fi-FI"/>
              </w:rPr>
              <w:t>Bendrosios projektavimo prievolės</w:t>
            </w:r>
          </w:p>
        </w:tc>
      </w:tr>
      <w:tr w:rsidR="0021418E" w:rsidRPr="00A053B0" w14:paraId="6481B0B9"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4B11CA0E"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04815C7F" w14:textId="77777777" w:rsidR="0021418E" w:rsidRPr="00A053B0" w:rsidRDefault="0021418E" w:rsidP="0021418E">
            <w:pPr>
              <w:jc w:val="both"/>
              <w:rPr>
                <w:rFonts w:ascii="Times New Roman" w:eastAsia="Times New Roman" w:hAnsi="Times New Roman"/>
                <w:i/>
                <w:sz w:val="24"/>
                <w:szCs w:val="24"/>
                <w:lang w:val="en-US" w:eastAsia="fi-FI"/>
              </w:rPr>
            </w:pPr>
            <w:r w:rsidRPr="00A053B0">
              <w:rPr>
                <w:rFonts w:ascii="Times New Roman" w:eastAsia="Times New Roman" w:hAnsi="Times New Roman"/>
                <w:b/>
                <w:i/>
                <w:sz w:val="24"/>
                <w:szCs w:val="24"/>
                <w:lang w:val="en-US" w:eastAsia="fi-FI"/>
              </w:rPr>
              <w:t>Pakeisti pirmą 5.1 punkto pastraipą ir ją išdėstyti taip</w:t>
            </w:r>
            <w:r w:rsidRPr="00A053B0">
              <w:rPr>
                <w:rFonts w:ascii="Times New Roman" w:eastAsia="Times New Roman" w:hAnsi="Times New Roman"/>
                <w:i/>
                <w:sz w:val="24"/>
                <w:szCs w:val="24"/>
                <w:lang w:val="en-US" w:eastAsia="fi-FI"/>
              </w:rPr>
              <w:t>:</w:t>
            </w:r>
          </w:p>
          <w:p w14:paraId="71C62CB4" w14:textId="08E41A5F"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imdamasis atsakomybės, privalo parengti Statinio projektą vadovaudamasis Lietuvos Respublikos 1995 m gruodžio</w:t>
            </w:r>
            <w:r w:rsidR="002D6DCE">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12</w:t>
            </w:r>
            <w:r w:rsidR="000D049B">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 xml:space="preserve">d. Nr. I-1120 </w:t>
            </w:r>
            <w:r w:rsidR="000D049B">
              <w:rPr>
                <w:rFonts w:ascii="Times New Roman" w:eastAsia="Times New Roman" w:hAnsi="Times New Roman"/>
                <w:sz w:val="24"/>
                <w:szCs w:val="24"/>
                <w:lang w:val="en-US" w:eastAsia="fi-FI"/>
              </w:rPr>
              <w:t>t</w:t>
            </w:r>
            <w:r w:rsidRPr="00A053B0">
              <w:rPr>
                <w:rFonts w:ascii="Times New Roman" w:eastAsia="Times New Roman" w:hAnsi="Times New Roman"/>
                <w:sz w:val="24"/>
                <w:szCs w:val="24"/>
                <w:lang w:val="en-US" w:eastAsia="fi-FI"/>
              </w:rPr>
              <w:t>eritorijų planavimo įstatym</w:t>
            </w:r>
            <w:r w:rsidR="000D049B">
              <w:rPr>
                <w:rFonts w:ascii="Times New Roman" w:eastAsia="Times New Roman" w:hAnsi="Times New Roman"/>
                <w:sz w:val="24"/>
                <w:szCs w:val="24"/>
                <w:lang w:val="en-US" w:eastAsia="fi-FI"/>
              </w:rPr>
              <w:t>o</w:t>
            </w:r>
            <w:r w:rsidRPr="00A053B0">
              <w:rPr>
                <w:rFonts w:ascii="Times New Roman" w:eastAsia="Times New Roman" w:hAnsi="Times New Roman"/>
                <w:sz w:val="24"/>
                <w:szCs w:val="24"/>
                <w:lang w:val="en-US" w:eastAsia="fi-FI"/>
              </w:rPr>
              <w:t xml:space="preserve"> (aktualia redakcija), Lietuvos Respublikos 1996</w:t>
            </w:r>
            <w:r w:rsidR="000D049B">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 xml:space="preserve">m. kovo 19 d. Nr. I-1240 </w:t>
            </w:r>
            <w:r w:rsidR="000D049B">
              <w:rPr>
                <w:rFonts w:ascii="Times New Roman" w:eastAsia="Times New Roman" w:hAnsi="Times New Roman"/>
                <w:sz w:val="24"/>
                <w:szCs w:val="24"/>
                <w:lang w:val="en-US" w:eastAsia="fi-FI"/>
              </w:rPr>
              <w:t>s</w:t>
            </w:r>
            <w:r w:rsidRPr="00A053B0">
              <w:rPr>
                <w:rFonts w:ascii="Times New Roman" w:eastAsia="Times New Roman" w:hAnsi="Times New Roman"/>
                <w:sz w:val="24"/>
                <w:szCs w:val="24"/>
                <w:lang w:val="en-US" w:eastAsia="fi-FI"/>
              </w:rPr>
              <w:t>tatybos įstatym</w:t>
            </w:r>
            <w:r w:rsidR="000D049B">
              <w:rPr>
                <w:rFonts w:ascii="Times New Roman" w:eastAsia="Times New Roman" w:hAnsi="Times New Roman"/>
                <w:sz w:val="24"/>
                <w:szCs w:val="24"/>
                <w:lang w:val="en-US" w:eastAsia="fi-FI"/>
              </w:rPr>
              <w:t>o</w:t>
            </w:r>
            <w:r w:rsidRPr="00A053B0">
              <w:rPr>
                <w:rFonts w:ascii="Times New Roman" w:eastAsia="Times New Roman" w:hAnsi="Times New Roman"/>
                <w:sz w:val="24"/>
                <w:szCs w:val="24"/>
                <w:lang w:val="en-US" w:eastAsia="fi-FI"/>
              </w:rPr>
              <w:t xml:space="preserve"> ir STR 1.05.06:2010 „Statinio projektavimas” nuostatomis. Projektą turi rengti Statinio projektuotojas - fizinis asmuo, juridinis asmuo, kita užsienio organizacija, turintys Statybos įstatymo nustatytą teisę užsiimti statinio projektavimu Rangovas Inžinieriui privalo </w:t>
            </w:r>
            <w:r w:rsidR="00893B35" w:rsidRPr="00A053B0">
              <w:rPr>
                <w:rFonts w:ascii="Times New Roman" w:eastAsia="Times New Roman" w:hAnsi="Times New Roman"/>
                <w:sz w:val="24"/>
                <w:szCs w:val="24"/>
                <w:lang w:val="en-US" w:eastAsia="fi-FI"/>
              </w:rPr>
              <w:t xml:space="preserve">nurodyti </w:t>
            </w:r>
            <w:r w:rsidRPr="00A053B0">
              <w:rPr>
                <w:rFonts w:ascii="Times New Roman" w:eastAsia="Times New Roman" w:hAnsi="Times New Roman"/>
                <w:sz w:val="24"/>
                <w:szCs w:val="24"/>
                <w:lang w:val="en-US" w:eastAsia="fi-FI"/>
              </w:rPr>
              <w:t>projektavimo įmonės ir projekto vadovo</w:t>
            </w:r>
            <w:r w:rsidR="00FB3F3D">
              <w:rPr>
                <w:rFonts w:ascii="Times New Roman" w:eastAsia="Times New Roman" w:hAnsi="Times New Roman"/>
                <w:sz w:val="24"/>
                <w:szCs w:val="24"/>
                <w:lang w:val="en-US" w:eastAsia="fi-FI"/>
              </w:rPr>
              <w:t>, kurį Rangovas nurodė savo pasiūlyme ir</w:t>
            </w:r>
            <w:r w:rsidRPr="00A053B0">
              <w:rPr>
                <w:rFonts w:ascii="Times New Roman" w:eastAsia="Times New Roman" w:hAnsi="Times New Roman"/>
                <w:sz w:val="24"/>
                <w:szCs w:val="24"/>
                <w:lang w:val="en-US" w:eastAsia="fi-FI"/>
              </w:rPr>
              <w:t xml:space="preserve"> kurio teisės ir pareigos pateiktos STR 1.05.06:2010 „Statinio projektavimas”, pavadinimą, pavardę su kontaktiniais duomenimis, kvalifikacijos atestatų kopijas.</w:t>
            </w:r>
          </w:p>
          <w:p w14:paraId="5F7FB0DB"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trečią ir ketvirtą 5.1 punkto pastraipas ir jas išdėstyti taip:</w:t>
            </w:r>
          </w:p>
          <w:p w14:paraId="40B0B732" w14:textId="77777777" w:rsidR="0021418E" w:rsidRPr="00A053B0" w:rsidRDefault="0021418E" w:rsidP="0021418E">
            <w:pPr>
              <w:jc w:val="both"/>
              <w:rPr>
                <w:rFonts w:ascii="Times New Roman" w:eastAsia="Times New Roman" w:hAnsi="Times New Roman"/>
                <w:bCs/>
                <w:sz w:val="24"/>
                <w:szCs w:val="24"/>
                <w:lang w:val="en-US" w:eastAsia="fi-FI"/>
              </w:rPr>
            </w:pPr>
            <w:r w:rsidRPr="00A053B0">
              <w:rPr>
                <w:rFonts w:ascii="Times New Roman" w:eastAsia="Times New Roman" w:hAnsi="Times New Roman"/>
                <w:bCs/>
                <w:sz w:val="24"/>
                <w:szCs w:val="24"/>
                <w:lang w:val="en-US" w:eastAsia="fi-FI"/>
              </w:rPr>
              <w:t>Rangovas, gavęs pranešimą pagal 8.1 punktą [Darbo pradžia], privalo išnagrinėti Užsakovo reikalavimus: bendruosius ir specialiuosius reikalavimus, projektavimo sąlygas, nužymėjimo duomenis ir kitus dokumentus, išsamiai susipažinti su statybviete, patikrinti pagrindinius projektinius duomenis (t.y. vandens, nuotekų, dumblo ir t.t. kokybinius ir kiekybinius rodiklius), užsakyti ir atlikti visus projekto parengimui reikalingus aikštelės ir/arba statinių tyrimus ir/arba bandymus. Rangovas per 2 mėnesius nuo Darbo pradžios, privalo pranešti Inžinieriui apie visas Užsakovo dokumentuose arba atskaitos duomenyse rastas klaidas, neatitikimus ar kitus trūkumus.</w:t>
            </w:r>
          </w:p>
          <w:p w14:paraId="5670D9BF" w14:textId="38E7C4B3" w:rsidR="0021418E" w:rsidRPr="00A053B0" w:rsidRDefault="0021418E" w:rsidP="0021418E">
            <w:pPr>
              <w:ind w:right="-17"/>
              <w:jc w:val="both"/>
              <w:rPr>
                <w:rFonts w:ascii="Times New Roman" w:eastAsia="Times New Roman" w:hAnsi="Times New Roman"/>
                <w:snapToGrid w:val="0"/>
                <w:sz w:val="24"/>
                <w:szCs w:val="24"/>
                <w:lang w:val="en-US" w:eastAsia="fi-FI"/>
              </w:rPr>
            </w:pPr>
            <w:r w:rsidRPr="00A053B0">
              <w:rPr>
                <w:rFonts w:ascii="Times New Roman" w:eastAsia="Times New Roman" w:hAnsi="Times New Roman"/>
                <w:snapToGrid w:val="0"/>
                <w:sz w:val="24"/>
                <w:szCs w:val="24"/>
                <w:lang w:val="en-US" w:eastAsia="fi-FI"/>
              </w:rPr>
              <w:t xml:space="preserve">Inžinierius, gavęs tokį pranešimą, privalo nuspręsti, ar taikytinas 13 straipsnis </w:t>
            </w:r>
            <w:r w:rsidRPr="00A053B0">
              <w:rPr>
                <w:rFonts w:ascii="Times New Roman" w:eastAsia="Times New Roman" w:hAnsi="Times New Roman"/>
                <w:i/>
                <w:snapToGrid w:val="0"/>
                <w:sz w:val="24"/>
                <w:szCs w:val="24"/>
                <w:lang w:val="en-US" w:eastAsia="fi-FI"/>
              </w:rPr>
              <w:t>[Pakeitimai ir pataisymai]</w:t>
            </w:r>
            <w:r w:rsidRPr="00A053B0">
              <w:rPr>
                <w:rFonts w:ascii="Times New Roman" w:eastAsia="Times New Roman" w:hAnsi="Times New Roman"/>
                <w:snapToGrid w:val="0"/>
                <w:sz w:val="24"/>
                <w:szCs w:val="24"/>
                <w:lang w:val="en-US" w:eastAsia="fi-FI"/>
              </w:rPr>
              <w:t>, ir tai raštu pranešti Rangovui. Jeigu patyręs Rangovas, tinkamai vykdydamas savo prievoles, iki Pasiūlymo pateikimo tyrinėdamas Statybvietę ir profesionaliai nagrinėdamas Užsakovo reikalavimus ar kitą Užsakovo dokumentaciją būtų galėjęs surasti klaidą, neatitikimą ar kitą trūkumą, tai Baigimo laikas neturi būti pratęsiamas.</w:t>
            </w:r>
          </w:p>
          <w:p w14:paraId="425E5365"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5.1 punktą pastraipa:</w:t>
            </w:r>
          </w:p>
          <w:p w14:paraId="37B22FD2" w14:textId="77777777" w:rsidR="0021418E" w:rsidRPr="00A053B0" w:rsidRDefault="0021418E" w:rsidP="0021418E">
            <w:pPr>
              <w:ind w:right="-17"/>
              <w:jc w:val="both"/>
              <w:rPr>
                <w:rFonts w:ascii="Times New Roman" w:eastAsia="Times New Roman" w:hAnsi="Times New Roman"/>
                <w:snapToGrid w:val="0"/>
                <w:sz w:val="24"/>
                <w:szCs w:val="24"/>
                <w:lang w:val="en-US" w:eastAsia="fi-FI"/>
              </w:rPr>
            </w:pPr>
            <w:r w:rsidRPr="00A053B0">
              <w:rPr>
                <w:rFonts w:ascii="Times New Roman" w:eastAsia="Times New Roman" w:hAnsi="Times New Roman"/>
                <w:snapToGrid w:val="0"/>
                <w:sz w:val="24"/>
                <w:szCs w:val="24"/>
                <w:lang w:val="en-US" w:eastAsia="fi-FI"/>
              </w:rPr>
              <w:lastRenderedPageBreak/>
              <w:t xml:space="preserve">Užsakovas privalo pateikti Rangovui privalomuosius techninio projekto rengimo dokumentus, jei tokie dokumentai nebuvo pateikti kartu su Pirkimo dokumentais. Užsakovas gali paprašyti Rangovą nurodyti projektuojamo statinio energijos resursų poreikius (pvz. elektros, šilumos, vandens ir t.t.) ir kitus duomenis, kurie reikalingi parengti privalomuosius techninio projekto rengimo dokumentus. </w:t>
            </w:r>
          </w:p>
          <w:p w14:paraId="49E154DE" w14:textId="77777777" w:rsidR="0021418E" w:rsidRPr="00A053B0" w:rsidRDefault="0021418E" w:rsidP="0021418E">
            <w:pPr>
              <w:ind w:right="-17"/>
              <w:jc w:val="both"/>
              <w:rPr>
                <w:rFonts w:ascii="Times New Roman" w:eastAsia="Times New Roman" w:hAnsi="Times New Roman"/>
                <w:snapToGrid w:val="0"/>
                <w:sz w:val="24"/>
                <w:szCs w:val="24"/>
                <w:lang w:val="en-US" w:eastAsia="fi-FI"/>
              </w:rPr>
            </w:pPr>
            <w:r w:rsidRPr="00A053B0">
              <w:rPr>
                <w:rFonts w:ascii="Times New Roman" w:eastAsia="Times New Roman" w:hAnsi="Times New Roman"/>
                <w:snapToGrid w:val="0"/>
                <w:sz w:val="24"/>
                <w:szCs w:val="24"/>
                <w:lang w:val="en-US" w:eastAsia="fi-FI"/>
              </w:rPr>
              <w:t xml:space="preserve">Statinio projektas turi būti parengtas laikantis projektavimo sąlygų, teritorijų planavimo dokumentų, sutartyje pateiktų Užsakovo reikalavimų bei atitikti </w:t>
            </w:r>
            <w:r w:rsidRPr="00A053B0">
              <w:rPr>
                <w:rFonts w:ascii="Times New Roman" w:eastAsia="Times New Roman" w:hAnsi="Times New Roman"/>
                <w:sz w:val="24"/>
                <w:szCs w:val="24"/>
                <w:lang w:val="en-US" w:eastAsia="fi-FI"/>
              </w:rPr>
              <w:t xml:space="preserve">STR 1.05.06:2010 „Statinio projektavimas” </w:t>
            </w:r>
            <w:r w:rsidRPr="00A053B0">
              <w:rPr>
                <w:rFonts w:ascii="Times New Roman" w:eastAsia="Times New Roman" w:hAnsi="Times New Roman"/>
                <w:snapToGrid w:val="0"/>
                <w:sz w:val="24"/>
                <w:szCs w:val="24"/>
                <w:lang w:val="en-US" w:eastAsia="fi-FI"/>
              </w:rPr>
              <w:t>reikalavimus.</w:t>
            </w:r>
          </w:p>
        </w:tc>
      </w:tr>
      <w:tr w:rsidR="0021418E" w:rsidRPr="00A053B0" w14:paraId="4F519691"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E658E82"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5.7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7919013E"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color w:val="000000"/>
                <w:sz w:val="24"/>
                <w:szCs w:val="24"/>
                <w:lang w:val="en-US" w:eastAsia="fi-FI"/>
              </w:rPr>
              <w:t>Naudojimo ir priežiūros instrukcijos</w:t>
            </w:r>
          </w:p>
        </w:tc>
      </w:tr>
      <w:tr w:rsidR="0021418E" w:rsidRPr="00A053B0" w14:paraId="19720C75"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80A1A0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069496B2" w14:textId="77777777" w:rsidR="0021418E" w:rsidRPr="00A053B0" w:rsidRDefault="0021418E" w:rsidP="0021418E">
            <w:pPr>
              <w:jc w:val="both"/>
              <w:rPr>
                <w:rFonts w:ascii="Times New Roman" w:eastAsia="Times New Roman" w:hAnsi="Times New Roman"/>
                <w:b/>
                <w:bCs/>
                <w:i/>
                <w:sz w:val="24"/>
                <w:szCs w:val="24"/>
                <w:lang w:val="en-US" w:eastAsia="fi-FI"/>
              </w:rPr>
            </w:pPr>
            <w:r w:rsidRPr="00A053B0">
              <w:rPr>
                <w:rFonts w:ascii="Times New Roman" w:eastAsia="Times New Roman" w:hAnsi="Times New Roman"/>
                <w:b/>
                <w:i/>
                <w:sz w:val="24"/>
                <w:szCs w:val="24"/>
                <w:lang w:val="en-US" w:eastAsia="fi-FI"/>
              </w:rPr>
              <w:t>Pakeisti 5.7 punkto pavadinimą į „</w:t>
            </w:r>
            <w:r w:rsidRPr="00A053B0">
              <w:rPr>
                <w:rFonts w:ascii="Times New Roman" w:eastAsia="Times New Roman" w:hAnsi="Times New Roman"/>
                <w:b/>
                <w:bCs/>
                <w:i/>
                <w:sz w:val="24"/>
                <w:szCs w:val="24"/>
                <w:lang w:val="en-US" w:eastAsia="fi-FI"/>
              </w:rPr>
              <w:t>Eksploatacijos ir priežiūros instrukcijos“ ir jį išdėstyti taip:</w:t>
            </w:r>
          </w:p>
          <w:p w14:paraId="0D65E796" w14:textId="77777777" w:rsidR="0021418E" w:rsidRPr="00A053B0" w:rsidRDefault="0021418E" w:rsidP="0021418E">
            <w:pPr>
              <w:ind w:right="-17"/>
              <w:jc w:val="both"/>
              <w:rPr>
                <w:rFonts w:ascii="Times New Roman" w:eastAsia="Times New Roman" w:hAnsi="Times New Roman"/>
                <w:snapToGrid w:val="0"/>
                <w:sz w:val="24"/>
                <w:szCs w:val="24"/>
                <w:lang w:val="en-US" w:eastAsia="fi-FI"/>
              </w:rPr>
            </w:pPr>
            <w:r w:rsidRPr="00A053B0">
              <w:rPr>
                <w:rFonts w:ascii="Times New Roman" w:eastAsia="Times New Roman" w:hAnsi="Times New Roman"/>
                <w:snapToGrid w:val="0"/>
                <w:sz w:val="24"/>
                <w:szCs w:val="24"/>
                <w:lang w:val="en-US" w:eastAsia="fi-FI"/>
              </w:rPr>
              <w:t xml:space="preserve">Rangovas turi raštu pateikti Užsakovui tris (3) kopijas Eksploatacijos ir Priežiūros instrukcijų lietuvių kalba per 5 darbo dienas nuo pareikalavimo. Instrukcijose turi būti išsamiai aprašytas sumontuotų įrenginių eksploatavimas ir priežiūra, įskaitant visą mechaninę ir elektros įrangą, kuri buvo įrengta pagal šią sutartį. Kartu turi būti pateikti minėtos įrangos techniniai pasai. </w:t>
            </w:r>
          </w:p>
        </w:tc>
      </w:tr>
      <w:tr w:rsidR="0021418E" w:rsidRPr="00A053B0" w14:paraId="15F22BDB"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4754A95D"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6 straipsnis. Tarnautojai ir darbininkai</w:t>
            </w:r>
          </w:p>
        </w:tc>
      </w:tr>
      <w:tr w:rsidR="0021418E" w:rsidRPr="00A053B0" w14:paraId="6C2D8D38"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06892696"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6.5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5699FA8B"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Darbo valandos</w:t>
            </w:r>
          </w:p>
        </w:tc>
      </w:tr>
      <w:tr w:rsidR="0021418E" w:rsidRPr="00A053B0" w14:paraId="567A3628" w14:textId="77777777" w:rsidTr="00C5087E">
        <w:tc>
          <w:tcPr>
            <w:tcW w:w="1525" w:type="dxa"/>
            <w:tcBorders>
              <w:top w:val="single" w:sz="4" w:space="0" w:color="auto"/>
              <w:left w:val="single" w:sz="4" w:space="0" w:color="auto"/>
              <w:bottom w:val="single" w:sz="4" w:space="0" w:color="auto"/>
              <w:right w:val="single" w:sz="4" w:space="0" w:color="auto"/>
            </w:tcBorders>
          </w:tcPr>
          <w:p w14:paraId="2A8F9EAC"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62C6F3BD"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6.5 punktą:</w:t>
            </w:r>
          </w:p>
          <w:p w14:paraId="05818FE7"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Darbo valandos nustatomos vadovaujantis Lietuvos Respublikos darbo kodeksu.  Nacionalinės bei švenčių dienos – nedarbo dienos. </w:t>
            </w:r>
          </w:p>
        </w:tc>
      </w:tr>
      <w:tr w:rsidR="0021418E" w:rsidRPr="00A053B0" w14:paraId="349AF30C"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297C80F0"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6.9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286B39F3"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Rangovo personalas</w:t>
            </w:r>
          </w:p>
        </w:tc>
      </w:tr>
      <w:tr w:rsidR="0021418E" w:rsidRPr="00A053B0" w14:paraId="56F09D4D" w14:textId="77777777" w:rsidTr="00C5087E">
        <w:tc>
          <w:tcPr>
            <w:tcW w:w="1525" w:type="dxa"/>
            <w:tcBorders>
              <w:top w:val="single" w:sz="4" w:space="0" w:color="auto"/>
              <w:left w:val="single" w:sz="4" w:space="0" w:color="auto"/>
              <w:bottom w:val="single" w:sz="4" w:space="0" w:color="auto"/>
              <w:right w:val="single" w:sz="4" w:space="0" w:color="auto"/>
            </w:tcBorders>
          </w:tcPr>
          <w:p w14:paraId="376AF00C"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1C87CA4A"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6.9 punktą po trečio sakinio įterpiant:</w:t>
            </w:r>
          </w:p>
          <w:p w14:paraId="206828C4"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sz w:val="24"/>
                <w:szCs w:val="24"/>
                <w:lang w:val="en-US" w:eastAsia="fi-FI"/>
              </w:rPr>
              <w:t>Tuo atveju, kai yra abejonių dėl Rangovo personalo kvalifikacijos, Inžinieriaus prašymu Rangovas privalo pateikti informaciją apie kiekvienos kategorijos personalo kvalifikaciją ir patirtį atitinkamose veiklos srityse.</w:t>
            </w:r>
          </w:p>
        </w:tc>
      </w:tr>
      <w:tr w:rsidR="0021418E" w:rsidRPr="00A053B0" w14:paraId="1C62EFAB"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67CF725B"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7 straipsnis. Įranga, Medžiagos ir Darbų kokybė</w:t>
            </w:r>
          </w:p>
        </w:tc>
      </w:tr>
      <w:tr w:rsidR="0021418E" w:rsidRPr="00A053B0" w14:paraId="41F215D1"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1A912819"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7.1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4DBC0AAB"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Vykdymo būdas</w:t>
            </w:r>
          </w:p>
        </w:tc>
      </w:tr>
      <w:tr w:rsidR="0021418E" w:rsidRPr="00A053B0" w14:paraId="78A466CE" w14:textId="77777777" w:rsidTr="00C5087E">
        <w:tc>
          <w:tcPr>
            <w:tcW w:w="1525" w:type="dxa"/>
            <w:tcBorders>
              <w:top w:val="single" w:sz="4" w:space="0" w:color="auto"/>
              <w:left w:val="single" w:sz="4" w:space="0" w:color="auto"/>
              <w:bottom w:val="single" w:sz="4" w:space="0" w:color="auto"/>
              <w:right w:val="single" w:sz="4" w:space="0" w:color="auto"/>
            </w:tcBorders>
          </w:tcPr>
          <w:p w14:paraId="7F3BC8A4"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338D33FD"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7.1 punkto punktą (a) papunktį:</w:t>
            </w:r>
          </w:p>
          <w:p w14:paraId="4B1046DA" w14:textId="77777777" w:rsidR="0021418E" w:rsidRPr="00A053B0" w:rsidRDefault="0021418E" w:rsidP="00237519">
            <w:pPr>
              <w:numPr>
                <w:ilvl w:val="0"/>
                <w:numId w:val="12"/>
              </w:numPr>
              <w:spacing w:after="160" w:line="259" w:lineRule="auto"/>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bei vadovaudamasis galiojančiais normatyvinių statybos techninių dokumentų reikalavimais.</w:t>
            </w:r>
          </w:p>
          <w:p w14:paraId="4A7B0025" w14:textId="77777777" w:rsidR="0021418E" w:rsidRPr="00A053B0" w:rsidRDefault="0021418E" w:rsidP="0021418E">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Papildyti 7.1 punktą įrašant paskutinę pastraipą: </w:t>
            </w:r>
          </w:p>
          <w:p w14:paraId="6BC17B4F"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Visais atvejais darbai turi būti atlikti panaudojant tokius statybos produktus, kurių savybės per ekonomiškai pagrįstą statinio naudojimo trukmę užtikrintų esminius statinio reikalavimus.</w:t>
            </w:r>
          </w:p>
        </w:tc>
      </w:tr>
      <w:tr w:rsidR="0021418E" w:rsidRPr="00A053B0" w14:paraId="12B22CD6" w14:textId="77777777" w:rsidTr="00C5087E">
        <w:tc>
          <w:tcPr>
            <w:tcW w:w="1525" w:type="dxa"/>
            <w:tcBorders>
              <w:top w:val="single" w:sz="4" w:space="0" w:color="auto"/>
              <w:left w:val="single" w:sz="4" w:space="0" w:color="auto"/>
              <w:bottom w:val="single" w:sz="4" w:space="0" w:color="auto"/>
              <w:right w:val="single" w:sz="4" w:space="0" w:color="auto"/>
            </w:tcBorders>
            <w:hideMark/>
          </w:tcPr>
          <w:p w14:paraId="5608D642"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7.6 punktas</w:t>
            </w:r>
          </w:p>
        </w:tc>
        <w:tc>
          <w:tcPr>
            <w:tcW w:w="7940" w:type="dxa"/>
            <w:gridSpan w:val="3"/>
            <w:tcBorders>
              <w:top w:val="single" w:sz="4" w:space="0" w:color="auto"/>
              <w:left w:val="single" w:sz="4" w:space="0" w:color="auto"/>
              <w:bottom w:val="single" w:sz="4" w:space="0" w:color="auto"/>
              <w:right w:val="single" w:sz="4" w:space="0" w:color="auto"/>
            </w:tcBorders>
            <w:hideMark/>
          </w:tcPr>
          <w:p w14:paraId="2C1091B2"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Ištaisymo darbas</w:t>
            </w:r>
          </w:p>
        </w:tc>
      </w:tr>
      <w:tr w:rsidR="0021418E" w:rsidRPr="00A053B0" w14:paraId="113E622D" w14:textId="77777777" w:rsidTr="00C5087E">
        <w:tc>
          <w:tcPr>
            <w:tcW w:w="1525" w:type="dxa"/>
            <w:tcBorders>
              <w:top w:val="single" w:sz="4" w:space="0" w:color="auto"/>
              <w:left w:val="single" w:sz="4" w:space="0" w:color="auto"/>
              <w:bottom w:val="single" w:sz="4" w:space="0" w:color="auto"/>
              <w:right w:val="single" w:sz="4" w:space="0" w:color="auto"/>
            </w:tcBorders>
          </w:tcPr>
          <w:p w14:paraId="586ED90B" w14:textId="77777777" w:rsidR="0021418E" w:rsidRPr="00A053B0" w:rsidRDefault="0021418E" w:rsidP="0021418E">
            <w:pPr>
              <w:rPr>
                <w:rFonts w:ascii="Times New Roman" w:eastAsia="Times New Roman" w:hAnsi="Times New Roman"/>
                <w:b/>
                <w:sz w:val="24"/>
                <w:szCs w:val="24"/>
                <w:lang w:val="en-US" w:eastAsia="fi-FI"/>
              </w:rPr>
            </w:pPr>
          </w:p>
        </w:tc>
        <w:tc>
          <w:tcPr>
            <w:tcW w:w="7940" w:type="dxa"/>
            <w:gridSpan w:val="3"/>
            <w:tcBorders>
              <w:top w:val="single" w:sz="4" w:space="0" w:color="auto"/>
              <w:left w:val="single" w:sz="4" w:space="0" w:color="auto"/>
              <w:bottom w:val="single" w:sz="4" w:space="0" w:color="auto"/>
              <w:right w:val="single" w:sz="4" w:space="0" w:color="auto"/>
            </w:tcBorders>
            <w:hideMark/>
          </w:tcPr>
          <w:p w14:paraId="2F8969E4"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punkto pirmą pastraipą (c) :</w:t>
            </w:r>
          </w:p>
          <w:p w14:paraId="45B02313"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c) po „darbų saugai“ įterpti „arba kelia grėsmę kitų asmenų gyvybei arba turtui“.</w:t>
            </w:r>
          </w:p>
        </w:tc>
      </w:tr>
      <w:tr w:rsidR="0021418E" w:rsidRPr="00A053B0" w14:paraId="0CE1121A"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21491CC2" w14:textId="77777777" w:rsidR="0021418E" w:rsidRPr="00A053B0" w:rsidRDefault="0021418E" w:rsidP="0021418E">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8 straipsnis. Pradžia, uždelsimai ir sustabdymas</w:t>
            </w:r>
          </w:p>
        </w:tc>
      </w:tr>
      <w:tr w:rsidR="0021418E" w:rsidRPr="00A053B0" w14:paraId="3696FC5A"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318017D5"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8.1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1A1F1C8D"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Darbo pradžia</w:t>
            </w:r>
          </w:p>
        </w:tc>
      </w:tr>
      <w:tr w:rsidR="0021418E" w:rsidRPr="00A053B0" w14:paraId="2A531A6F"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595BEC33"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368142C2" w14:textId="77777777" w:rsidR="0021418E" w:rsidRPr="00A053B0" w:rsidRDefault="0021418E" w:rsidP="0021418E">
            <w:pPr>
              <w:rPr>
                <w:rFonts w:ascii="Times New Roman" w:eastAsia="Times New Roman" w:hAnsi="Times New Roman"/>
                <w:b/>
                <w:i/>
                <w:color w:val="000000"/>
                <w:sz w:val="24"/>
                <w:szCs w:val="24"/>
                <w:lang w:val="en-US" w:eastAsia="fi-FI"/>
              </w:rPr>
            </w:pPr>
            <w:r w:rsidRPr="00A053B0">
              <w:rPr>
                <w:rFonts w:ascii="Times New Roman" w:eastAsia="Times New Roman" w:hAnsi="Times New Roman"/>
                <w:b/>
                <w:i/>
                <w:color w:val="000000"/>
                <w:sz w:val="24"/>
                <w:szCs w:val="24"/>
                <w:lang w:val="en-US" w:eastAsia="fi-FI"/>
              </w:rPr>
              <w:t>Pakeisti 8.1 punkto pirmą pastraipą ir ją išdėstyti taip:</w:t>
            </w:r>
          </w:p>
          <w:p w14:paraId="17EAEB57" w14:textId="2E71E464" w:rsidR="0021418E" w:rsidRPr="00A053B0" w:rsidRDefault="0021418E" w:rsidP="0021418E">
            <w:pPr>
              <w:tabs>
                <w:tab w:val="left" w:pos="336"/>
              </w:tabs>
              <w:autoSpaceDE w:val="0"/>
              <w:autoSpaceDN w:val="0"/>
              <w:adjustRightInd w:val="0"/>
              <w:rPr>
                <w:rFonts w:ascii="Times New Roman" w:eastAsia="Times New Roman" w:hAnsi="Times New Roman"/>
                <w:color w:val="000000"/>
                <w:spacing w:val="-2"/>
                <w:sz w:val="24"/>
                <w:szCs w:val="24"/>
                <w:lang w:val="en-US" w:eastAsia="fi-FI"/>
              </w:rPr>
            </w:pPr>
            <w:r w:rsidRPr="00A053B0">
              <w:rPr>
                <w:rFonts w:ascii="Times New Roman" w:eastAsia="Times New Roman" w:hAnsi="Times New Roman"/>
                <w:color w:val="000000"/>
                <w:sz w:val="24"/>
                <w:szCs w:val="24"/>
                <w:lang w:val="en-US"/>
              </w:rPr>
              <w:t xml:space="preserve">Inžinierius per 7 dienas nuo Sutarties </w:t>
            </w:r>
            <w:r w:rsidR="00893B35" w:rsidRPr="00A053B0">
              <w:rPr>
                <w:rFonts w:ascii="Times New Roman" w:eastAsia="Times New Roman" w:hAnsi="Times New Roman"/>
                <w:color w:val="000000"/>
                <w:sz w:val="24"/>
                <w:szCs w:val="24"/>
                <w:lang w:val="en-US"/>
              </w:rPr>
              <w:t xml:space="preserve">pasirašymo </w:t>
            </w:r>
            <w:r w:rsidRPr="00A053B0">
              <w:rPr>
                <w:rFonts w:ascii="Times New Roman" w:eastAsia="Times New Roman" w:hAnsi="Times New Roman"/>
                <w:color w:val="000000"/>
                <w:sz w:val="24"/>
                <w:szCs w:val="24"/>
                <w:lang w:val="en-US"/>
              </w:rPr>
              <w:t>dienos turi informuoti Rangovą ir Užsakovą apie numatomą Darbo pradžios datą.</w:t>
            </w:r>
          </w:p>
        </w:tc>
      </w:tr>
      <w:tr w:rsidR="0021418E" w:rsidRPr="00A053B0" w14:paraId="707D4B8C"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129E625" w14:textId="77777777" w:rsidR="0021418E" w:rsidRPr="00A053B0" w:rsidRDefault="0021418E" w:rsidP="0021418E">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8.3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4F6F00C4" w14:textId="77777777" w:rsidR="0021418E" w:rsidRPr="00A053B0" w:rsidRDefault="0021418E" w:rsidP="0021418E">
            <w:pPr>
              <w:jc w:val="both"/>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Programa</w:t>
            </w:r>
          </w:p>
        </w:tc>
      </w:tr>
      <w:tr w:rsidR="0021418E" w:rsidRPr="00A053B0" w14:paraId="750DB7C4"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1C82CBA" w14:textId="77777777" w:rsidR="0021418E" w:rsidRPr="00A053B0" w:rsidRDefault="0021418E" w:rsidP="0021418E">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768A094" w14:textId="77777777" w:rsidR="0021418E" w:rsidRPr="00A053B0" w:rsidRDefault="0021418E" w:rsidP="0021418E">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8.3 papunktį ir jį išdėstyti taip:</w:t>
            </w:r>
          </w:p>
          <w:p w14:paraId="13E532C6"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Rangovas, gavęs Inžinieriaus pranešimą pagal 8.1 punktą [Darbo pradžia] per 28 dienas privalo pateikti Inžinieriui išsamią Programą (papildytą bei patikslintą kuri buvo pateikta su Rangovo Pasiūlymu). Rangovas taip pat privalo Inžinieriui pateikti pataisytą Programą visuomet, kai pasikeičia darbų atlikimui būtinos sąlygos arba informacija, kuria buvo pagrįsti pirminiai įsipareigojimai </w:t>
            </w:r>
            <w:r w:rsidRPr="00A053B0">
              <w:rPr>
                <w:rFonts w:ascii="Times New Roman" w:eastAsia="Times New Roman" w:hAnsi="Times New Roman"/>
                <w:sz w:val="24"/>
                <w:szCs w:val="24"/>
                <w:lang w:val="en-US" w:eastAsia="fi-FI"/>
              </w:rPr>
              <w:lastRenderedPageBreak/>
              <w:t>arba ankstesnė programa yra nesuderinama su esama Darbų eiga arba Rangovo prievolėmis. Kiekviena programa turi apimti:</w:t>
            </w:r>
          </w:p>
          <w:p w14:paraId="5AD983B6" w14:textId="31D46F40" w:rsidR="0021418E" w:rsidRPr="00A053B0" w:rsidRDefault="0021418E" w:rsidP="00237519">
            <w:pPr>
              <w:numPr>
                <w:ilvl w:val="0"/>
                <w:numId w:val="13"/>
              </w:numPr>
              <w:tabs>
                <w:tab w:val="num" w:pos="33"/>
                <w:tab w:val="left" w:pos="886"/>
                <w:tab w:val="num" w:pos="1310"/>
              </w:tabs>
              <w:spacing w:after="160" w:line="259" w:lineRule="auto"/>
              <w:ind w:left="318" w:hanging="259"/>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Darbų atlikimo grafiką, kuriame turi būti pateikti inžinerinių tyrinėjimų</w:t>
            </w:r>
            <w:r w:rsidR="002D6DCE">
              <w:rPr>
                <w:rFonts w:ascii="Times New Roman" w:eastAsia="Times New Roman" w:hAnsi="Times New Roman"/>
                <w:sz w:val="24"/>
                <w:szCs w:val="24"/>
                <w:lang w:val="en-US" w:eastAsia="fi-FI"/>
              </w:rPr>
              <w:t>,</w:t>
            </w:r>
            <w:r w:rsidRPr="00A053B0">
              <w:rPr>
                <w:rFonts w:ascii="Times New Roman" w:eastAsia="Times New Roman" w:hAnsi="Times New Roman"/>
                <w:sz w:val="24"/>
                <w:szCs w:val="24"/>
                <w:lang w:val="en-US" w:eastAsia="fi-FI"/>
              </w:rPr>
              <w:t xml:space="preserve"> projektavimo, ekspertizės, statybos leidimo gavimo terminai, statybos darbų kiekviename statinyje, įrangos montavimo, paleidimo ir derinimo terminai, bandymų, perdavimo Užsakovui terminai ir datos. Darbų atlikimo grafikas turi aiškiai perteikti darbų atlikimo eiliškumą. Įvardinama ir kiekvieną darbą vykdantys subrangovai.</w:t>
            </w:r>
          </w:p>
          <w:p w14:paraId="659EB648" w14:textId="77777777" w:rsidR="0021418E" w:rsidRPr="00A053B0" w:rsidRDefault="0021418E" w:rsidP="00237519">
            <w:pPr>
              <w:numPr>
                <w:ilvl w:val="0"/>
                <w:numId w:val="13"/>
              </w:numPr>
              <w:tabs>
                <w:tab w:val="num" w:pos="33"/>
                <w:tab w:val="left" w:pos="886"/>
                <w:tab w:val="num" w:pos="1310"/>
              </w:tabs>
              <w:spacing w:after="160" w:line="259" w:lineRule="auto"/>
              <w:ind w:left="318" w:hanging="318"/>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Susipažinimo bei pritarimų laikotarpius su Rangovo dokumentais bei laikotarpius pastaboms pateikti;</w:t>
            </w:r>
          </w:p>
          <w:p w14:paraId="14C3C7D8" w14:textId="77777777" w:rsidR="0021418E" w:rsidRPr="00A053B0" w:rsidRDefault="0021418E" w:rsidP="00237519">
            <w:pPr>
              <w:numPr>
                <w:ilvl w:val="0"/>
                <w:numId w:val="13"/>
              </w:numPr>
              <w:tabs>
                <w:tab w:val="num" w:pos="33"/>
                <w:tab w:val="left" w:pos="886"/>
                <w:tab w:val="num" w:pos="1310"/>
              </w:tabs>
              <w:spacing w:after="160" w:line="259" w:lineRule="auto"/>
              <w:ind w:left="318" w:hanging="318"/>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paleidimo-derinimo darbų ir bandymų sekos ir laiko pasirinkimą; ir</w:t>
            </w:r>
          </w:p>
          <w:p w14:paraId="35D65B39" w14:textId="77777777" w:rsidR="0021418E" w:rsidRPr="00A053B0" w:rsidRDefault="0021418E" w:rsidP="00237519">
            <w:pPr>
              <w:numPr>
                <w:ilvl w:val="0"/>
                <w:numId w:val="13"/>
              </w:numPr>
              <w:tabs>
                <w:tab w:val="num" w:pos="33"/>
                <w:tab w:val="left" w:pos="886"/>
                <w:tab w:val="num" w:pos="1310"/>
              </w:tabs>
              <w:spacing w:after="160" w:line="259" w:lineRule="auto"/>
              <w:ind w:left="318" w:hanging="318"/>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statybos darbų technologijos projekto, rengiamo vadovaujantis STR 1.08.02:2002 „Statybos darbai” nuostatomis, parengimą.</w:t>
            </w:r>
          </w:p>
          <w:p w14:paraId="7B76648F" w14:textId="77777777" w:rsidR="0021418E" w:rsidRPr="00A053B0" w:rsidRDefault="0021418E" w:rsidP="00237519">
            <w:pPr>
              <w:numPr>
                <w:ilvl w:val="0"/>
                <w:numId w:val="13"/>
              </w:numPr>
              <w:tabs>
                <w:tab w:val="num" w:pos="33"/>
                <w:tab w:val="left" w:pos="886"/>
                <w:tab w:val="num" w:pos="1310"/>
              </w:tabs>
              <w:spacing w:after="160" w:line="259" w:lineRule="auto"/>
              <w:ind w:left="318"/>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Pagal darbų atlikimo grafiką pateiktą numatomą Mokėjimų grafiką.</w:t>
            </w:r>
          </w:p>
          <w:p w14:paraId="07FCAD66"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Programa turi būti parengta Pasiūlyme pateiktos Programos pagrindu, turi būti aiški ir apimti visas darbų dalis. Inžinieriui pareikalavus, Rangovas turi pateikti visą smulkią pagalbinę informaciją: veiksmų aprašymus, numatomų vykdyti darbų metodus, darbų eiliškumą, ir kiekvieno proceso numatomą trukmę. </w:t>
            </w:r>
          </w:p>
          <w:p w14:paraId="0394E7D1" w14:textId="00F60E10"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Inžinierius, gavęs Užsakovo pritarimą, per 21 dieną po </w:t>
            </w:r>
            <w:r w:rsidR="00893B35" w:rsidRPr="00A053B0">
              <w:rPr>
                <w:rFonts w:ascii="Times New Roman" w:eastAsia="Times New Roman" w:hAnsi="Times New Roman"/>
                <w:sz w:val="24"/>
                <w:szCs w:val="24"/>
                <w:lang w:val="en-US" w:eastAsia="fi-FI"/>
              </w:rPr>
              <w:t xml:space="preserve">patikslintos </w:t>
            </w:r>
            <w:r w:rsidRPr="00A053B0">
              <w:rPr>
                <w:rFonts w:ascii="Times New Roman" w:eastAsia="Times New Roman" w:hAnsi="Times New Roman"/>
                <w:sz w:val="24"/>
                <w:szCs w:val="24"/>
                <w:lang w:val="en-US" w:eastAsia="fi-FI"/>
              </w:rPr>
              <w:t xml:space="preserve">Programos gavimo, privalo ją patvirtinti arba atmesti, nurodydamas neatitikimus Sutarčiai. Jeigu Inžinierius per 21 dieną po Programos gavimo nepateikia pranešimo Rangovui, neatitikimus Sutarčiai, tai Rangovas privalo toliau veikti pagal </w:t>
            </w:r>
            <w:r w:rsidR="00893B35" w:rsidRPr="00A053B0">
              <w:rPr>
                <w:rFonts w:ascii="Times New Roman" w:eastAsia="Times New Roman" w:hAnsi="Times New Roman"/>
                <w:sz w:val="24"/>
                <w:szCs w:val="24"/>
                <w:lang w:val="en-US" w:eastAsia="fi-FI"/>
              </w:rPr>
              <w:t xml:space="preserve">patikslintą </w:t>
            </w:r>
            <w:r w:rsidRPr="00A053B0">
              <w:rPr>
                <w:rFonts w:ascii="Times New Roman" w:eastAsia="Times New Roman" w:hAnsi="Times New Roman"/>
                <w:sz w:val="24"/>
                <w:szCs w:val="24"/>
                <w:lang w:val="en-US" w:eastAsia="fi-FI"/>
              </w:rPr>
              <w:t xml:space="preserve">Programą, laikydamasis kitų sutartinių įsipareigojimų. Užsakovo personalui, planuojančiam savo veiklą, turi būti suteikta teisė vadovautis Programa. </w:t>
            </w:r>
          </w:p>
          <w:p w14:paraId="028DF487" w14:textId="1010C978"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Rangovas nedelsdamas praneša Inžinieriui apie galimus ypatingus įvykius arba aplinkybes, galinčius nepalankiai paveikti darbą arba dėl kurių bus uždelsiamas Darbų vykdymas. Inžinierius gali pareikalauti Rangovo pateikti būsimų įvykių arba aplinkybių poveikio įvertinimą ir (arba) siūlymą pagal 13.3 punktą [Pakeitimu tvarka]. </w:t>
            </w:r>
          </w:p>
          <w:p w14:paraId="1AEA89FB" w14:textId="77777777" w:rsidR="0021418E" w:rsidRPr="00A053B0" w:rsidRDefault="0021418E" w:rsidP="0021418E">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Jeigu bet kuriuo metu Inžinierius informuoja Rangovą, kad programa (tiek, kiek nurodoma) neatitinka Sutarties arba prieštarauja faktinei Darbų vykdymo eigai bei Rangovo išdėstytiems ketinimams, tai Rangovas, pagal šio punkto nuostatas, privalo pateikti Inžinieriui pataisytą programą per 5 darbo dienas. Programos pateikimas neatleidžia Rangovo nuo atsakomybės atlikti darbus nustatyta apimti bei įvardytais terminais. </w:t>
            </w:r>
          </w:p>
          <w:p w14:paraId="32BC18BC" w14:textId="3DBCC1B1" w:rsidR="0021418E" w:rsidRPr="00A053B0" w:rsidRDefault="0021418E" w:rsidP="0021418E">
            <w:pPr>
              <w:jc w:val="both"/>
              <w:rPr>
                <w:rFonts w:ascii="Times New Roman" w:eastAsia="Times New Roman" w:hAnsi="Times New Roman"/>
                <w:sz w:val="24"/>
                <w:szCs w:val="24"/>
                <w:lang w:val="en-US" w:eastAsia="fi-FI"/>
              </w:rPr>
            </w:pPr>
          </w:p>
        </w:tc>
      </w:tr>
      <w:tr w:rsidR="00893B35" w:rsidRPr="00A053B0" w14:paraId="2B35A95D"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387143D" w14:textId="6010775F"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8.4 punktas</w:t>
            </w:r>
          </w:p>
        </w:tc>
        <w:tc>
          <w:tcPr>
            <w:tcW w:w="7798" w:type="dxa"/>
            <w:gridSpan w:val="2"/>
            <w:tcBorders>
              <w:top w:val="single" w:sz="4" w:space="0" w:color="auto"/>
              <w:left w:val="single" w:sz="4" w:space="0" w:color="auto"/>
              <w:bottom w:val="single" w:sz="4" w:space="0" w:color="auto"/>
              <w:right w:val="single" w:sz="4" w:space="0" w:color="auto"/>
            </w:tcBorders>
          </w:tcPr>
          <w:p w14:paraId="40201E42" w14:textId="72C058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sz w:val="24"/>
                <w:szCs w:val="24"/>
                <w:lang w:val="en-US" w:eastAsia="fi-FI"/>
              </w:rPr>
              <w:t>Baigimo laiko patęsimas</w:t>
            </w:r>
          </w:p>
        </w:tc>
      </w:tr>
      <w:tr w:rsidR="00893B35" w:rsidRPr="00A053B0" w14:paraId="02F41597"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C95AE9B" w14:textId="77777777" w:rsidR="00893B35" w:rsidRPr="00A053B0" w:rsidRDefault="00893B35" w:rsidP="00893B35">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tcPr>
          <w:p w14:paraId="4B2B2A3A" w14:textId="77777777" w:rsidR="00893B35" w:rsidRPr="00A053B0" w:rsidRDefault="00893B35" w:rsidP="00893B35">
            <w:pPr>
              <w:jc w:val="both"/>
              <w:rPr>
                <w:rFonts w:ascii="Times New Roman" w:eastAsia="Times New Roman" w:hAnsi="Times New Roman"/>
                <w:sz w:val="24"/>
                <w:szCs w:val="24"/>
                <w:lang w:eastAsia="fi-FI"/>
              </w:rPr>
            </w:pPr>
            <w:r w:rsidRPr="00A053B0">
              <w:rPr>
                <w:rFonts w:ascii="Times New Roman" w:eastAsia="Times New Roman" w:hAnsi="Times New Roman"/>
                <w:sz w:val="24"/>
                <w:szCs w:val="24"/>
                <w:lang w:eastAsia="fi-FI"/>
              </w:rPr>
              <w:t>Pakeisti 8.4 punkto papunkčius ir juos išdėstyti taip:</w:t>
            </w:r>
          </w:p>
          <w:p w14:paraId="51FFC57E" w14:textId="6A4D1AF4" w:rsidR="00893B35" w:rsidRPr="00A053B0" w:rsidRDefault="00E074C1" w:rsidP="00237519">
            <w:pPr>
              <w:pStyle w:val="Sraopastraipa"/>
              <w:numPr>
                <w:ilvl w:val="0"/>
                <w:numId w:val="18"/>
              </w:numPr>
              <w:ind w:left="463"/>
              <w:jc w:val="both"/>
              <w:rPr>
                <w:rFonts w:ascii="Times New Roman" w:eastAsia="Times New Roman" w:hAnsi="Times New Roman"/>
                <w:b/>
                <w:i/>
                <w:sz w:val="24"/>
                <w:szCs w:val="24"/>
                <w:lang w:val="en-US" w:eastAsia="fi-FI"/>
              </w:rPr>
            </w:pPr>
            <w:r>
              <w:rPr>
                <w:rFonts w:ascii="Times New Roman" w:eastAsia="Times New Roman" w:hAnsi="Times New Roman"/>
                <w:sz w:val="24"/>
                <w:szCs w:val="24"/>
                <w:lang w:eastAsia="fi-FI"/>
              </w:rPr>
              <w:t>p</w:t>
            </w:r>
            <w:r w:rsidR="009C2B01">
              <w:rPr>
                <w:rFonts w:ascii="Times New Roman" w:eastAsia="Times New Roman" w:hAnsi="Times New Roman"/>
                <w:sz w:val="24"/>
                <w:szCs w:val="24"/>
                <w:lang w:eastAsia="fi-FI"/>
              </w:rPr>
              <w:t xml:space="preserve">o </w:t>
            </w:r>
            <w:r w:rsidR="00893B35" w:rsidRPr="00A053B0">
              <w:rPr>
                <w:rFonts w:ascii="Times New Roman" w:eastAsia="Times New Roman" w:hAnsi="Times New Roman"/>
                <w:sz w:val="24"/>
                <w:szCs w:val="24"/>
                <w:lang w:eastAsia="fi-FI"/>
              </w:rPr>
              <w:t xml:space="preserve">atliktų matavimų ir/ar tyrimų patikslinti projektavimo paslaugų ir/ar darbų kiekiai; </w:t>
            </w:r>
          </w:p>
          <w:p w14:paraId="364A528D" w14:textId="480897A6" w:rsidR="00893B35" w:rsidRPr="00A053B0" w:rsidRDefault="00893B35" w:rsidP="00237519">
            <w:pPr>
              <w:pStyle w:val="Sraopastraipa"/>
              <w:numPr>
                <w:ilvl w:val="0"/>
                <w:numId w:val="18"/>
              </w:numPr>
              <w:ind w:left="463"/>
              <w:jc w:val="both"/>
              <w:rPr>
                <w:rFonts w:ascii="Times New Roman" w:eastAsia="Times New Roman" w:hAnsi="Times New Roman"/>
                <w:b/>
                <w:i/>
                <w:sz w:val="24"/>
                <w:szCs w:val="24"/>
                <w:lang w:val="en-US" w:eastAsia="fi-FI"/>
              </w:rPr>
            </w:pPr>
            <w:r w:rsidRPr="00A053B0">
              <w:rPr>
                <w:rFonts w:ascii="Times New Roman" w:eastAsia="Times New Roman" w:hAnsi="Times New Roman"/>
                <w:sz w:val="24"/>
                <w:szCs w:val="24"/>
                <w:lang w:eastAsia="fi-FI"/>
              </w:rPr>
              <w:t xml:space="preserve">informacija ir dokumentai negauti pagal nustatytą terminą iš </w:t>
            </w:r>
            <w:r w:rsidR="000A69DB">
              <w:rPr>
                <w:rFonts w:ascii="Times New Roman" w:eastAsia="Times New Roman" w:hAnsi="Times New Roman"/>
                <w:sz w:val="24"/>
                <w:szCs w:val="24"/>
                <w:lang w:eastAsia="fi-FI"/>
              </w:rPr>
              <w:t>trečiųjų šalių (</w:t>
            </w:r>
            <w:r w:rsidRPr="00A053B0">
              <w:rPr>
                <w:rFonts w:ascii="Times New Roman" w:eastAsia="Times New Roman" w:hAnsi="Times New Roman"/>
                <w:sz w:val="24"/>
                <w:szCs w:val="24"/>
                <w:lang w:eastAsia="fi-FI"/>
              </w:rPr>
              <w:t>institucijų, bendrovių ar privačių asmenų</w:t>
            </w:r>
            <w:r w:rsidR="000A69DB">
              <w:rPr>
                <w:rFonts w:ascii="Times New Roman" w:eastAsia="Times New Roman" w:hAnsi="Times New Roman"/>
                <w:sz w:val="24"/>
                <w:szCs w:val="24"/>
                <w:lang w:eastAsia="fi-FI"/>
              </w:rPr>
              <w:t>)</w:t>
            </w:r>
            <w:r w:rsidRPr="00A053B0">
              <w:rPr>
                <w:rFonts w:ascii="Times New Roman" w:eastAsia="Times New Roman" w:hAnsi="Times New Roman"/>
                <w:sz w:val="24"/>
                <w:szCs w:val="24"/>
                <w:lang w:eastAsia="fi-FI"/>
              </w:rPr>
              <w:t>;</w:t>
            </w:r>
          </w:p>
          <w:p w14:paraId="65582E46" w14:textId="50CBD229" w:rsidR="00893B35" w:rsidRPr="00A053B0" w:rsidRDefault="00893B35" w:rsidP="00237519">
            <w:pPr>
              <w:pStyle w:val="Sraopastraipa"/>
              <w:numPr>
                <w:ilvl w:val="0"/>
                <w:numId w:val="18"/>
              </w:numPr>
              <w:ind w:left="463"/>
              <w:jc w:val="both"/>
              <w:rPr>
                <w:rFonts w:ascii="Times New Roman" w:eastAsia="Times New Roman" w:hAnsi="Times New Roman"/>
                <w:b/>
                <w:i/>
                <w:sz w:val="24"/>
                <w:szCs w:val="24"/>
                <w:lang w:val="en-US" w:eastAsia="fi-FI"/>
              </w:rPr>
            </w:pPr>
            <w:r w:rsidRPr="00A053B0">
              <w:rPr>
                <w:rFonts w:ascii="Times New Roman" w:eastAsia="Times New Roman" w:hAnsi="Times New Roman"/>
                <w:sz w:val="24"/>
                <w:szCs w:val="24"/>
                <w:lang w:eastAsia="fi-FI"/>
              </w:rPr>
              <w:t xml:space="preserve"> pasikeitęs teisinis projektavimo paslaugų ir/ar statybos darbų reglamentavimas, kuris įtakoja sutartinių įsipareigojimų įvykdymo laiką.</w:t>
            </w:r>
          </w:p>
        </w:tc>
      </w:tr>
      <w:tr w:rsidR="00893B35" w:rsidRPr="00A053B0" w14:paraId="1E8288EC"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2A4FC162"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8.7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50BA84B9"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spacing w:val="-2"/>
                <w:sz w:val="24"/>
                <w:szCs w:val="24"/>
                <w:lang w:val="en-US" w:eastAsia="fi-FI"/>
              </w:rPr>
              <w:t>Kompensacija už uždelsimą</w:t>
            </w:r>
          </w:p>
        </w:tc>
      </w:tr>
      <w:tr w:rsidR="00893B35" w:rsidRPr="00A053B0" w14:paraId="3A6F6BCC"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0CB85CD" w14:textId="77777777" w:rsidR="00893B35" w:rsidRPr="00A053B0" w:rsidRDefault="00893B35" w:rsidP="00893B35">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6AD8C88F"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8.7 punkto paskutinę pastraipą ir ją išdėstyti taip:</w:t>
            </w:r>
          </w:p>
          <w:p w14:paraId="199313E8"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sz w:val="24"/>
                <w:szCs w:val="24"/>
                <w:lang w:val="en-US" w:eastAsia="fi-FI"/>
              </w:rPr>
              <w:t xml:space="preserve">Kompensacija už uždelsimą ir bauda yra vienintelės kompensacijos, kurias už tokį nevykdymą, skirtingai nei nutraukimas pagal 15.2 punktą [Darbų nutraukimas Užsakovo iniciatyva], privalo mokėti Rangovas. Rangovui </w:t>
            </w:r>
            <w:r w:rsidRPr="00A053B0">
              <w:rPr>
                <w:rFonts w:ascii="Times New Roman" w:eastAsia="Times New Roman" w:hAnsi="Times New Roman"/>
                <w:sz w:val="24"/>
                <w:szCs w:val="24"/>
                <w:lang w:val="en-US" w:eastAsia="fi-FI"/>
              </w:rPr>
              <w:lastRenderedPageBreak/>
              <w:t>nesilaikant 8.2. punkto reikalavimų [1.1.3.3 punktas Baigimo laikas</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 Užsakovas turi reikalauti Kompensacijos už uždelsimą. Kompensacijos sumokėjimas Rangovo neatleidžia nuo įsipareigojimo baigti Darbus arba nuo kitų pareigų, įsipareigojimų arba atsakomybės pagal šią Sutartį.</w:t>
            </w:r>
            <w:r w:rsidRPr="00A053B0">
              <w:rPr>
                <w:rFonts w:ascii="Times New Roman" w:eastAsia="Times New Roman" w:hAnsi="Times New Roman"/>
                <w:b/>
                <w:sz w:val="24"/>
                <w:szCs w:val="24"/>
                <w:lang w:val="en-US" w:eastAsia="fi-FI"/>
              </w:rPr>
              <w:t xml:space="preserve"> </w:t>
            </w:r>
          </w:p>
        </w:tc>
      </w:tr>
      <w:tr w:rsidR="00893B35" w:rsidRPr="00A053B0" w14:paraId="6C2628AB"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F8733A5"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8.13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60D5262B"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spacing w:val="-2"/>
                <w:sz w:val="24"/>
                <w:szCs w:val="24"/>
                <w:lang w:val="en-US" w:eastAsia="fi-FI"/>
              </w:rPr>
              <w:t>Baudų taikymas</w:t>
            </w:r>
          </w:p>
        </w:tc>
      </w:tr>
      <w:tr w:rsidR="00893B35" w:rsidRPr="00A053B0" w14:paraId="27EB8D75"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0EF31B4A" w14:textId="77777777" w:rsidR="00893B35" w:rsidRPr="00A053B0" w:rsidRDefault="00893B35" w:rsidP="00893B35">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1F6AA067"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nauju 8.13 punktu „Baudų taikymas“:</w:t>
            </w:r>
          </w:p>
          <w:p w14:paraId="3582CE5C" w14:textId="0D5F7C2B" w:rsidR="0058546A"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Pagal patvirtintoje Programoje numatytą Mokėjimų grafiką Rangovui pateikus 14.3. punkte </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Kreipimasis dėl Tarpinio mokėjimo</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 xml:space="preserve"> numatytą kreipimąsi dėl mokėjimo</w:t>
            </w:r>
            <w:r w:rsidR="002D6DCE">
              <w:rPr>
                <w:rFonts w:ascii="Times New Roman" w:eastAsia="Times New Roman" w:hAnsi="Times New Roman"/>
                <w:sz w:val="24"/>
                <w:szCs w:val="24"/>
                <w:lang w:val="en-US" w:eastAsia="fi-FI"/>
              </w:rPr>
              <w:t>,</w:t>
            </w:r>
            <w:r w:rsidRPr="00A053B0">
              <w:rPr>
                <w:rFonts w:ascii="Times New Roman" w:eastAsia="Times New Roman" w:hAnsi="Times New Roman"/>
                <w:sz w:val="24"/>
                <w:szCs w:val="24"/>
                <w:lang w:val="en-US" w:eastAsia="fi-FI"/>
              </w:rPr>
              <w:t xml:space="preserve"> Inžinierius privalo įvertinti jo atitikimą patvirtintoje Programoje nustatytam mokėjimo grafikui.</w:t>
            </w:r>
          </w:p>
          <w:p w14:paraId="589863F0" w14:textId="5C9ABAAA"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Jeigu pagal Rangovo pateiktą kreipimąsi Inžinierius nustato faktiškai atliktus mažesnius atliktų darbų kie</w:t>
            </w:r>
            <w:r w:rsidR="002D6DCE">
              <w:rPr>
                <w:rFonts w:ascii="Times New Roman" w:eastAsia="Times New Roman" w:hAnsi="Times New Roman"/>
                <w:sz w:val="24"/>
                <w:szCs w:val="24"/>
                <w:lang w:val="en-US" w:eastAsia="fi-FI"/>
              </w:rPr>
              <w:t>kius ir/arba pateiktame kreipimę</w:t>
            </w:r>
            <w:r w:rsidRPr="00A053B0">
              <w:rPr>
                <w:rFonts w:ascii="Times New Roman" w:eastAsia="Times New Roman" w:hAnsi="Times New Roman"/>
                <w:sz w:val="24"/>
                <w:szCs w:val="24"/>
                <w:lang w:val="en-US" w:eastAsia="fi-FI"/>
              </w:rPr>
              <w:t>si yra nurodyti mažesni atliktų darbų kiekiai pinigine išraiška lyginant su buvusi</w:t>
            </w:r>
            <w:r w:rsidR="008D3BF7">
              <w:rPr>
                <w:rFonts w:ascii="Times New Roman" w:eastAsia="Times New Roman" w:hAnsi="Times New Roman"/>
                <w:sz w:val="24"/>
                <w:szCs w:val="24"/>
                <w:lang w:val="en-US" w:eastAsia="fi-FI"/>
              </w:rPr>
              <w:t>ame</w:t>
            </w:r>
            <w:r w:rsidRPr="00A053B0">
              <w:rPr>
                <w:rFonts w:ascii="Times New Roman" w:eastAsia="Times New Roman" w:hAnsi="Times New Roman"/>
                <w:sz w:val="24"/>
                <w:szCs w:val="24"/>
                <w:lang w:val="en-US" w:eastAsia="fi-FI"/>
              </w:rPr>
              <w:t xml:space="preserve"> Mokėjimų grafike, Inžinierius raštu informuoja Rangovą apie esamą neatitikimą mokėjimo grafikui, įvardydamas esamo atsilikimo apimtis, bei nustato terminą, ne ilgesnį nei iki kito Mokėjimo grafike nustatyto kreipimosi dėl mokėjimo pateikimo, esamam atsilikimui panaikinti. Rangovui nustatytu terminu neištaisius atsilikimo, jam taikoma 10 proc. dydžio bauda, nuo Patvirtintoje programoje pateikto mokėjimo grafiko Inžinieriaus nustatyto papildomo termino pabaigos momentui nustatytų nepateiktų mokėjimų apimčių. Baudos sumos dydį apskaičiuoja Inžinierius, gavęs Užsakovo pritarimą ir apie savo sprendimą per 7 dienas informuoja Rangovą. Pritaikius baudą Rangovas per 21 dieną privalo pateikti pataisytą Programą.</w:t>
            </w:r>
          </w:p>
          <w:p w14:paraId="693EC3D4"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sz w:val="24"/>
                <w:szCs w:val="24"/>
                <w:lang w:val="en-US" w:eastAsia="fi-FI"/>
              </w:rPr>
              <w:t xml:space="preserve">Neužbaigus visų darbų iki nustatyto baigimo laiko pabaigos skaičiuojama kompensacija už uždelsimą pagal 8.7 punktą </w:t>
            </w:r>
            <w:r w:rsidRPr="00A053B0">
              <w:rPr>
                <w:rFonts w:ascii="Times New Roman" w:eastAsia="Times New Roman" w:hAnsi="Times New Roman"/>
                <w:sz w:val="24"/>
                <w:szCs w:val="24"/>
                <w:lang w:eastAsia="fi-FI"/>
              </w:rPr>
              <w:t>„Kompensacija už uždelsimą“</w:t>
            </w:r>
            <w:r w:rsidRPr="00A053B0">
              <w:rPr>
                <w:rFonts w:ascii="Times New Roman" w:eastAsia="Times New Roman" w:hAnsi="Times New Roman"/>
                <w:sz w:val="24"/>
                <w:szCs w:val="24"/>
                <w:lang w:val="en-US" w:eastAsia="fi-FI"/>
              </w:rPr>
              <w:t>.</w:t>
            </w:r>
          </w:p>
        </w:tc>
      </w:tr>
      <w:tr w:rsidR="00893B35" w:rsidRPr="00A053B0" w14:paraId="69C01061"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129E9B7F"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9 straipsnis. Baigiamieji bandymai</w:t>
            </w:r>
          </w:p>
        </w:tc>
      </w:tr>
      <w:tr w:rsidR="00893B35" w:rsidRPr="00A053B0" w14:paraId="08933849"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084150C1"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9.1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4CC3A4B9"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bCs/>
                <w:sz w:val="24"/>
                <w:szCs w:val="24"/>
                <w:lang w:val="en-US" w:eastAsia="fi-FI"/>
              </w:rPr>
              <w:t>Rangovo prievolės</w:t>
            </w:r>
          </w:p>
        </w:tc>
      </w:tr>
      <w:tr w:rsidR="00893B35" w:rsidRPr="00A053B0" w14:paraId="512E825D"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12E2EB4A" w14:textId="77777777" w:rsidR="00893B35" w:rsidRPr="00A053B0" w:rsidRDefault="00893B35" w:rsidP="00893B35">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26693426"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9.1 punktą:</w:t>
            </w:r>
          </w:p>
          <w:p w14:paraId="2D026D79" w14:textId="77777777" w:rsidR="00893B35" w:rsidRPr="00A053B0" w:rsidRDefault="00893B35" w:rsidP="00893B35">
            <w:pPr>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sz w:val="24"/>
                <w:szCs w:val="24"/>
                <w:lang w:val="en-US" w:eastAsia="fi-FI"/>
              </w:rPr>
              <w:t xml:space="preserve">Baigiamųjų bandymų metu būtina įvertinti reikalavimus, nustatytus STR 1.11.01:2010 </w:t>
            </w:r>
            <w:r w:rsidRPr="00A053B0">
              <w:rPr>
                <w:rFonts w:ascii="Times New Roman" w:eastAsia="Times New Roman" w:hAnsi="Times New Roman"/>
                <w:color w:val="000000"/>
                <w:sz w:val="24"/>
                <w:szCs w:val="24"/>
                <w:lang w:val="en-US" w:eastAsia="fi-FI"/>
              </w:rPr>
              <w:t>„Statybos užbaigimas“. Baigiamieji bandymai taip pat apima valstybinių institucijų, tokių kaip Visuomenės sveikatos centras, Priešgaisrinės apsaugos ir gelbėjimo departamentas bei kitų institucijų inicijuojamus bandymus, tyrimus bei procedūras, kurias privaloma atlikti iki Statybos užbaigimo procedūrų.</w:t>
            </w:r>
          </w:p>
        </w:tc>
      </w:tr>
      <w:tr w:rsidR="00893B35" w:rsidRPr="00A053B0" w14:paraId="7FCC3BF0"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004C0799"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10 straipsnis. Perdavimas Užsakovui</w:t>
            </w:r>
          </w:p>
        </w:tc>
      </w:tr>
      <w:tr w:rsidR="00893B35" w:rsidRPr="00A053B0" w14:paraId="194D220D" w14:textId="77777777" w:rsidTr="00C5087E">
        <w:tc>
          <w:tcPr>
            <w:tcW w:w="1667" w:type="dxa"/>
            <w:gridSpan w:val="2"/>
            <w:tcBorders>
              <w:top w:val="single" w:sz="4" w:space="0" w:color="auto"/>
              <w:left w:val="single" w:sz="4" w:space="0" w:color="auto"/>
              <w:bottom w:val="single" w:sz="4" w:space="0" w:color="auto"/>
              <w:right w:val="single" w:sz="4" w:space="0" w:color="auto"/>
            </w:tcBorders>
            <w:hideMark/>
          </w:tcPr>
          <w:p w14:paraId="592471B4"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10.1 punktas</w:t>
            </w:r>
          </w:p>
        </w:tc>
        <w:tc>
          <w:tcPr>
            <w:tcW w:w="7798" w:type="dxa"/>
            <w:gridSpan w:val="2"/>
            <w:tcBorders>
              <w:top w:val="single" w:sz="4" w:space="0" w:color="auto"/>
              <w:left w:val="single" w:sz="4" w:space="0" w:color="auto"/>
              <w:bottom w:val="single" w:sz="4" w:space="0" w:color="auto"/>
              <w:right w:val="single" w:sz="4" w:space="0" w:color="auto"/>
            </w:tcBorders>
            <w:hideMark/>
          </w:tcPr>
          <w:p w14:paraId="662AF6DB" w14:textId="77777777" w:rsidR="00893B35" w:rsidRPr="00A053B0" w:rsidRDefault="00893B35" w:rsidP="00893B35">
            <w:pPr>
              <w:rPr>
                <w:rFonts w:ascii="Times New Roman" w:eastAsia="Times New Roman" w:hAnsi="Times New Roman"/>
                <w:b/>
                <w:bCs/>
                <w:sz w:val="24"/>
                <w:szCs w:val="24"/>
                <w:lang w:val="en-US" w:eastAsia="fi-FI"/>
              </w:rPr>
            </w:pPr>
            <w:r w:rsidRPr="00A053B0">
              <w:rPr>
                <w:rFonts w:ascii="Times New Roman" w:eastAsia="Times New Roman" w:hAnsi="Times New Roman"/>
                <w:b/>
                <w:bCs/>
                <w:sz w:val="24"/>
                <w:szCs w:val="24"/>
                <w:lang w:val="en-US" w:eastAsia="fi-FI"/>
              </w:rPr>
              <w:t xml:space="preserve">Darbų ir grupių perėmimas </w:t>
            </w:r>
          </w:p>
        </w:tc>
      </w:tr>
      <w:tr w:rsidR="00893B35" w:rsidRPr="00A053B0" w14:paraId="05AC43E5" w14:textId="77777777" w:rsidTr="00C5087E">
        <w:tc>
          <w:tcPr>
            <w:tcW w:w="1667" w:type="dxa"/>
            <w:gridSpan w:val="2"/>
            <w:tcBorders>
              <w:top w:val="single" w:sz="4" w:space="0" w:color="auto"/>
              <w:left w:val="single" w:sz="4" w:space="0" w:color="auto"/>
              <w:bottom w:val="single" w:sz="4" w:space="0" w:color="auto"/>
              <w:right w:val="single" w:sz="4" w:space="0" w:color="auto"/>
            </w:tcBorders>
          </w:tcPr>
          <w:p w14:paraId="3F20152E" w14:textId="77777777" w:rsidR="00893B35" w:rsidRPr="00A053B0" w:rsidRDefault="00893B35" w:rsidP="00893B35">
            <w:pPr>
              <w:rPr>
                <w:rFonts w:ascii="Times New Roman" w:eastAsia="Times New Roman" w:hAnsi="Times New Roman"/>
                <w:b/>
                <w:sz w:val="24"/>
                <w:szCs w:val="24"/>
                <w:lang w:val="en-US" w:eastAsia="fi-FI"/>
              </w:rPr>
            </w:pPr>
          </w:p>
        </w:tc>
        <w:tc>
          <w:tcPr>
            <w:tcW w:w="7798" w:type="dxa"/>
            <w:gridSpan w:val="2"/>
            <w:tcBorders>
              <w:top w:val="single" w:sz="4" w:space="0" w:color="auto"/>
              <w:left w:val="single" w:sz="4" w:space="0" w:color="auto"/>
              <w:bottom w:val="single" w:sz="4" w:space="0" w:color="auto"/>
              <w:right w:val="single" w:sz="4" w:space="0" w:color="auto"/>
            </w:tcBorders>
            <w:hideMark/>
          </w:tcPr>
          <w:p w14:paraId="4CD951FD"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10.1 punktą po antros pastraipos įterpiant naują pastraipą:</w:t>
            </w:r>
          </w:p>
          <w:p w14:paraId="482B2D4D" w14:textId="77777777" w:rsidR="00893B35" w:rsidRPr="00A053B0" w:rsidRDefault="00893B35" w:rsidP="00893B35">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Iki prašymo dėl Perėmimo pažymos išdavimo pateikimo Rangovas privalo pateikti Inžinieriui ir Užsakovui </w:t>
            </w:r>
            <w:r w:rsidRPr="00A053B0">
              <w:rPr>
                <w:rFonts w:ascii="Times New Roman" w:eastAsia="Times New Roman" w:hAnsi="Times New Roman"/>
                <w:color w:val="000000"/>
                <w:sz w:val="24"/>
                <w:szCs w:val="24"/>
                <w:lang w:val="en-US" w:eastAsia="fi-FI"/>
              </w:rPr>
              <w:t>naudojimo ir priežiūros instrukcijos bei kitus dokumentus, kuriuos privalo pateikti Rangovas, būtinus Užsakovui, kad galima būtų pradėti statybos užbaigimo procedūras pagal STR 1.11.01:2010 „Statybos užbaigimas“</w:t>
            </w:r>
            <w:r w:rsidRPr="00A053B0">
              <w:rPr>
                <w:rFonts w:ascii="Times New Roman" w:eastAsia="Times New Roman" w:hAnsi="Times New Roman"/>
                <w:sz w:val="24"/>
                <w:szCs w:val="24"/>
                <w:lang w:val="en-US" w:eastAsia="fi-FI"/>
              </w:rPr>
              <w:t xml:space="preserve">. </w:t>
            </w:r>
          </w:p>
          <w:p w14:paraId="3B75CD5F"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10.1 punkto b) pastraipą ir ją išdėstyti:</w:t>
            </w:r>
          </w:p>
          <w:p w14:paraId="31548CA8" w14:textId="77777777" w:rsidR="00893B35" w:rsidRPr="00A053B0" w:rsidRDefault="00893B35" w:rsidP="00893B35">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Atmesti prašymą, pateikiant atmetimo pagrindą ir nurodant darbą, kurį Rangovas turi atlikti arba dokumentus, būtinus pagal Sutartį ir STR 1.11.01:2010 pataisyti/pateikti, kad galėtų būti išduota Perėmimo pažyma. Tokiu atveju Rangovas pirmiau turi baigti nurodytą darbą arba pateikti/ištaisyti dokumentą ir tik po to pagal šį punktą kreiptis su kitu prašymu.</w:t>
            </w:r>
          </w:p>
          <w:p w14:paraId="13A4C607"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Įterpti paskutinę pastraipą:</w:t>
            </w:r>
          </w:p>
          <w:p w14:paraId="334DA87A" w14:textId="128FC0F4"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Neatsižvelgiant į šio punkto nuostatas, Sutartiniai Rangovo įsipareigojimai nebus laikomi baigti, kol nebus įstatymų nustatyta tvarka pasirašytas Statybos užbaigimo aktas.</w:t>
            </w:r>
          </w:p>
          <w:p w14:paraId="4545110F" w14:textId="03B36B52"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lastRenderedPageBreak/>
              <w:t>Užsakovas turi užtikrinti, kad Statybos užbaigimo aktas (</w:t>
            </w:r>
            <w:hyperlink r:id="rId40" w:anchor="statybos_uzbaigimo_aktas_1_1_3_10" w:history="1">
              <w:r w:rsidRPr="00A053B0">
                <w:rPr>
                  <w:rFonts w:ascii="Times New Roman" w:eastAsia="Times New Roman" w:hAnsi="Times New Roman"/>
                  <w:color w:val="0000FF"/>
                  <w:sz w:val="24"/>
                  <w:szCs w:val="24"/>
                  <w:u w:val="single"/>
                  <w:lang w:val="en-US" w:eastAsia="fi-FI"/>
                </w:rPr>
                <w:t>1.1.3.10)</w:t>
              </w:r>
            </w:hyperlink>
            <w:r w:rsidRPr="00A053B0">
              <w:rPr>
                <w:rFonts w:ascii="Times New Roman" w:eastAsia="Times New Roman" w:hAnsi="Times New Roman"/>
                <w:sz w:val="24"/>
                <w:szCs w:val="24"/>
                <w:lang w:val="en-US" w:eastAsia="fi-FI"/>
              </w:rPr>
              <w:t xml:space="preserve"> būtų surašytas ne vėliau kaip per 56 dienas nuo Perėmimo pažymos išdavimo.</w:t>
            </w:r>
          </w:p>
        </w:tc>
      </w:tr>
      <w:tr w:rsidR="00893B35" w:rsidRPr="00A053B0" w14:paraId="1465227A"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3CB55AB2" w14:textId="2FE907A8"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lastRenderedPageBreak/>
              <w:t>11 straipsnis. Atsakomybė už defektus netaikomas</w:t>
            </w:r>
          </w:p>
        </w:tc>
      </w:tr>
      <w:tr w:rsidR="00893B35" w:rsidRPr="00A053B0" w14:paraId="15F5AFF9" w14:textId="77777777" w:rsidTr="00C5087E">
        <w:tc>
          <w:tcPr>
            <w:tcW w:w="9465" w:type="dxa"/>
            <w:gridSpan w:val="4"/>
            <w:tcBorders>
              <w:top w:val="single" w:sz="4" w:space="0" w:color="auto"/>
              <w:left w:val="single" w:sz="4" w:space="0" w:color="auto"/>
              <w:bottom w:val="single" w:sz="4" w:space="0" w:color="auto"/>
              <w:right w:val="single" w:sz="4" w:space="0" w:color="auto"/>
            </w:tcBorders>
            <w:hideMark/>
          </w:tcPr>
          <w:p w14:paraId="72893CFD" w14:textId="77777777" w:rsidR="00893B35" w:rsidRPr="00A053B0" w:rsidRDefault="00893B35" w:rsidP="00893B35">
            <w:pPr>
              <w:jc w:val="cente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12 straipsnis. Bandymai po baigimo</w:t>
            </w:r>
          </w:p>
        </w:tc>
      </w:tr>
      <w:tr w:rsidR="00893B35" w:rsidRPr="00A053B0" w14:paraId="0FFC2B6F"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0D6C92E4"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12.1 punktas</w:t>
            </w:r>
          </w:p>
        </w:tc>
        <w:tc>
          <w:tcPr>
            <w:tcW w:w="7657" w:type="dxa"/>
            <w:tcBorders>
              <w:top w:val="single" w:sz="4" w:space="0" w:color="auto"/>
              <w:left w:val="single" w:sz="4" w:space="0" w:color="auto"/>
              <w:bottom w:val="single" w:sz="4" w:space="0" w:color="auto"/>
              <w:right w:val="single" w:sz="4" w:space="0" w:color="auto"/>
            </w:tcBorders>
            <w:hideMark/>
          </w:tcPr>
          <w:p w14:paraId="194BE77B"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Bandymų po baigimo procedūra</w:t>
            </w:r>
          </w:p>
        </w:tc>
      </w:tr>
      <w:tr w:rsidR="00893B35" w:rsidRPr="00A053B0" w14:paraId="1DDA6D3F"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581AFB51"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1E2842E5"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12.1 punktą pastraipa:</w:t>
            </w:r>
          </w:p>
          <w:p w14:paraId="099B1752" w14:textId="77777777" w:rsidR="00893B35" w:rsidRPr="00A053B0" w:rsidRDefault="00893B35" w:rsidP="00893B35">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Užsakovas turi teisę inicijuoti bet kokius papildomus bandymus ar patikrinimus po baigimo, kurie apmokami Užsakovo lėšomis.</w:t>
            </w:r>
          </w:p>
        </w:tc>
      </w:tr>
      <w:tr w:rsidR="00893B35" w:rsidRPr="00A053B0" w14:paraId="452DDFA6" w14:textId="77777777" w:rsidTr="00C5087E">
        <w:tc>
          <w:tcPr>
            <w:tcW w:w="9465" w:type="dxa"/>
            <w:gridSpan w:val="4"/>
            <w:tcBorders>
              <w:top w:val="single" w:sz="4" w:space="0" w:color="auto"/>
              <w:left w:val="single" w:sz="4" w:space="0" w:color="auto"/>
              <w:bottom w:val="single" w:sz="4" w:space="0" w:color="auto"/>
              <w:right w:val="single" w:sz="4" w:space="0" w:color="auto"/>
            </w:tcBorders>
            <w:hideMark/>
          </w:tcPr>
          <w:p w14:paraId="5F9DD62A" w14:textId="77777777" w:rsidR="00893B35" w:rsidRPr="00A053B0" w:rsidRDefault="00893B35" w:rsidP="00893B35">
            <w:pPr>
              <w:jc w:val="cente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 straipsnis. Pakeitimai ir pataisymai</w:t>
            </w:r>
          </w:p>
        </w:tc>
      </w:tr>
      <w:tr w:rsidR="00893B35" w:rsidRPr="00A053B0" w14:paraId="4B62C9C3"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0BE9CDB5"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13.1 punktas</w:t>
            </w:r>
          </w:p>
        </w:tc>
        <w:tc>
          <w:tcPr>
            <w:tcW w:w="7657" w:type="dxa"/>
            <w:tcBorders>
              <w:top w:val="single" w:sz="4" w:space="0" w:color="auto"/>
              <w:left w:val="single" w:sz="4" w:space="0" w:color="auto"/>
              <w:bottom w:val="single" w:sz="4" w:space="0" w:color="auto"/>
              <w:right w:val="single" w:sz="4" w:space="0" w:color="auto"/>
            </w:tcBorders>
            <w:hideMark/>
          </w:tcPr>
          <w:p w14:paraId="2385498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Teisė daryti pakeitimus</w:t>
            </w:r>
          </w:p>
        </w:tc>
      </w:tr>
      <w:tr w:rsidR="00893B35" w:rsidRPr="00A053B0" w14:paraId="5A1B71FD"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27E31223"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4D3B8974"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13.1 punkto pirmą pastraipą:</w:t>
            </w:r>
          </w:p>
          <w:p w14:paraId="0014FE96" w14:textId="77777777" w:rsidR="00893B35" w:rsidRPr="00A053B0" w:rsidRDefault="00893B35" w:rsidP="00893B35">
            <w:pPr>
              <w:suppressLineNumbers/>
              <w:suppressAutoHyphens/>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Prieš išduodant Perėmimo pažymą, Užsakovas, Inžinierius ir Rangovas,  turi teisę inicijuoti ir siūlyti pakeitimus, kurie yra būtini Sutartyje nurodytiems tikslams pasiekti:</w:t>
            </w:r>
          </w:p>
          <w:p w14:paraId="407772FF" w14:textId="77777777" w:rsidR="00893B35" w:rsidRPr="00A053B0" w:rsidRDefault="00893B35" w:rsidP="00893B35">
            <w:pPr>
              <w:suppressLineNumbers/>
              <w:suppressAutoHyphens/>
              <w:jc w:val="both"/>
              <w:rPr>
                <w:rFonts w:ascii="Times New Roman" w:eastAsia="Times New Roman" w:hAnsi="Times New Roman"/>
                <w:i/>
                <w:sz w:val="24"/>
                <w:szCs w:val="24"/>
                <w:lang w:val="en-US" w:eastAsia="fi-FI"/>
              </w:rPr>
            </w:pPr>
            <w:r w:rsidRPr="00A053B0">
              <w:rPr>
                <w:rFonts w:ascii="Times New Roman" w:eastAsia="Times New Roman" w:hAnsi="Times New Roman"/>
                <w:b/>
                <w:i/>
                <w:sz w:val="24"/>
                <w:szCs w:val="24"/>
                <w:lang w:val="en-US" w:eastAsia="fi-FI"/>
              </w:rPr>
              <w:t>Papildyti 13.1 punktą pastraipa</w:t>
            </w:r>
            <w:r w:rsidRPr="00A053B0">
              <w:rPr>
                <w:rFonts w:ascii="Times New Roman" w:eastAsia="Times New Roman" w:hAnsi="Times New Roman"/>
                <w:i/>
                <w:sz w:val="24"/>
                <w:szCs w:val="24"/>
                <w:lang w:val="en-US" w:eastAsia="fi-FI"/>
              </w:rPr>
              <w:t>:</w:t>
            </w:r>
          </w:p>
          <w:p w14:paraId="41836473"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Pakeitimai gali būti atliekami esant vienai iš šių aplinkybių:.</w:t>
            </w:r>
          </w:p>
          <w:p w14:paraId="68B15FA6"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 nenumatytos fizinės sąlygos, kaip apibrėžta 4.12 punkte;</w:t>
            </w:r>
          </w:p>
          <w:p w14:paraId="77AF5544"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2. Užsakovo rizikos padariniai, kaip apibrėžta 17.4 punkte;</w:t>
            </w:r>
          </w:p>
          <w:p w14:paraId="1C671C79"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3. nenugalimos jėgos (force majeure) aplinkybės;</w:t>
            </w:r>
          </w:p>
          <w:p w14:paraId="3ABC10B8"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4. negalėjimas naudoti Pasiūlyme nurodytų Medžiagų/Įrangos dėl nuo Rangovo nepriklausančių aplinkybių (rinkoje nebegaminamos/nebetiekiamos, kai šios aplinkybės atsirado po pasiūlymo pateikimo) arba Medžiagų/Įrangos keitimas į analogiškas ne prastesnių nei tiekėjo pasiūlyme nurodytas ir techninių specifikacijų reikalavimus atitinkančias, ne blogesnių eksploatacinių savybių Medžiagas/Įrangą;</w:t>
            </w:r>
          </w:p>
          <w:p w14:paraId="5BDA369D"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5. būtinybė/tikslingumas koreguoti techninio projekto sprendinius dėl su Darbais betarpiškai susijusių kitų infrastruktūros projektų įgyvendinimo;</w:t>
            </w:r>
          </w:p>
          <w:p w14:paraId="5D6E01B8"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6. pagrįsti trečiųjų asmenų reikalavimai, dėl Darbų, susijusių su trečiųjų asmenų turtu, vykdymo (inžinierinių tinklų (vandentiekių, dujotiekių, elektros, telekomunikacijų, energijos ir/ar kitų tinklų), susisiekimo komunikacijų valdytojų ir pan.);</w:t>
            </w:r>
          </w:p>
          <w:p w14:paraId="6044E421"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7. būtinybė/tikslingumas atsisakyti atskiro Darbo ar mažinti apimtis dėl to, jog darbai ar jų dalis tapo nereikalingi Užsakovui ir/ar siekiant racionaliai naudoti Sutarties vykdymui skirtas lėšas;</w:t>
            </w:r>
          </w:p>
          <w:p w14:paraId="4DF0C298"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8. ekonomiškesnio techninio sprendinio, nelemiančio Sutarties dalyko esminių savybių pasikeitimo, įgyvendinimas ir/ar darbų vykdymo technologijos parinkimas / pakeitimas;</w:t>
            </w:r>
          </w:p>
          <w:p w14:paraId="28661DAF" w14:textId="77777777" w:rsidR="00893B35" w:rsidRPr="00A053B0" w:rsidRDefault="00893B35" w:rsidP="00893B35">
            <w:pPr>
              <w:widowControl w:val="0"/>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9. dėl statybos normatyvinių dokumentų ar kitų teisės aktų reikalavimų pasikeitimo po statybą leidžiančių dokumentų, kurių pagrindu vykdomi Darbai, išdavimo, jei dėl tokio pakeitimo nebuvo pakeistos viešojo pirkimo sąlygos ir būtina pasikeitusių teisės aktų reikalavimus įgyvendinti Sutarties vykdymo metu;</w:t>
            </w:r>
          </w:p>
          <w:p w14:paraId="708D7B98"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10. būtinybė/tikslingumas keisti Darbų atlikimo, Įrangos ir/ar Medžiagų instaliavimo/įrengimo vietą.</w:t>
            </w:r>
          </w:p>
          <w:p w14:paraId="0741A1BB" w14:textId="77777777" w:rsidR="00893B35" w:rsidRDefault="00893B35" w:rsidP="00893B35">
            <w:pPr>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Jeigu pakeitimas atliekamas esant vienai iš aukščiau išvardintų aplinkybių, Viešųjų pirkimų tarnybos sutikimas nereikalingas.</w:t>
            </w:r>
          </w:p>
          <w:p w14:paraId="7ECB58D2" w14:textId="0C545356" w:rsidR="008C7AE2" w:rsidRPr="00A053B0" w:rsidRDefault="008C7AE2" w:rsidP="0048582F">
            <w:pPr>
              <w:autoSpaceDE w:val="0"/>
              <w:autoSpaceDN w:val="0"/>
              <w:adjustRightInd w:val="0"/>
              <w:jc w:val="both"/>
              <w:rPr>
                <w:rFonts w:ascii="Times New Roman" w:eastAsia="Times New Roman" w:hAnsi="Times New Roman"/>
                <w:sz w:val="24"/>
                <w:szCs w:val="24"/>
                <w:lang w:val="en-US" w:eastAsia="fi-FI"/>
              </w:rPr>
            </w:pPr>
          </w:p>
        </w:tc>
      </w:tr>
      <w:tr w:rsidR="00893B35" w:rsidRPr="00A053B0" w14:paraId="58AF8C02"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69F0E0EE"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13.2 punktas</w:t>
            </w:r>
          </w:p>
        </w:tc>
        <w:tc>
          <w:tcPr>
            <w:tcW w:w="7657" w:type="dxa"/>
            <w:tcBorders>
              <w:top w:val="single" w:sz="4" w:space="0" w:color="auto"/>
              <w:left w:val="single" w:sz="4" w:space="0" w:color="auto"/>
              <w:bottom w:val="single" w:sz="4" w:space="0" w:color="auto"/>
              <w:right w:val="single" w:sz="4" w:space="0" w:color="auto"/>
            </w:tcBorders>
            <w:hideMark/>
          </w:tcPr>
          <w:p w14:paraId="58F20B7C"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Vertės nustatymas</w:t>
            </w:r>
          </w:p>
        </w:tc>
      </w:tr>
      <w:tr w:rsidR="00893B35" w:rsidRPr="00A053B0" w14:paraId="2BE242EA"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619AFB25"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11A1B327"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13.2 punktą:</w:t>
            </w:r>
          </w:p>
          <w:p w14:paraId="0362AA8D"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Pakeitimų, atliekamų vadovaujantis 13.1 punktu </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Teisė daryti pakeitimus</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 vertė nustatoma:</w:t>
            </w:r>
          </w:p>
          <w:p w14:paraId="7B358C5B" w14:textId="508181E2"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lastRenderedPageBreak/>
              <w:t>a)</w:t>
            </w:r>
            <w:r w:rsidR="00E074C1">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pagal Rangovo Pasiūlyme Darbų kainų žiniaraščiuose nurodytas kainas, o jeigu jų nėra ir,</w:t>
            </w:r>
            <w:r w:rsidR="00A63C8A"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jei įmanoma, išskaičiuojant kainos dalį iš sutartyje numatytos kainos, o jei tokių kainų nėra:</w:t>
            </w:r>
          </w:p>
          <w:p w14:paraId="5056748C" w14:textId="1B225245"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b)</w:t>
            </w:r>
            <w:r w:rsidR="004410D7">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vadovaujantis Pasiūlymo pateikimo dieną galiojusiose Rekomendacijose dėl statinių statybos skaičiuojamųjų kainų nustatymo, registruojamose Juridinių asmenų, fizinių asmenų ir mokslo įstaigų parengtų rekomendacijų dėl statinių statybos skaičiuojamųjų kainų nustatymo registre, kurį administruoja VĮ Statybos produktų sertifikavimo centras, nurodytais įkainiais, taikant ne didesnį nei 5 % pelno bei pridėtinių išlaidų normatyvą, o jei tokių įkainių nėra:</w:t>
            </w:r>
          </w:p>
          <w:p w14:paraId="1FC1F182" w14:textId="2315EC98"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c)</w:t>
            </w:r>
            <w:r w:rsidR="004410D7">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įvertinus pagrįstas tiesiogines (darbo užmokesčio ir su juo susijusius mokesčius, statybos produktų ir įrengimų, mechanizmų sąnaudos) bei netiesiogines (pridėtinių išlaidų ir pelno) išlaidas, kurios negali būti didesnės už bendrą vidutinę rinkos kainą (įvertinus visas išlaidas – tiesiogines ir netiesiogines), kuri nustatoma pasirinktinai įvertinus ne mažiau kaip trijų kitų rinkoje esančių ūkio subjektų darbų kainas, išskyrus tuos atvejus, kai rinkoje nėra tiek ūkio subjektų. Statybos produktų ir įrengimų kaina nustatoma ne didesnė nei Rangovo patiriamos išlaidos joms įsigyti.</w:t>
            </w:r>
          </w:p>
          <w:p w14:paraId="6E5AC91D" w14:textId="2FE9FA4D"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sz w:val="24"/>
                <w:szCs w:val="24"/>
                <w:lang w:val="en-US" w:eastAsia="fi-FI"/>
              </w:rPr>
              <w:t xml:space="preserve">Tvirtindamas pakeitimą Inžinierius patvirtina, jog keičiamų darbų vertė atitinka 13.2 punkto </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Vertės nustatymas</w:t>
            </w:r>
            <w:r w:rsidRPr="00A053B0">
              <w:rPr>
                <w:rFonts w:ascii="Times New Roman" w:eastAsia="Times New Roman" w:hAnsi="Times New Roman"/>
                <w:sz w:val="24"/>
                <w:szCs w:val="24"/>
                <w:lang w:eastAsia="fi-FI"/>
              </w:rPr>
              <w:t>“</w:t>
            </w:r>
            <w:r w:rsidRPr="00A053B0">
              <w:rPr>
                <w:rFonts w:ascii="Times New Roman" w:eastAsia="Times New Roman" w:hAnsi="Times New Roman"/>
                <w:sz w:val="24"/>
                <w:szCs w:val="24"/>
                <w:lang w:val="en-US" w:eastAsia="fi-FI"/>
              </w:rPr>
              <w:t xml:space="preserve"> reikalavimus.</w:t>
            </w:r>
          </w:p>
        </w:tc>
      </w:tr>
      <w:tr w:rsidR="00893B35" w:rsidRPr="00A053B0" w14:paraId="7B29F997"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22DDBB5"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13.3 punktas</w:t>
            </w:r>
          </w:p>
        </w:tc>
        <w:tc>
          <w:tcPr>
            <w:tcW w:w="7657" w:type="dxa"/>
            <w:tcBorders>
              <w:top w:val="single" w:sz="4" w:space="0" w:color="auto"/>
              <w:left w:val="single" w:sz="4" w:space="0" w:color="auto"/>
              <w:bottom w:val="single" w:sz="4" w:space="0" w:color="auto"/>
              <w:right w:val="single" w:sz="4" w:space="0" w:color="auto"/>
            </w:tcBorders>
            <w:hideMark/>
          </w:tcPr>
          <w:p w14:paraId="54527A48" w14:textId="77777777" w:rsidR="00893B35" w:rsidRPr="00A053B0" w:rsidRDefault="00893B35" w:rsidP="00893B35">
            <w:pPr>
              <w:rPr>
                <w:rFonts w:ascii="Times New Roman" w:eastAsia="Times New Roman" w:hAnsi="Times New Roman"/>
                <w:b/>
                <w:color w:val="000000"/>
                <w:sz w:val="24"/>
                <w:szCs w:val="24"/>
                <w:lang w:val="en-US" w:eastAsia="fi-FI"/>
              </w:rPr>
            </w:pPr>
            <w:r w:rsidRPr="00A053B0">
              <w:rPr>
                <w:rFonts w:ascii="Times New Roman" w:eastAsia="Times New Roman" w:hAnsi="Times New Roman"/>
                <w:b/>
                <w:color w:val="000000"/>
                <w:sz w:val="24"/>
                <w:szCs w:val="24"/>
                <w:lang w:val="en-US" w:eastAsia="fi-FI"/>
              </w:rPr>
              <w:t>Pakeitimų tvarka</w:t>
            </w:r>
          </w:p>
        </w:tc>
      </w:tr>
      <w:tr w:rsidR="00893B35" w:rsidRPr="00A053B0" w14:paraId="6D6BF44C"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1459031B"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35D8CFFE"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13.3 punktą:</w:t>
            </w:r>
          </w:p>
          <w:p w14:paraId="1C15AA17"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Darbų Pakeitimų dokumentai turi būti apiforminti APVA 2013-11-27 įsakymo Nr. T1-191 Projektų išlaidų pagrindimo ir tikrinimo tvarkos aprašo 3 priede nustatyta tvarka, pasirašant Šalių susitarimą dėl sutarties pakeitimo. (</w:t>
            </w:r>
            <w:hyperlink r:id="rId41" w:history="1">
              <w:r w:rsidRPr="00A053B0">
                <w:rPr>
                  <w:rStyle w:val="Hipersaitas"/>
                  <w:rFonts w:ascii="Times New Roman" w:eastAsia="Times New Roman" w:hAnsi="Times New Roman"/>
                  <w:sz w:val="24"/>
                  <w:szCs w:val="24"/>
                  <w:lang w:val="en-US" w:eastAsia="fi-FI"/>
                </w:rPr>
                <w:t>www.apva.lt</w:t>
              </w:r>
            </w:hyperlink>
            <w:r w:rsidRPr="00A053B0">
              <w:rPr>
                <w:rFonts w:ascii="Times New Roman" w:eastAsia="Times New Roman" w:hAnsi="Times New Roman"/>
                <w:sz w:val="24"/>
                <w:szCs w:val="24"/>
                <w:lang w:val="en-US" w:eastAsia="fi-FI"/>
              </w:rPr>
              <w:t xml:space="preserve">). </w:t>
            </w:r>
          </w:p>
          <w:p w14:paraId="062AEA75" w14:textId="6062BEFF"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Darbų pakeitimas turi būti patvirtintas Inžinieriaus ir pasirašytas Rangovo bei Užsakovo. Užsakovui patvirtinus Darbų pakeitimą, Rangovas gali pradėti vykdyti darbus. Darbų pakeitimas yra sudėtinė sutarties dalis. </w:t>
            </w:r>
          </w:p>
          <w:p w14:paraId="3FF321FE" w14:textId="4F060A0F"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Jei Inžinierius nepritaria siūlomam pakeitimui, jis turi nedelsiant pranešti apie tai Rangovui ir Užsakovui, pateikiant motyvuotą atsakymą.</w:t>
            </w:r>
          </w:p>
        </w:tc>
      </w:tr>
      <w:tr w:rsidR="00893B35" w:rsidRPr="00A053B0" w14:paraId="633B4A98"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6187FE72"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13.5 punktas</w:t>
            </w:r>
          </w:p>
        </w:tc>
        <w:tc>
          <w:tcPr>
            <w:tcW w:w="7657" w:type="dxa"/>
            <w:tcBorders>
              <w:top w:val="single" w:sz="4" w:space="0" w:color="auto"/>
              <w:left w:val="single" w:sz="4" w:space="0" w:color="auto"/>
              <w:bottom w:val="single" w:sz="4" w:space="0" w:color="auto"/>
              <w:right w:val="single" w:sz="4" w:space="0" w:color="auto"/>
            </w:tcBorders>
            <w:hideMark/>
          </w:tcPr>
          <w:p w14:paraId="3939388D"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Rezervinės sumos</w:t>
            </w:r>
          </w:p>
        </w:tc>
      </w:tr>
      <w:tr w:rsidR="00893B35" w:rsidRPr="00A053B0" w14:paraId="60BAF400"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74A98D18"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2796D6CB"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i/>
                <w:sz w:val="24"/>
                <w:szCs w:val="24"/>
                <w:lang w:val="en-US" w:eastAsia="fi-FI"/>
              </w:rPr>
              <w:t>13.5 punkto nuostatos netaikomos</w:t>
            </w:r>
          </w:p>
        </w:tc>
      </w:tr>
      <w:tr w:rsidR="00893B35" w:rsidRPr="00A053B0" w14:paraId="2342536E"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7F2F7E0F"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13.6 punktas</w:t>
            </w:r>
          </w:p>
        </w:tc>
        <w:tc>
          <w:tcPr>
            <w:tcW w:w="7657" w:type="dxa"/>
            <w:tcBorders>
              <w:top w:val="single" w:sz="4" w:space="0" w:color="auto"/>
              <w:left w:val="single" w:sz="4" w:space="0" w:color="auto"/>
              <w:bottom w:val="single" w:sz="4" w:space="0" w:color="auto"/>
              <w:right w:val="single" w:sz="4" w:space="0" w:color="auto"/>
            </w:tcBorders>
            <w:hideMark/>
          </w:tcPr>
          <w:p w14:paraId="5C041263"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Padienis darbas</w:t>
            </w:r>
          </w:p>
        </w:tc>
      </w:tr>
      <w:tr w:rsidR="00893B35" w:rsidRPr="00A053B0" w14:paraId="785E71F7"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42877947"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62447C39"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13.6 punkto nuostatos netaikomos</w:t>
            </w:r>
          </w:p>
        </w:tc>
      </w:tr>
      <w:tr w:rsidR="00893B35" w:rsidRPr="00A053B0" w14:paraId="0A03A210"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5A471A13"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13.7 punktas</w:t>
            </w:r>
          </w:p>
        </w:tc>
        <w:tc>
          <w:tcPr>
            <w:tcW w:w="7657" w:type="dxa"/>
            <w:tcBorders>
              <w:top w:val="single" w:sz="4" w:space="0" w:color="auto"/>
              <w:left w:val="single" w:sz="4" w:space="0" w:color="auto"/>
              <w:bottom w:val="single" w:sz="4" w:space="0" w:color="auto"/>
              <w:right w:val="single" w:sz="4" w:space="0" w:color="auto"/>
            </w:tcBorders>
            <w:hideMark/>
          </w:tcPr>
          <w:p w14:paraId="74C022CA"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Pataisymai dėl įstatymo pakeitimų</w:t>
            </w:r>
          </w:p>
        </w:tc>
      </w:tr>
      <w:tr w:rsidR="00893B35" w:rsidRPr="00A053B0" w14:paraId="6AFAB555"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486CEAE5"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157C3E0B"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Pakeisti 13.7 punktą:</w:t>
            </w:r>
          </w:p>
          <w:p w14:paraId="5A64E038" w14:textId="272CF7BE"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iCs/>
                <w:sz w:val="24"/>
                <w:szCs w:val="24"/>
                <w:lang w:val="en-US" w:eastAsia="fi-FI"/>
              </w:rPr>
              <w:t>Sutarties vykdymo laikotarpiu PVM perskaičiuojama pasikeitus (padidėjus ar sumažėjus) pridėtinės vertės mokesčio tarifui. Raštiškai patvirtinus Užsakovui bei Rangovui ir ne vėliau kaip iki atitinkamų Darbų ar jų dalies Suvestinio atliktų darbų akto, Detaliojo atliktų darbų akto ir PVM sąskaitos faktūros pasirašymo dienos, perskaičiuojama tik ta kainos dalis, kuriai turėjo įtakos pasikeitęs pridėtinės vertės mokesčio tarifas ir tik pasikeitusio mokesčio dydžiu.</w:t>
            </w:r>
          </w:p>
        </w:tc>
      </w:tr>
      <w:tr w:rsidR="00893B35" w:rsidRPr="00A053B0" w14:paraId="4883B90B"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F0B7AC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13.8 punktas</w:t>
            </w:r>
          </w:p>
        </w:tc>
        <w:tc>
          <w:tcPr>
            <w:tcW w:w="7657" w:type="dxa"/>
            <w:tcBorders>
              <w:top w:val="single" w:sz="4" w:space="0" w:color="auto"/>
              <w:left w:val="single" w:sz="4" w:space="0" w:color="auto"/>
              <w:bottom w:val="single" w:sz="4" w:space="0" w:color="auto"/>
              <w:right w:val="single" w:sz="4" w:space="0" w:color="auto"/>
            </w:tcBorders>
            <w:hideMark/>
          </w:tcPr>
          <w:p w14:paraId="66724310" w14:textId="77777777" w:rsidR="00893B35" w:rsidRPr="00A053B0" w:rsidRDefault="00893B35" w:rsidP="00893B35">
            <w:pPr>
              <w:jc w:val="both"/>
              <w:rPr>
                <w:rFonts w:ascii="Times New Roman" w:eastAsia="Times New Roman" w:hAnsi="Times New Roman"/>
                <w:b/>
                <w:color w:val="000000"/>
                <w:sz w:val="24"/>
                <w:szCs w:val="24"/>
                <w:lang w:val="en-US" w:eastAsia="fi-FI"/>
              </w:rPr>
            </w:pPr>
            <w:r w:rsidRPr="00A053B0">
              <w:rPr>
                <w:rFonts w:ascii="Times New Roman" w:eastAsia="Times New Roman" w:hAnsi="Times New Roman"/>
                <w:b/>
                <w:color w:val="000000"/>
                <w:sz w:val="24"/>
                <w:szCs w:val="24"/>
                <w:lang w:val="en-US" w:eastAsia="fi-FI"/>
              </w:rPr>
              <w:t>Pataisymai dėl kainos pakeitimo</w:t>
            </w:r>
          </w:p>
        </w:tc>
      </w:tr>
      <w:tr w:rsidR="00893B35" w:rsidRPr="00A053B0" w14:paraId="5AF68F90"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005EBAFC"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4D37FCCF"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Pakeisti 13.8 punktą:</w:t>
            </w:r>
          </w:p>
          <w:p w14:paraId="77EA71EE"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Kas 12 mėnesių nuo sutarties pasirašymo Sutarties kaina perskaičiuojama remiantis LR Statistikos departamento paskelbtu Lietuvos statybos sąnaudų kainų indeksu pagal statinių tipą </w:t>
            </w:r>
            <w:r w:rsidRPr="00A053B0">
              <w:rPr>
                <w:rFonts w:ascii="Times New Roman" w:eastAsia="Times New Roman" w:hAnsi="Times New Roman"/>
                <w:color w:val="1F497D"/>
                <w:sz w:val="24"/>
                <w:szCs w:val="24"/>
                <w:lang w:val="en-US" w:eastAsia="fi-FI"/>
              </w:rPr>
              <w:t>(inžineriniai statiniai)</w:t>
            </w:r>
            <w:r w:rsidRPr="00A053B0">
              <w:rPr>
                <w:rFonts w:ascii="Times New Roman" w:eastAsia="Times New Roman" w:hAnsi="Times New Roman"/>
                <w:sz w:val="24"/>
                <w:szCs w:val="24"/>
                <w:lang w:val="en-US" w:eastAsia="fi-FI"/>
              </w:rPr>
              <w:t xml:space="preserve"> už 12 mėnesių indekso pokyčio periodą nuo Sutarties pasirašymo (remiantis Viešųjų pirkimų tarnybos direktoriaus 2011-08-01 įsakymu Nr. 1S-105 patvirtintų Viešojo pirkimo- pardavimo sutarčių kainos ir kainodaros taisyklių nustatymo </w:t>
            </w:r>
            <w:r w:rsidRPr="00A053B0">
              <w:rPr>
                <w:rFonts w:ascii="Times New Roman" w:eastAsia="Times New Roman" w:hAnsi="Times New Roman"/>
                <w:sz w:val="24"/>
                <w:szCs w:val="24"/>
                <w:lang w:val="en-US" w:eastAsia="fi-FI"/>
              </w:rPr>
              <w:lastRenderedPageBreak/>
              <w:t xml:space="preserve">metodikos 33.1 p).  Sutarties kaina keičiama tik tuo atveju, jei per minėtą 12 mėnesių periodą kainų indeksas pakito daugiau nei 10 procentų. </w:t>
            </w:r>
          </w:p>
          <w:p w14:paraId="7821B2CA"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Perskaičiuojama tų darbų kaina, kurie pagal sutartį atliekami po kainos perskaičiavimo.</w:t>
            </w:r>
          </w:p>
          <w:p w14:paraId="3FD4EEFC"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Sutarties kainos padidėjimas, atsiradęs dėl šiame punkte aprašytų priežasčių, apmokamas Užsakovo nuosavomis lėšomis. Sutarties kainos sumažėjimas, atsiradęs dėl šiame punkte aprašytų priežasčių bei dėl nevykdomų darbų, apskaitomas kaip sutaupytos lėšos, kurios papildomiems darbams negali būti naudojamos.</w:t>
            </w:r>
          </w:p>
          <w:p w14:paraId="435AD71B" w14:textId="572E8003"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Sutarties kainos perskaičiavimus</w:t>
            </w:r>
            <w:r w:rsidR="0058546A"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gali inicijuoti Sutarties Šalys</w:t>
            </w:r>
            <w:r w:rsidR="0058546A"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z w:val="24"/>
                <w:szCs w:val="24"/>
                <w:lang w:val="en-US" w:eastAsia="fi-FI"/>
              </w:rPr>
              <w:t xml:space="preserve">raštu kreipdamosi į kitą Sutarties Šalį. </w:t>
            </w:r>
          </w:p>
          <w:p w14:paraId="0EFAF21D"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Sutarties kainos perskaičiavimas įforminamas Šalių pasirašomu protokolu/susitarimu, kuriame užfiksuojama perskaičiuota kaina bei Sutarties kaina ir šio perskaičiavimo įsigaliojimo sąlygos.</w:t>
            </w:r>
          </w:p>
          <w:p w14:paraId="06D2AAFE" w14:textId="6845FE7A"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Sutarties kainos perskaičiavimas dėl mokesčių, išskyrus pridėtinės vertės mokestį, pasikeitimo nebus atliekamas.</w:t>
            </w:r>
          </w:p>
        </w:tc>
      </w:tr>
      <w:tr w:rsidR="00893B35" w:rsidRPr="00A053B0" w14:paraId="3A6A804D" w14:textId="77777777" w:rsidTr="00C5087E">
        <w:tc>
          <w:tcPr>
            <w:tcW w:w="9465" w:type="dxa"/>
            <w:gridSpan w:val="4"/>
            <w:tcBorders>
              <w:top w:val="single" w:sz="4" w:space="0" w:color="auto"/>
              <w:left w:val="single" w:sz="4" w:space="0" w:color="auto"/>
              <w:bottom w:val="single" w:sz="4" w:space="0" w:color="auto"/>
              <w:right w:val="single" w:sz="4" w:space="0" w:color="auto"/>
            </w:tcBorders>
            <w:hideMark/>
          </w:tcPr>
          <w:p w14:paraId="3FEE777B"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lastRenderedPageBreak/>
              <w:t>14 straipsnis. Sutarties kaina ir mokėjimas</w:t>
            </w:r>
          </w:p>
        </w:tc>
      </w:tr>
      <w:tr w:rsidR="00893B35" w:rsidRPr="00A053B0" w14:paraId="52A3047F"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2C8E2EA"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rPr>
              <w:t>14.1 punktas</w:t>
            </w:r>
          </w:p>
        </w:tc>
        <w:tc>
          <w:tcPr>
            <w:tcW w:w="7657" w:type="dxa"/>
            <w:tcBorders>
              <w:top w:val="single" w:sz="4" w:space="0" w:color="auto"/>
              <w:left w:val="single" w:sz="4" w:space="0" w:color="auto"/>
              <w:bottom w:val="single" w:sz="4" w:space="0" w:color="auto"/>
              <w:right w:val="single" w:sz="4" w:space="0" w:color="auto"/>
            </w:tcBorders>
            <w:hideMark/>
          </w:tcPr>
          <w:p w14:paraId="0FB5F5CA"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rPr>
              <w:t>Sutarties kaina</w:t>
            </w:r>
          </w:p>
        </w:tc>
      </w:tr>
      <w:tr w:rsidR="00893B35" w:rsidRPr="00A053B0" w14:paraId="6A1B9871"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52F06C3B"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tcPr>
          <w:p w14:paraId="6C74E314" w14:textId="77777777" w:rsidR="00893B35" w:rsidRPr="00A053B0" w:rsidRDefault="00893B35" w:rsidP="00893B35">
            <w:pPr>
              <w:suppressAutoHyphens/>
              <w:overflowPunct w:val="0"/>
              <w:autoSpaceDE w:val="0"/>
              <w:autoSpaceDN w:val="0"/>
              <w:adjustRightInd w:val="0"/>
              <w:textAlignment w:val="baseline"/>
              <w:rPr>
                <w:rFonts w:ascii="Times New Roman" w:eastAsia="Times New Roman" w:hAnsi="Times New Roman"/>
                <w:b/>
                <w:i/>
                <w:sz w:val="24"/>
                <w:szCs w:val="24"/>
                <w:lang w:val="en-US"/>
              </w:rPr>
            </w:pPr>
            <w:r w:rsidRPr="00A053B0">
              <w:rPr>
                <w:rFonts w:ascii="Times New Roman" w:eastAsia="Times New Roman" w:hAnsi="Times New Roman"/>
                <w:b/>
                <w:i/>
                <w:sz w:val="24"/>
                <w:szCs w:val="24"/>
                <w:lang w:val="en-US"/>
              </w:rPr>
              <w:t>Papildyti 14.1 punktą šiomis pastraipomis:</w:t>
            </w:r>
          </w:p>
          <w:p w14:paraId="5B3879B0" w14:textId="77777777" w:rsidR="00893B35" w:rsidRPr="00A053B0" w:rsidRDefault="00893B35" w:rsidP="00893B35">
            <w:pPr>
              <w:suppressAutoHyphens/>
              <w:overflowPunct w:val="0"/>
              <w:autoSpaceDE w:val="0"/>
              <w:autoSpaceDN w:val="0"/>
              <w:adjustRightInd w:val="0"/>
              <w:textAlignment w:val="baseline"/>
              <w:rPr>
                <w:rFonts w:ascii="Times New Roman" w:eastAsia="Times New Roman" w:hAnsi="Times New Roman"/>
                <w:b/>
                <w:sz w:val="24"/>
                <w:szCs w:val="24"/>
                <w:lang w:val="en-US"/>
              </w:rPr>
            </w:pPr>
          </w:p>
          <w:p w14:paraId="32FFAB62" w14:textId="155E8D52" w:rsidR="00E074C1" w:rsidRPr="005F713E" w:rsidRDefault="00893B35" w:rsidP="00E074C1">
            <w:pPr>
              <w:autoSpaceDE w:val="0"/>
              <w:autoSpaceDN w:val="0"/>
              <w:adjustRightInd w:val="0"/>
              <w:jc w:val="both"/>
              <w:rPr>
                <w:rFonts w:ascii="Times New Roman" w:hAnsi="Times New Roman"/>
                <w:color w:val="000000"/>
                <w:sz w:val="24"/>
                <w:szCs w:val="24"/>
                <w:lang w:val="en-US"/>
              </w:rPr>
            </w:pPr>
            <w:r w:rsidRPr="00A053B0">
              <w:rPr>
                <w:rFonts w:ascii="Times New Roman" w:eastAsia="Times New Roman" w:hAnsi="Times New Roman"/>
                <w:color w:val="000000"/>
                <w:sz w:val="24"/>
                <w:szCs w:val="24"/>
                <w:lang w:val="en-US"/>
              </w:rPr>
              <w:t xml:space="preserve">Jeigu Užsakovas atsisako Darbų dalies, sutarties kaina atitinkamai </w:t>
            </w:r>
            <w:r w:rsidRPr="005F713E">
              <w:rPr>
                <w:rFonts w:ascii="Times New Roman" w:eastAsia="Times New Roman" w:hAnsi="Times New Roman"/>
                <w:color w:val="000000"/>
                <w:sz w:val="24"/>
                <w:szCs w:val="24"/>
                <w:lang w:val="en-US"/>
              </w:rPr>
              <w:t>sumažinama.</w:t>
            </w:r>
            <w:r w:rsidR="00E074C1" w:rsidRPr="005F713E">
              <w:rPr>
                <w:rFonts w:ascii="Times New Roman" w:hAnsi="Times New Roman"/>
                <w:color w:val="000000"/>
                <w:sz w:val="24"/>
                <w:szCs w:val="24"/>
                <w:lang w:val="en-US"/>
              </w:rPr>
              <w:t xml:space="preserve"> </w:t>
            </w:r>
          </w:p>
          <w:p w14:paraId="36ECA487" w14:textId="08242C14" w:rsidR="005A1775" w:rsidRPr="005F713E" w:rsidRDefault="005A1775" w:rsidP="00893B35">
            <w:pPr>
              <w:autoSpaceDE w:val="0"/>
              <w:autoSpaceDN w:val="0"/>
              <w:adjustRightInd w:val="0"/>
              <w:jc w:val="both"/>
              <w:rPr>
                <w:rFonts w:ascii="Times New Roman" w:eastAsia="Times New Roman" w:hAnsi="Times New Roman"/>
                <w:color w:val="000000"/>
                <w:sz w:val="24"/>
                <w:szCs w:val="24"/>
                <w:lang w:val="en-US"/>
              </w:rPr>
            </w:pPr>
            <w:r w:rsidRPr="005F713E">
              <w:rPr>
                <w:rFonts w:ascii="Times New Roman" w:hAnsi="Times New Roman"/>
                <w:sz w:val="24"/>
                <w:szCs w:val="24"/>
              </w:rPr>
              <w:t xml:space="preserve">Jei dėl nenumatytų aplinkybių, kurių negalima buvo numatyti iki Sutarties pasirašymo, racionaliai naudojant Darbų vykdymui skirtas lėšas, būtina/tikslinga </w:t>
            </w:r>
            <w:r w:rsidRPr="005F713E">
              <w:rPr>
                <w:rFonts w:ascii="Times New Roman" w:hAnsi="Times New Roman"/>
                <w:b/>
                <w:sz w:val="24"/>
                <w:szCs w:val="24"/>
              </w:rPr>
              <w:t xml:space="preserve">atsisakyti </w:t>
            </w:r>
            <w:r w:rsidRPr="005F713E">
              <w:rPr>
                <w:rFonts w:ascii="Times New Roman" w:hAnsi="Times New Roman"/>
                <w:sz w:val="24"/>
                <w:szCs w:val="24"/>
              </w:rPr>
              <w:t>atskiro Darbo, ar būtina/tikslinga mažinti Darbų apimtis, raštu pagrindžiamos aplinkybės, sąlygojančios būtinybę atlikti Darbų pakeitimus, Rangovas pateikia Inžineriui nevykdytinų Darbų lokalinę sąmatą, kurioje nurodo nevykdytinų Darbų kainas, kurios apskaičiuotos, vadovaujantis 13.2 punkto nuostatomis.</w:t>
            </w:r>
            <w:r w:rsidR="00E074C1" w:rsidRPr="005F713E">
              <w:rPr>
                <w:rFonts w:ascii="Times New Roman" w:eastAsia="Times New Roman" w:hAnsi="Times New Roman"/>
                <w:color w:val="000000"/>
                <w:sz w:val="24"/>
                <w:szCs w:val="24"/>
                <w:lang w:val="en-US"/>
              </w:rPr>
              <w:t xml:space="preserve"> </w:t>
            </w:r>
          </w:p>
          <w:p w14:paraId="6601B221" w14:textId="77777777" w:rsidR="00893B35" w:rsidRPr="00A053B0" w:rsidRDefault="00893B35" w:rsidP="00893B35">
            <w:pPr>
              <w:jc w:val="both"/>
              <w:rPr>
                <w:rFonts w:ascii="Times New Roman" w:eastAsia="Times New Roman" w:hAnsi="Times New Roman"/>
                <w:b/>
                <w:sz w:val="24"/>
                <w:szCs w:val="24"/>
                <w:lang w:val="en-US" w:eastAsia="fi-FI"/>
              </w:rPr>
            </w:pPr>
            <w:r w:rsidRPr="0048582F">
              <w:rPr>
                <w:rFonts w:ascii="Times New Roman" w:eastAsia="Times New Roman" w:hAnsi="Times New Roman"/>
                <w:color w:val="000000"/>
                <w:sz w:val="24"/>
                <w:szCs w:val="24"/>
                <w:lang w:val="en-US"/>
              </w:rPr>
              <w:t>Keičiant vienus darbus kitais Sutarties kaina negali būti didinama</w:t>
            </w:r>
            <w:r w:rsidRPr="0048582F">
              <w:rPr>
                <w:rFonts w:ascii="Times New Roman" w:eastAsia="Times New Roman" w:hAnsi="Times New Roman"/>
                <w:b/>
                <w:color w:val="000000"/>
                <w:sz w:val="24"/>
                <w:szCs w:val="24"/>
                <w:lang w:val="en-US"/>
              </w:rPr>
              <w:t>.</w:t>
            </w:r>
            <w:r w:rsidRPr="00A053B0">
              <w:rPr>
                <w:rFonts w:ascii="Times New Roman" w:eastAsia="Times New Roman" w:hAnsi="Times New Roman"/>
                <w:b/>
                <w:color w:val="000000"/>
                <w:sz w:val="24"/>
                <w:szCs w:val="24"/>
                <w:lang w:val="en-US"/>
              </w:rPr>
              <w:t xml:space="preserve"> </w:t>
            </w:r>
          </w:p>
        </w:tc>
      </w:tr>
      <w:tr w:rsidR="00893B35" w:rsidRPr="00A053B0" w14:paraId="5E38E66B"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3FB41BF0"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14.3 punktas</w:t>
            </w:r>
          </w:p>
        </w:tc>
        <w:tc>
          <w:tcPr>
            <w:tcW w:w="7657" w:type="dxa"/>
            <w:tcBorders>
              <w:top w:val="single" w:sz="4" w:space="0" w:color="auto"/>
              <w:left w:val="single" w:sz="4" w:space="0" w:color="auto"/>
              <w:bottom w:val="single" w:sz="4" w:space="0" w:color="auto"/>
              <w:right w:val="single" w:sz="4" w:space="0" w:color="auto"/>
            </w:tcBorders>
            <w:hideMark/>
          </w:tcPr>
          <w:p w14:paraId="7BA0ADCF"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Kreipimasis dėl Tarpinio mokėjimo</w:t>
            </w:r>
          </w:p>
        </w:tc>
      </w:tr>
      <w:tr w:rsidR="00893B35" w:rsidRPr="00A053B0" w14:paraId="361046A5"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47EC7967"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55FA38C9"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14.3 punktą ir jį išdėstyti taip:</w:t>
            </w:r>
          </w:p>
          <w:p w14:paraId="7B616516"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Rangovas, ne dažniau kaip kas 1 mėnesį, privalo įteikti Inžinieriui Užsakovo nurodytos formos Suvestinį atliktų darbų aktą (keturi egzemplioriai), Detalų atliktų darbų aktą (trys egzemplioriai) ir PVM sąskaitą faktūrą (keturi egzemplioriai). Suvestinė atliktų darbų akto elektroninė forma Microsoft Office Excel formatu bus pateikta Rangovui pasirašius Rangos sutartį. Suvestinė atliktų darbų akto elektroninė forma bus sukurta Užsakovo naudojantis SSĮP sistema sugeneruoto detalaus atliktų darbų akto elektroninės formos pagrindu, paliekant jame tik stambias žiniaraščių pozicijas (sumines eilutes), o likusį tekstą pasinaudojant programos funkcijomis „paslepiant“. Rangovas taip pat privalo Inžinieriui ir Užsakovui atsiųsti užpildytą detalaus atliktų darbų akto elektroninę versiją Microsoft Office Excel formatu. Detalaus atliktų darbų akto elektroninė forma Microsoft Office Excel formatu bus sukurta Užsakovo naudojantis SSĮP ir pateikta Rangovui pasirašius Rangos sutartį.</w:t>
            </w:r>
          </w:p>
          <w:p w14:paraId="7C572415"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Atsisakant tam tikrų darbų, prieš sąskaitos mokėjimui pateikimą turi būti pateiktas su Užsakovu suderintas bei Inžinieriaus ir Rangovo patvirtintas Darbų pakeitimų nurodymas (ai) (arba Inžinieriaus nurodymas Rangovui). Rangovas taip pat privalo kartu su Darbų pakeitimo nurodymu Inžinieriui ir Užsakovui atsiųsti užpildytą žiniaraščių pakeitimo lentelės elektroninę versiją Microsoft Office Excel formatu. Žiniaraščio pakeitimo lentelės elektroninė </w:t>
            </w:r>
            <w:r w:rsidRPr="00A053B0">
              <w:rPr>
                <w:rFonts w:ascii="Times New Roman" w:eastAsia="Times New Roman" w:hAnsi="Times New Roman"/>
                <w:sz w:val="24"/>
                <w:szCs w:val="24"/>
                <w:lang w:val="en-US" w:eastAsia="fi-FI"/>
              </w:rPr>
              <w:lastRenderedPageBreak/>
              <w:t>forma Microsoft Office Excel formatu bus sukurta Užsakovo naudojantis SSĮP ir pateikta Rangovui informavus apie numatomą pakeitimą.</w:t>
            </w:r>
          </w:p>
        </w:tc>
      </w:tr>
      <w:tr w:rsidR="00893B35" w:rsidRPr="00A053B0" w14:paraId="48C22B37"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972FC16"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14.4 punktas</w:t>
            </w:r>
          </w:p>
        </w:tc>
        <w:tc>
          <w:tcPr>
            <w:tcW w:w="7657" w:type="dxa"/>
            <w:tcBorders>
              <w:top w:val="single" w:sz="4" w:space="0" w:color="auto"/>
              <w:left w:val="single" w:sz="4" w:space="0" w:color="auto"/>
              <w:bottom w:val="single" w:sz="4" w:space="0" w:color="auto"/>
              <w:right w:val="single" w:sz="4" w:space="0" w:color="auto"/>
            </w:tcBorders>
            <w:hideMark/>
          </w:tcPr>
          <w:p w14:paraId="3B3DB128"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 xml:space="preserve">Mokėjimų žiniaraštis </w:t>
            </w:r>
          </w:p>
        </w:tc>
      </w:tr>
      <w:tr w:rsidR="00893B35" w:rsidRPr="00A053B0" w14:paraId="6C3FA909" w14:textId="77777777" w:rsidTr="00C5087E">
        <w:trPr>
          <w:trHeight w:val="284"/>
        </w:trPr>
        <w:tc>
          <w:tcPr>
            <w:tcW w:w="1808" w:type="dxa"/>
            <w:gridSpan w:val="3"/>
            <w:tcBorders>
              <w:top w:val="single" w:sz="4" w:space="0" w:color="auto"/>
              <w:left w:val="single" w:sz="4" w:space="0" w:color="auto"/>
              <w:bottom w:val="single" w:sz="4" w:space="0" w:color="auto"/>
              <w:right w:val="single" w:sz="4" w:space="0" w:color="auto"/>
            </w:tcBorders>
          </w:tcPr>
          <w:p w14:paraId="5C00B518"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22304AF0"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14.4 punktą „Mokėjimų žiniaraštis“ nauju „Mokėjimų grafikas“:</w:t>
            </w:r>
          </w:p>
          <w:p w14:paraId="31B79E46" w14:textId="61868D1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Rangovas, gavęs Inžinieriaus pranešimą pagal 8.1 punktą [Darbo pradžia] per 28 dienas kartu su Programa </w:t>
            </w:r>
            <w:r w:rsidR="00030378">
              <w:rPr>
                <w:rFonts w:ascii="Times New Roman" w:eastAsia="Times New Roman" w:hAnsi="Times New Roman"/>
                <w:color w:val="000000"/>
                <w:sz w:val="24"/>
                <w:szCs w:val="24"/>
                <w:lang w:val="en-US" w:eastAsia="fi-FI"/>
              </w:rPr>
              <w:t>privalo pateikti patikslintą M</w:t>
            </w:r>
            <w:r w:rsidRPr="00A053B0">
              <w:rPr>
                <w:rFonts w:ascii="Times New Roman" w:eastAsia="Times New Roman" w:hAnsi="Times New Roman"/>
                <w:color w:val="000000"/>
                <w:sz w:val="24"/>
                <w:szCs w:val="24"/>
                <w:lang w:val="en-US" w:eastAsia="fi-FI"/>
              </w:rPr>
              <w:t>okėjimų grafiką</w:t>
            </w:r>
            <w:r w:rsidR="00030378">
              <w:rPr>
                <w:rFonts w:ascii="Times New Roman" w:eastAsia="Times New Roman" w:hAnsi="Times New Roman"/>
                <w:color w:val="000000"/>
                <w:sz w:val="24"/>
                <w:szCs w:val="24"/>
                <w:lang w:val="en-US" w:eastAsia="fi-FI"/>
              </w:rPr>
              <w:t>,</w:t>
            </w:r>
            <w:r w:rsidRPr="00A053B0">
              <w:rPr>
                <w:rFonts w:ascii="Times New Roman" w:eastAsia="Times New Roman" w:hAnsi="Times New Roman"/>
                <w:color w:val="000000"/>
                <w:sz w:val="24"/>
                <w:szCs w:val="24"/>
                <w:lang w:val="en-US" w:eastAsia="fi-FI"/>
              </w:rPr>
              <w:t xml:space="preserve"> išskaidydamas Priimtą sutarties sumą mėnesiniais mokėjimais pagal Rangovo planuojamą statybos darbų eigą.</w:t>
            </w:r>
          </w:p>
        </w:tc>
      </w:tr>
      <w:tr w:rsidR="00893B35" w:rsidRPr="00A053B0" w14:paraId="00AC3F34"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6144B4A8"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14.6 punktas</w:t>
            </w:r>
          </w:p>
        </w:tc>
        <w:tc>
          <w:tcPr>
            <w:tcW w:w="7657" w:type="dxa"/>
            <w:tcBorders>
              <w:top w:val="single" w:sz="4" w:space="0" w:color="auto"/>
              <w:left w:val="single" w:sz="4" w:space="0" w:color="auto"/>
              <w:bottom w:val="single" w:sz="4" w:space="0" w:color="auto"/>
              <w:right w:val="single" w:sz="4" w:space="0" w:color="auto"/>
            </w:tcBorders>
            <w:hideMark/>
          </w:tcPr>
          <w:p w14:paraId="23D36A93"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b/>
                <w:spacing w:val="-2"/>
                <w:sz w:val="24"/>
                <w:szCs w:val="24"/>
                <w:lang w:val="en-US" w:eastAsia="fi-FI"/>
              </w:rPr>
              <w:t>Tarpinio mokėjimo pažymų išdavimas</w:t>
            </w:r>
          </w:p>
        </w:tc>
      </w:tr>
      <w:tr w:rsidR="00893B35" w:rsidRPr="00A053B0" w14:paraId="1C04FA2D"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6B017166"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31684926" w14:textId="77777777" w:rsidR="00893B35" w:rsidRPr="00A053B0" w:rsidRDefault="00893B35" w:rsidP="00893B35">
            <w:pPr>
              <w:jc w:val="both"/>
              <w:rPr>
                <w:rFonts w:ascii="Times New Roman" w:eastAsia="Times New Roman" w:hAnsi="Times New Roman"/>
                <w:b/>
                <w:i/>
                <w:color w:val="000000"/>
                <w:sz w:val="24"/>
                <w:szCs w:val="24"/>
                <w:lang w:val="en-US" w:eastAsia="fi-FI"/>
              </w:rPr>
            </w:pPr>
            <w:r w:rsidRPr="00A053B0">
              <w:rPr>
                <w:rFonts w:ascii="Times New Roman" w:eastAsia="Times New Roman" w:hAnsi="Times New Roman"/>
                <w:b/>
                <w:i/>
                <w:color w:val="000000"/>
                <w:sz w:val="24"/>
                <w:szCs w:val="24"/>
                <w:lang w:val="en-US" w:eastAsia="fi-FI"/>
              </w:rPr>
              <w:t>Pakeisti 14.6 punkto antrą sakinį:</w:t>
            </w:r>
          </w:p>
          <w:p w14:paraId="08CAF5D3" w14:textId="01DF8832" w:rsidR="00893B35" w:rsidRPr="00A053B0" w:rsidRDefault="00893B35" w:rsidP="00893B35">
            <w:pPr>
              <w:jc w:val="both"/>
              <w:rPr>
                <w:rFonts w:ascii="Times New Roman" w:eastAsia="Times New Roman" w:hAnsi="Times New Roman"/>
                <w:color w:val="000000"/>
                <w:spacing w:val="-2"/>
                <w:sz w:val="24"/>
                <w:szCs w:val="24"/>
                <w:lang w:val="en-US" w:eastAsia="fi-FI"/>
              </w:rPr>
            </w:pPr>
            <w:r w:rsidRPr="00A053B0">
              <w:rPr>
                <w:rFonts w:ascii="Times New Roman" w:eastAsia="Times New Roman" w:hAnsi="Times New Roman"/>
                <w:color w:val="000000"/>
                <w:spacing w:val="-2"/>
                <w:sz w:val="24"/>
                <w:szCs w:val="24"/>
                <w:lang w:val="en-US" w:eastAsia="fi-FI"/>
              </w:rPr>
              <w:t xml:space="preserve">Inžinierius ir Užsakovas, gavę </w:t>
            </w:r>
            <w:r w:rsidRPr="00A053B0">
              <w:rPr>
                <w:rFonts w:ascii="Times New Roman" w:eastAsia="Times New Roman" w:hAnsi="Times New Roman"/>
                <w:color w:val="000000"/>
                <w:sz w:val="24"/>
                <w:szCs w:val="24"/>
                <w:lang w:val="en-US" w:eastAsia="fi-FI"/>
              </w:rPr>
              <w:t>atsiskaitymo už atliktus darbus dokumentus, t.y. Suvestinį atliktų darbų aktą, Detalų atliktų darbų aktą ir PVM sąskaitą faktūrą</w:t>
            </w:r>
            <w:r w:rsidR="00030378">
              <w:rPr>
                <w:rFonts w:ascii="Times New Roman" w:eastAsia="Times New Roman" w:hAnsi="Times New Roman"/>
                <w:color w:val="000000"/>
                <w:sz w:val="24"/>
                <w:szCs w:val="24"/>
                <w:lang w:val="en-US" w:eastAsia="fi-FI"/>
              </w:rPr>
              <w:t>,</w:t>
            </w:r>
            <w:r w:rsidRPr="00A053B0">
              <w:rPr>
                <w:rFonts w:ascii="Times New Roman" w:eastAsia="Times New Roman" w:hAnsi="Times New Roman"/>
                <w:color w:val="000000"/>
                <w:sz w:val="24"/>
                <w:szCs w:val="24"/>
                <w:lang w:val="en-US" w:eastAsia="fi-FI"/>
              </w:rPr>
              <w:t xml:space="preserve"> privalo patikrinti ir patvirtinti </w:t>
            </w:r>
            <w:r w:rsidRPr="00A053B0">
              <w:rPr>
                <w:rFonts w:ascii="Times New Roman" w:eastAsia="Times New Roman" w:hAnsi="Times New Roman"/>
                <w:color w:val="000000"/>
                <w:spacing w:val="-2"/>
                <w:sz w:val="24"/>
                <w:szCs w:val="24"/>
                <w:lang w:val="en-US" w:eastAsia="fi-FI"/>
              </w:rPr>
              <w:t>arba pateikti pastabas per 14 dienų nuo jų gavimo.</w:t>
            </w:r>
          </w:p>
          <w:p w14:paraId="6D4549E9" w14:textId="77777777" w:rsidR="00893B35" w:rsidRPr="00A053B0" w:rsidRDefault="00893B35" w:rsidP="00893B35">
            <w:pPr>
              <w:jc w:val="both"/>
              <w:rPr>
                <w:rFonts w:ascii="Times New Roman" w:eastAsia="Times New Roman" w:hAnsi="Times New Roman"/>
                <w:i/>
                <w:color w:val="000000"/>
                <w:spacing w:val="-2"/>
                <w:sz w:val="24"/>
                <w:szCs w:val="24"/>
                <w:lang w:val="en-US" w:eastAsia="fi-FI"/>
              </w:rPr>
            </w:pPr>
            <w:r w:rsidRPr="00A053B0">
              <w:rPr>
                <w:rFonts w:ascii="Times New Roman" w:eastAsia="Times New Roman" w:hAnsi="Times New Roman"/>
                <w:b/>
                <w:i/>
                <w:color w:val="000000"/>
                <w:sz w:val="24"/>
                <w:szCs w:val="24"/>
                <w:lang w:val="en-US" w:eastAsia="fi-FI"/>
              </w:rPr>
              <w:t>Papildyti punktą paskutine pastraipa:</w:t>
            </w:r>
          </w:p>
          <w:p w14:paraId="16315A92" w14:textId="77777777" w:rsidR="00893B35" w:rsidRPr="00A053B0" w:rsidRDefault="00893B35" w:rsidP="00893B35">
            <w:pPr>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Inžinieriui ar Užsakovui pareikalavus, Rangovas turi nedelsiant pataisyti nurodytas klaidas ir netikslumus, pateikti nurodytą darbų rūšį ir apimtį patvirtinančius apskaičiavimus ir dokumentus bei statybos produkcijos atitiktį patvirtinančius dokumentus.</w:t>
            </w:r>
          </w:p>
          <w:p w14:paraId="7E6C4E4E" w14:textId="77777777" w:rsidR="00893B35" w:rsidRPr="00A053B0" w:rsidRDefault="00893B35" w:rsidP="00893B35">
            <w:pPr>
              <w:jc w:val="both"/>
              <w:rPr>
                <w:rFonts w:ascii="Times New Roman" w:eastAsia="Times New Roman" w:hAnsi="Times New Roman"/>
                <w:b/>
                <w:color w:val="000000"/>
                <w:sz w:val="24"/>
                <w:szCs w:val="24"/>
                <w:lang w:val="en-US" w:eastAsia="fi-FI"/>
              </w:rPr>
            </w:pPr>
            <w:r w:rsidRPr="00A053B0">
              <w:rPr>
                <w:rFonts w:ascii="Times New Roman" w:eastAsia="Times New Roman" w:hAnsi="Times New Roman"/>
                <w:color w:val="000000"/>
                <w:sz w:val="24"/>
                <w:szCs w:val="24"/>
                <w:lang w:val="en-US" w:eastAsia="fi-FI"/>
              </w:rPr>
              <w:t>Visur, kur Sutartyje nurodoma Inžinieriaus prievolė išduoti Mokėjimo pažymas, turi būti suprantama kaip Inžinieriaus prievolė patvirtinti Rangovo pateiktus atliktų darbų aktus.</w:t>
            </w:r>
          </w:p>
        </w:tc>
      </w:tr>
      <w:tr w:rsidR="00893B35" w:rsidRPr="00A053B0" w14:paraId="677D4E9E"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05FE634C"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14.7 punktas</w:t>
            </w:r>
          </w:p>
        </w:tc>
        <w:tc>
          <w:tcPr>
            <w:tcW w:w="7657" w:type="dxa"/>
            <w:tcBorders>
              <w:top w:val="single" w:sz="4" w:space="0" w:color="auto"/>
              <w:left w:val="single" w:sz="4" w:space="0" w:color="auto"/>
              <w:bottom w:val="single" w:sz="4" w:space="0" w:color="auto"/>
              <w:right w:val="single" w:sz="4" w:space="0" w:color="auto"/>
            </w:tcBorders>
            <w:hideMark/>
          </w:tcPr>
          <w:p w14:paraId="0B341103"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b/>
                <w:spacing w:val="-2"/>
                <w:sz w:val="24"/>
                <w:szCs w:val="24"/>
                <w:lang w:val="en-US" w:eastAsia="fi-FI"/>
              </w:rPr>
              <w:t>Mokėjimas</w:t>
            </w:r>
          </w:p>
        </w:tc>
      </w:tr>
      <w:tr w:rsidR="00893B35" w:rsidRPr="00A053B0" w14:paraId="276D58BA"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4D3DFBE2"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5DF4E9F0" w14:textId="77777777" w:rsidR="00893B35" w:rsidRPr="00A053B0" w:rsidRDefault="00893B35" w:rsidP="00893B35">
            <w:pPr>
              <w:suppressLineNumbers/>
              <w:tabs>
                <w:tab w:val="left" w:pos="-720"/>
              </w:tabs>
              <w:suppressAutoHyphens/>
              <w:jc w:val="both"/>
              <w:rPr>
                <w:rFonts w:ascii="Times New Roman" w:eastAsia="Times New Roman" w:hAnsi="Times New Roman"/>
                <w:i/>
                <w:sz w:val="24"/>
                <w:szCs w:val="24"/>
                <w:lang w:val="en-US" w:eastAsia="lt-LT"/>
              </w:rPr>
            </w:pPr>
            <w:r w:rsidRPr="00A053B0">
              <w:rPr>
                <w:rFonts w:ascii="Times New Roman" w:eastAsia="Times New Roman" w:hAnsi="Times New Roman"/>
                <w:b/>
                <w:i/>
                <w:sz w:val="24"/>
                <w:szCs w:val="24"/>
                <w:lang w:val="en-US" w:eastAsia="fi-FI"/>
              </w:rPr>
              <w:t>Papildyti 14.7 punktą paskutine pastraipa:</w:t>
            </w:r>
          </w:p>
          <w:p w14:paraId="17BF780D" w14:textId="77777777" w:rsidR="00893B35" w:rsidRPr="00A053B0" w:rsidRDefault="00893B35" w:rsidP="00893B35">
            <w:pPr>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 xml:space="preserve">Apmokėjimo data laikoma ta data, kai </w:t>
            </w:r>
            <w:r w:rsidRPr="00A053B0">
              <w:rPr>
                <w:rFonts w:ascii="Times New Roman" w:eastAsia="Times New Roman" w:hAnsi="Times New Roman"/>
                <w:sz w:val="24"/>
                <w:szCs w:val="24"/>
                <w:lang w:val="en-US" w:eastAsia="fi-FI"/>
              </w:rPr>
              <w:t xml:space="preserve">Užsakovas </w:t>
            </w:r>
            <w:r w:rsidRPr="00A053B0">
              <w:rPr>
                <w:rFonts w:ascii="Times New Roman" w:eastAsia="Times New Roman" w:hAnsi="Times New Roman"/>
                <w:spacing w:val="-2"/>
                <w:sz w:val="24"/>
                <w:szCs w:val="24"/>
                <w:lang w:val="en-US" w:eastAsia="fi-FI"/>
              </w:rPr>
              <w:t>atlieka mokėjimą į Rangovo sąskaitą.</w:t>
            </w:r>
          </w:p>
        </w:tc>
      </w:tr>
      <w:tr w:rsidR="00893B35" w:rsidRPr="00A053B0" w14:paraId="2B773261"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8F18E6B"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14.8 punktas</w:t>
            </w:r>
          </w:p>
        </w:tc>
        <w:tc>
          <w:tcPr>
            <w:tcW w:w="7657" w:type="dxa"/>
            <w:tcBorders>
              <w:top w:val="single" w:sz="4" w:space="0" w:color="auto"/>
              <w:left w:val="single" w:sz="4" w:space="0" w:color="auto"/>
              <w:bottom w:val="single" w:sz="4" w:space="0" w:color="auto"/>
              <w:right w:val="single" w:sz="4" w:space="0" w:color="auto"/>
            </w:tcBorders>
            <w:hideMark/>
          </w:tcPr>
          <w:p w14:paraId="55F17736"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b/>
                <w:spacing w:val="-2"/>
                <w:sz w:val="24"/>
                <w:szCs w:val="24"/>
                <w:lang w:val="en-US" w:eastAsia="fi-FI"/>
              </w:rPr>
              <w:t>Pavėluotas mokėjimas</w:t>
            </w:r>
          </w:p>
        </w:tc>
      </w:tr>
      <w:tr w:rsidR="00893B35" w:rsidRPr="00A053B0" w14:paraId="636D8EE0"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16D46BF6"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6E3E8319"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Išbraukti 14.8 punkto antrą pastraipą ir vietoje jos įrašyti:</w:t>
            </w:r>
          </w:p>
          <w:p w14:paraId="6F3841E7"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pacing w:val="-2"/>
                <w:sz w:val="24"/>
                <w:szCs w:val="24"/>
                <w:lang w:val="en-US" w:eastAsia="fi-FI"/>
              </w:rPr>
              <w:t>Užsakovas</w:t>
            </w:r>
            <w:r w:rsidRPr="00A053B0">
              <w:rPr>
                <w:rFonts w:ascii="Times New Roman" w:eastAsia="Times New Roman" w:hAnsi="Times New Roman"/>
                <w:sz w:val="24"/>
                <w:szCs w:val="24"/>
                <w:lang w:val="en-US" w:eastAsia="fi-FI"/>
              </w:rPr>
              <w:t xml:space="preserve"> Rangovui už atliktus darbus Valstybės biudžeto ir Europos Sąjungos 2014-2020 m. struktūrinės paramos lėšas perves pagal Lietuvos Respublikos Vyriausybės patvirtintą Valstybės investicijų programą. </w:t>
            </w:r>
            <w:r w:rsidRPr="00A053B0">
              <w:rPr>
                <w:rFonts w:ascii="Times New Roman" w:eastAsia="Times New Roman" w:hAnsi="Times New Roman"/>
                <w:spacing w:val="-2"/>
                <w:sz w:val="24"/>
                <w:szCs w:val="24"/>
                <w:lang w:val="en-US" w:eastAsia="fi-FI"/>
              </w:rPr>
              <w:t>Užsakovas</w:t>
            </w:r>
            <w:r w:rsidRPr="00A053B0">
              <w:rPr>
                <w:rFonts w:ascii="Times New Roman" w:eastAsia="Times New Roman" w:hAnsi="Times New Roman"/>
                <w:sz w:val="24"/>
                <w:szCs w:val="24"/>
                <w:lang w:val="en-US" w:eastAsia="fi-FI"/>
              </w:rPr>
              <w:t xml:space="preserve"> nėra atsakingas už Valstybės investicijų programos sudarymą, jos keitimą ir galimą netolygų statinio statybos finansavimą Lietuvos Respublikos valstybės biudžeto ir Europos Sąjungos 2014-2020 m. struktūrinės paramos lėšomis, todėl už šiomis lėšomis pavėluotus mokėjimus delspinigiai nebus mokami. </w:t>
            </w:r>
          </w:p>
          <w:p w14:paraId="5C452371"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Dėl pavėluotų mokėjimų Rangovas turi teisę reikšti pretenziją (pagal 20.1 punktą) dėl Darbo laiko pratęsimo.</w:t>
            </w:r>
          </w:p>
        </w:tc>
      </w:tr>
      <w:tr w:rsidR="00893B35" w:rsidRPr="00A053B0" w14:paraId="7FC583AE"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7D0F05A2"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14.9 punktas</w:t>
            </w:r>
          </w:p>
        </w:tc>
        <w:tc>
          <w:tcPr>
            <w:tcW w:w="7657" w:type="dxa"/>
            <w:tcBorders>
              <w:top w:val="single" w:sz="4" w:space="0" w:color="auto"/>
              <w:left w:val="single" w:sz="4" w:space="0" w:color="auto"/>
              <w:bottom w:val="single" w:sz="4" w:space="0" w:color="auto"/>
              <w:right w:val="single" w:sz="4" w:space="0" w:color="auto"/>
            </w:tcBorders>
            <w:hideMark/>
          </w:tcPr>
          <w:p w14:paraId="44580506"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b/>
                <w:spacing w:val="-2"/>
                <w:sz w:val="24"/>
                <w:szCs w:val="24"/>
                <w:lang w:val="en-US" w:eastAsia="fi-FI"/>
              </w:rPr>
              <w:t>Sulaikomų pinigų mokėjimas</w:t>
            </w:r>
          </w:p>
        </w:tc>
      </w:tr>
      <w:tr w:rsidR="00893B35" w:rsidRPr="00A053B0" w14:paraId="6D42F719"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57599582"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2664349B" w14:textId="5878AB2C"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b/>
                <w:i/>
                <w:sz w:val="24"/>
                <w:szCs w:val="24"/>
                <w:lang w:val="en-US" w:eastAsia="fi-FI"/>
              </w:rPr>
              <w:t>Netaikoma.</w:t>
            </w:r>
          </w:p>
        </w:tc>
      </w:tr>
      <w:tr w:rsidR="00893B35" w:rsidRPr="00A053B0" w14:paraId="6B7F6180"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3D0E5D4A"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14.10 punktas</w:t>
            </w:r>
          </w:p>
        </w:tc>
        <w:tc>
          <w:tcPr>
            <w:tcW w:w="7657" w:type="dxa"/>
            <w:tcBorders>
              <w:top w:val="single" w:sz="4" w:space="0" w:color="auto"/>
              <w:left w:val="single" w:sz="4" w:space="0" w:color="auto"/>
              <w:bottom w:val="single" w:sz="4" w:space="0" w:color="auto"/>
              <w:right w:val="single" w:sz="4" w:space="0" w:color="auto"/>
            </w:tcBorders>
            <w:hideMark/>
          </w:tcPr>
          <w:p w14:paraId="6B1DA63D"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Darbų baigimo ataskaita</w:t>
            </w:r>
          </w:p>
        </w:tc>
      </w:tr>
      <w:tr w:rsidR="00893B35" w:rsidRPr="00A053B0" w14:paraId="339A25A3"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10CC68B5"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tcPr>
          <w:p w14:paraId="0CD9AF50"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Pakeisti pirmos 14.10 punkto pastraipos pirmą sakinį: </w:t>
            </w:r>
          </w:p>
          <w:p w14:paraId="16275573" w14:textId="77777777" w:rsidR="00893B35" w:rsidRPr="00A053B0" w:rsidRDefault="00893B35" w:rsidP="00893B35">
            <w:pPr>
              <w:autoSpaceDE w:val="0"/>
              <w:autoSpaceDN w:val="0"/>
              <w:adjustRightInd w:val="0"/>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 xml:space="preserve">Rangovas, gavęs Perėmimo pažymą, per 28 dienas privalo Inžinieriui įteikti keturis Darbų baigimo ataskaitos kartu su patvirtinančiais dokumentais egzempliorius parodydamas: </w:t>
            </w:r>
          </w:p>
          <w:p w14:paraId="7E05D7E4" w14:textId="77777777" w:rsidR="00893B35" w:rsidRPr="00A053B0" w:rsidRDefault="00893B35" w:rsidP="00237519">
            <w:pPr>
              <w:numPr>
                <w:ilvl w:val="1"/>
                <w:numId w:val="14"/>
              </w:numPr>
              <w:tabs>
                <w:tab w:val="left" w:pos="460"/>
              </w:tabs>
              <w:autoSpaceDE w:val="0"/>
              <w:autoSpaceDN w:val="0"/>
              <w:adjustRightInd w:val="0"/>
              <w:spacing w:after="160" w:line="259" w:lineRule="auto"/>
              <w:ind w:left="35" w:hanging="1"/>
              <w:contextualSpacing/>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 xml:space="preserve">viso atlikto darbo vertę pagal Sutartį iki datos, įrašytos Darbų Perėmimo pažymoje, </w:t>
            </w:r>
          </w:p>
          <w:p w14:paraId="41385218" w14:textId="77777777" w:rsidR="00893B35" w:rsidRPr="00A053B0" w:rsidRDefault="00893B35" w:rsidP="00237519">
            <w:pPr>
              <w:numPr>
                <w:ilvl w:val="1"/>
                <w:numId w:val="14"/>
              </w:numPr>
              <w:tabs>
                <w:tab w:val="left" w:pos="460"/>
              </w:tabs>
              <w:autoSpaceDE w:val="0"/>
              <w:autoSpaceDN w:val="0"/>
              <w:adjustRightInd w:val="0"/>
              <w:spacing w:after="160" w:line="259" w:lineRule="auto"/>
              <w:ind w:left="35" w:hanging="1"/>
              <w:contextualSpacing/>
              <w:jc w:val="both"/>
              <w:rPr>
                <w:rFonts w:ascii="Times New Roman" w:eastAsia="Times New Roman" w:hAnsi="Times New Roman"/>
                <w:color w:val="000000"/>
                <w:sz w:val="24"/>
                <w:szCs w:val="24"/>
                <w:lang w:val="en-US" w:eastAsia="fi-FI"/>
              </w:rPr>
            </w:pPr>
            <w:r w:rsidRPr="00A053B0">
              <w:rPr>
                <w:rFonts w:ascii="Times New Roman" w:eastAsia="Times New Roman" w:hAnsi="Times New Roman"/>
                <w:color w:val="000000"/>
                <w:sz w:val="24"/>
                <w:szCs w:val="24"/>
                <w:lang w:val="en-US" w:eastAsia="fi-FI"/>
              </w:rPr>
              <w:t>bet kurias, Rangovo nuomone, toliau mokėtinas sumas, ir</w:t>
            </w:r>
          </w:p>
          <w:p w14:paraId="28B23DC2" w14:textId="77777777" w:rsidR="00893B35" w:rsidRPr="00A053B0" w:rsidRDefault="00893B35" w:rsidP="00237519">
            <w:pPr>
              <w:numPr>
                <w:ilvl w:val="1"/>
                <w:numId w:val="14"/>
              </w:numPr>
              <w:tabs>
                <w:tab w:val="left" w:pos="460"/>
              </w:tabs>
              <w:autoSpaceDE w:val="0"/>
              <w:autoSpaceDN w:val="0"/>
              <w:adjustRightInd w:val="0"/>
              <w:spacing w:after="160" w:line="259" w:lineRule="auto"/>
              <w:ind w:left="35" w:hanging="1"/>
              <w:contextualSpacing/>
              <w:jc w:val="both"/>
              <w:rPr>
                <w:rFonts w:ascii="Times New Roman" w:eastAsia="Times New Roman" w:hAnsi="Times New Roman"/>
                <w:sz w:val="24"/>
                <w:szCs w:val="24"/>
                <w:lang w:val="en-US" w:eastAsia="fi-FI"/>
              </w:rPr>
            </w:pPr>
            <w:r w:rsidRPr="00A053B0">
              <w:rPr>
                <w:rFonts w:ascii="Times New Roman" w:eastAsia="Times New Roman" w:hAnsi="Times New Roman"/>
                <w:color w:val="000000"/>
                <w:sz w:val="24"/>
                <w:szCs w:val="24"/>
                <w:lang w:val="en-US" w:eastAsia="fi-FI"/>
              </w:rPr>
              <w:t xml:space="preserve">sąmatą bet kurių kitų sumų, kurios, Rangovo nuomone, jam turės buti mokamos pagal Sutartį. Sąmatinės sumos toje Darbų baigimo ataskaitoje turi būti parodytos atskirai. </w:t>
            </w:r>
          </w:p>
          <w:p w14:paraId="58F8098D" w14:textId="77777777" w:rsidR="00893B35" w:rsidRPr="00A053B0" w:rsidRDefault="00893B35" w:rsidP="00893B35">
            <w:pPr>
              <w:autoSpaceDE w:val="0"/>
              <w:autoSpaceDN w:val="0"/>
              <w:adjustRightInd w:val="0"/>
              <w:jc w:val="both"/>
              <w:rPr>
                <w:rFonts w:ascii="Times New Roman" w:eastAsia="Times New Roman" w:hAnsi="Times New Roman"/>
                <w:color w:val="000000"/>
                <w:sz w:val="24"/>
                <w:szCs w:val="24"/>
                <w:lang w:val="en-US" w:eastAsia="fi-FI"/>
              </w:rPr>
            </w:pPr>
          </w:p>
          <w:p w14:paraId="3E934A67"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eastAsia="fi-FI"/>
              </w:rPr>
            </w:pPr>
            <w:r w:rsidRPr="00A053B0">
              <w:rPr>
                <w:rFonts w:ascii="Times New Roman" w:eastAsia="Times New Roman" w:hAnsi="Times New Roman"/>
                <w:color w:val="000000"/>
                <w:sz w:val="24"/>
                <w:szCs w:val="24"/>
                <w:lang w:val="en-US" w:eastAsia="fi-FI"/>
              </w:rPr>
              <w:lastRenderedPageBreak/>
              <w:t xml:space="preserve">Inžinierius po to darbų baigimo ataskaitą privalo patvirtinti pagal 14.6 punktą </w:t>
            </w:r>
            <w:r w:rsidRPr="00A053B0">
              <w:rPr>
                <w:rFonts w:ascii="Times New Roman" w:eastAsia="Times New Roman" w:hAnsi="Times New Roman"/>
                <w:i/>
                <w:color w:val="000000"/>
                <w:sz w:val="24"/>
                <w:szCs w:val="24"/>
                <w:lang w:val="en-US" w:eastAsia="fi-FI"/>
              </w:rPr>
              <w:t>[Tarpinio mokėjimo pažymų išdavimas</w:t>
            </w:r>
            <w:r w:rsidRPr="00A053B0">
              <w:rPr>
                <w:rFonts w:ascii="Times New Roman" w:eastAsia="Times New Roman" w:hAnsi="Times New Roman"/>
                <w:color w:val="000000"/>
                <w:sz w:val="24"/>
                <w:szCs w:val="24"/>
                <w:lang w:val="en-US" w:eastAsia="fi-FI"/>
              </w:rPr>
              <w:t>].</w:t>
            </w:r>
          </w:p>
        </w:tc>
      </w:tr>
      <w:tr w:rsidR="00893B35" w:rsidRPr="00A053B0" w14:paraId="120624AF"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3BA2BE5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lastRenderedPageBreak/>
              <w:t>14.15 punktas</w:t>
            </w:r>
          </w:p>
        </w:tc>
        <w:tc>
          <w:tcPr>
            <w:tcW w:w="7657" w:type="dxa"/>
            <w:tcBorders>
              <w:top w:val="single" w:sz="4" w:space="0" w:color="auto"/>
              <w:left w:val="single" w:sz="4" w:space="0" w:color="auto"/>
              <w:bottom w:val="single" w:sz="4" w:space="0" w:color="auto"/>
              <w:right w:val="single" w:sz="4" w:space="0" w:color="auto"/>
            </w:tcBorders>
            <w:hideMark/>
          </w:tcPr>
          <w:p w14:paraId="6D6D37E4"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Mokėjimo valiutos</w:t>
            </w:r>
          </w:p>
        </w:tc>
      </w:tr>
      <w:tr w:rsidR="00893B35" w:rsidRPr="00A053B0" w14:paraId="61A3BECA"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10BA14FC"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4DC3BEFE"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Pakeisti 14.15 punktą ir jį išdėstyti taip: </w:t>
            </w:r>
          </w:p>
          <w:p w14:paraId="6982FFFF" w14:textId="77777777" w:rsidR="00893B35" w:rsidRPr="00A053B0" w:rsidRDefault="00893B35" w:rsidP="00893B35">
            <w:pPr>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Mokėjimo valiuta yra</w:t>
            </w:r>
            <w:r w:rsidRPr="00A053B0">
              <w:rPr>
                <w:rFonts w:ascii="Times New Roman" w:eastAsia="Times New Roman" w:hAnsi="Times New Roman"/>
                <w:sz w:val="24"/>
                <w:szCs w:val="24"/>
                <w:shd w:val="clear" w:color="auto" w:fill="FFFFFF"/>
                <w:lang w:val="en-US" w:eastAsia="fi-FI"/>
              </w:rPr>
              <w:t xml:space="preserve"> euras (Eur).</w:t>
            </w:r>
          </w:p>
        </w:tc>
      </w:tr>
      <w:tr w:rsidR="00893B35" w:rsidRPr="00A053B0" w14:paraId="3A285B9A"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61DB2D76"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14.16 punktas</w:t>
            </w:r>
          </w:p>
        </w:tc>
        <w:tc>
          <w:tcPr>
            <w:tcW w:w="7657" w:type="dxa"/>
            <w:tcBorders>
              <w:top w:val="single" w:sz="4" w:space="0" w:color="auto"/>
              <w:left w:val="single" w:sz="4" w:space="0" w:color="auto"/>
              <w:bottom w:val="single" w:sz="4" w:space="0" w:color="auto"/>
              <w:right w:val="single" w:sz="4" w:space="0" w:color="auto"/>
            </w:tcBorders>
            <w:hideMark/>
          </w:tcPr>
          <w:p w14:paraId="306BFF28"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Permokėtų sumų grąžinimas</w:t>
            </w:r>
          </w:p>
        </w:tc>
      </w:tr>
      <w:tr w:rsidR="00893B35" w:rsidRPr="00A053B0" w14:paraId="3001032F"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394EF405"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24F42BD3"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Pridėti naują 14.16 punktą „Permokėtų sumų grąžinimas“:</w:t>
            </w:r>
          </w:p>
          <w:p w14:paraId="4642067C" w14:textId="77777777" w:rsidR="00893B35" w:rsidRPr="00A053B0" w:rsidRDefault="00893B35" w:rsidP="00893B35">
            <w:pPr>
              <w:suppressLineNumbers/>
              <w:tabs>
                <w:tab w:val="left" w:pos="-720"/>
              </w:tabs>
              <w:suppressAutoHyphens/>
              <w:jc w:val="both"/>
              <w:rPr>
                <w:rFonts w:ascii="Times New Roman" w:eastAsia="Times New Roman" w:hAnsi="Times New Roman"/>
                <w:spacing w:val="-2"/>
                <w:sz w:val="24"/>
                <w:szCs w:val="24"/>
                <w:lang w:val="en-US"/>
              </w:rPr>
            </w:pPr>
            <w:r w:rsidRPr="00A053B0">
              <w:rPr>
                <w:rFonts w:ascii="Times New Roman" w:eastAsia="Times New Roman" w:hAnsi="Times New Roman"/>
                <w:spacing w:val="-2"/>
                <w:sz w:val="24"/>
                <w:szCs w:val="24"/>
                <w:lang w:val="en-US" w:eastAsia="fi-FI"/>
              </w:rPr>
              <w:t>Rangovas privalo grąžinti Užsakovui</w:t>
            </w:r>
            <w:r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pacing w:val="-2"/>
                <w:sz w:val="24"/>
                <w:szCs w:val="24"/>
                <w:lang w:val="en-US" w:eastAsia="fi-FI"/>
              </w:rPr>
              <w:t>42 dienų laikotarpyje bet kokią sumą, kuria buvo viršyta tarpinė ar galutinė suma, nurodyta Rangovo pateiktuose mokėjimo dokumentuose, kai tik bus pareikalautas tai padaryti. Jeigu Rangovas neįvykdė tokio grąžinimo laiku, Užsakovas</w:t>
            </w:r>
            <w:r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spacing w:val="-2"/>
                <w:sz w:val="24"/>
                <w:szCs w:val="24"/>
                <w:lang w:val="en-US" w:eastAsia="fi-FI"/>
              </w:rPr>
              <w:t>gali sustabdyti kitus mokėjimus.</w:t>
            </w:r>
          </w:p>
          <w:p w14:paraId="6DFF8BCD" w14:textId="77777777" w:rsidR="00893B35" w:rsidRPr="00A053B0" w:rsidRDefault="00893B35" w:rsidP="00893B35">
            <w:pPr>
              <w:suppressLineNumbers/>
              <w:tabs>
                <w:tab w:val="left" w:pos="-720"/>
              </w:tabs>
              <w:suppressAutoHyphens/>
              <w:jc w:val="both"/>
              <w:rPr>
                <w:rFonts w:ascii="Times New Roman" w:eastAsia="Times New Roman" w:hAnsi="Times New Roman"/>
                <w:bCs/>
                <w:iCs/>
                <w:sz w:val="24"/>
                <w:szCs w:val="24"/>
                <w:lang w:val="en-US" w:eastAsia="fi-FI"/>
              </w:rPr>
            </w:pPr>
            <w:r w:rsidRPr="00A053B0">
              <w:rPr>
                <w:rFonts w:ascii="Times New Roman" w:eastAsia="Times New Roman" w:hAnsi="Times New Roman"/>
                <w:bCs/>
                <w:iCs/>
                <w:sz w:val="24"/>
                <w:szCs w:val="24"/>
                <w:lang w:val="en-US" w:eastAsia="fi-FI"/>
              </w:rPr>
              <w:t xml:space="preserve">Sumos, kurias reikia grąžinti </w:t>
            </w:r>
            <w:r w:rsidRPr="00A053B0">
              <w:rPr>
                <w:rFonts w:ascii="Times New Roman" w:eastAsia="Times New Roman" w:hAnsi="Times New Roman"/>
                <w:spacing w:val="-2"/>
                <w:sz w:val="24"/>
                <w:szCs w:val="24"/>
                <w:lang w:val="en-US" w:eastAsia="fi-FI"/>
              </w:rPr>
              <w:t>Užsakov</w:t>
            </w:r>
            <w:r w:rsidRPr="00A053B0">
              <w:rPr>
                <w:rFonts w:ascii="Times New Roman" w:eastAsia="Times New Roman" w:hAnsi="Times New Roman"/>
                <w:sz w:val="24"/>
                <w:szCs w:val="24"/>
                <w:lang w:val="en-US" w:eastAsia="fi-FI"/>
              </w:rPr>
              <w:t>ui</w:t>
            </w:r>
            <w:r w:rsidRPr="00A053B0">
              <w:rPr>
                <w:rFonts w:ascii="Times New Roman" w:eastAsia="Times New Roman" w:hAnsi="Times New Roman"/>
                <w:bCs/>
                <w:iCs/>
                <w:sz w:val="24"/>
                <w:szCs w:val="24"/>
                <w:lang w:val="en-US" w:eastAsia="fi-FI"/>
              </w:rPr>
              <w:t xml:space="preserve">, gali būti kompensuotos sumomis, kurias turi gauti Rangovas, apie tai raštu pranešant Rangovui. Tai neturi įtakoti šalių susitarimo dėl apmokėjimo dalimis. </w:t>
            </w:r>
          </w:p>
          <w:p w14:paraId="7FA31F9F" w14:textId="77777777" w:rsidR="00893B35" w:rsidRPr="00A053B0" w:rsidRDefault="00893B35" w:rsidP="00893B35">
            <w:pPr>
              <w:suppressLineNumbers/>
              <w:tabs>
                <w:tab w:val="left" w:pos="-720"/>
              </w:tabs>
              <w:suppressAutoHyphens/>
              <w:jc w:val="both"/>
              <w:rPr>
                <w:rFonts w:ascii="Times New Roman" w:eastAsia="Times New Roman" w:hAnsi="Times New Roman"/>
                <w:b/>
                <w:bCs/>
                <w:spacing w:val="-2"/>
                <w:sz w:val="24"/>
                <w:szCs w:val="24"/>
                <w:lang w:val="en-US" w:eastAsia="fi-FI"/>
              </w:rPr>
            </w:pPr>
            <w:r w:rsidRPr="00A053B0">
              <w:rPr>
                <w:rFonts w:ascii="Times New Roman" w:eastAsia="Times New Roman" w:hAnsi="Times New Roman"/>
                <w:spacing w:val="-2"/>
                <w:sz w:val="24"/>
                <w:szCs w:val="24"/>
                <w:lang w:val="en-US" w:eastAsia="fi-FI"/>
              </w:rPr>
              <w:t>Užsakovo</w:t>
            </w:r>
            <w:r w:rsidRPr="00A053B0">
              <w:rPr>
                <w:rFonts w:ascii="Times New Roman" w:eastAsia="Times New Roman" w:hAnsi="Times New Roman"/>
                <w:sz w:val="24"/>
                <w:szCs w:val="24"/>
                <w:lang w:val="en-US" w:eastAsia="fi-FI"/>
              </w:rPr>
              <w:t xml:space="preserve"> </w:t>
            </w:r>
            <w:r w:rsidRPr="00A053B0">
              <w:rPr>
                <w:rFonts w:ascii="Times New Roman" w:eastAsia="Times New Roman" w:hAnsi="Times New Roman"/>
                <w:bCs/>
                <w:iCs/>
                <w:sz w:val="24"/>
                <w:szCs w:val="24"/>
                <w:lang w:val="en-US" w:eastAsia="fi-FI"/>
              </w:rPr>
              <w:t>banko mokesčiai, atsiradę dėl grąžinamų sumų, turi būti padengti išimtinai Rangovo sąskaita.</w:t>
            </w:r>
          </w:p>
        </w:tc>
      </w:tr>
      <w:tr w:rsidR="00893B35" w:rsidRPr="00A053B0" w14:paraId="11529C8C" w14:textId="77777777" w:rsidTr="00C5087E">
        <w:trPr>
          <w:cantSplit/>
          <w:trHeight w:val="70"/>
        </w:trPr>
        <w:tc>
          <w:tcPr>
            <w:tcW w:w="9465" w:type="dxa"/>
            <w:gridSpan w:val="4"/>
            <w:tcBorders>
              <w:top w:val="single" w:sz="4" w:space="0" w:color="auto"/>
              <w:left w:val="single" w:sz="4" w:space="0" w:color="auto"/>
              <w:bottom w:val="single" w:sz="4" w:space="0" w:color="auto"/>
              <w:right w:val="single" w:sz="4" w:space="0" w:color="auto"/>
            </w:tcBorders>
            <w:hideMark/>
          </w:tcPr>
          <w:p w14:paraId="31E3F59F"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18 straipsnis. Draudimas</w:t>
            </w:r>
          </w:p>
        </w:tc>
      </w:tr>
      <w:tr w:rsidR="00893B35" w:rsidRPr="00A053B0" w14:paraId="4B4973BE"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294C5AC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18.1 punktas</w:t>
            </w:r>
          </w:p>
        </w:tc>
        <w:tc>
          <w:tcPr>
            <w:tcW w:w="7657" w:type="dxa"/>
            <w:tcBorders>
              <w:top w:val="single" w:sz="4" w:space="0" w:color="auto"/>
              <w:left w:val="single" w:sz="4" w:space="0" w:color="auto"/>
              <w:bottom w:val="single" w:sz="4" w:space="0" w:color="auto"/>
              <w:right w:val="single" w:sz="4" w:space="0" w:color="auto"/>
            </w:tcBorders>
            <w:hideMark/>
          </w:tcPr>
          <w:p w14:paraId="7143A623"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Bendrieji draudimo reikalavimai</w:t>
            </w:r>
          </w:p>
        </w:tc>
      </w:tr>
      <w:tr w:rsidR="00893B35" w:rsidRPr="00A053B0" w14:paraId="48770BAD"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5BEA1092"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3D8A94FE" w14:textId="77777777" w:rsidR="00893B35" w:rsidRPr="00A053B0" w:rsidRDefault="00893B35" w:rsidP="00893B35">
            <w:pPr>
              <w:autoSpaceDE w:val="0"/>
              <w:autoSpaceDN w:val="0"/>
              <w:adjustRightInd w:val="0"/>
              <w:rPr>
                <w:rFonts w:ascii="Times New Roman" w:eastAsia="Times New Roman" w:hAnsi="Times New Roman"/>
                <w:b/>
                <w:bCs/>
                <w:i/>
                <w:sz w:val="24"/>
                <w:szCs w:val="24"/>
                <w:lang w:val="en-US" w:eastAsia="lt-LT"/>
              </w:rPr>
            </w:pPr>
            <w:r w:rsidRPr="00A053B0">
              <w:rPr>
                <w:rFonts w:ascii="Times New Roman" w:eastAsia="Times New Roman" w:hAnsi="Times New Roman"/>
                <w:b/>
                <w:bCs/>
                <w:i/>
                <w:sz w:val="24"/>
                <w:szCs w:val="24"/>
                <w:lang w:val="en-US" w:eastAsia="lt-LT"/>
              </w:rPr>
              <w:t>Pakeisti 18.1  punkto pirmą pastraipą:</w:t>
            </w:r>
          </w:p>
          <w:p w14:paraId="0882B9F4"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rPr>
              <w:t xml:space="preserve">Šiame straipsnyje kiekvienos draudimo rūšies „draudžiančioji Šalis“ yra Rangovas. </w:t>
            </w:r>
          </w:p>
          <w:p w14:paraId="1A248BC7" w14:textId="77777777" w:rsidR="00893B35" w:rsidRPr="00A053B0" w:rsidRDefault="00893B35" w:rsidP="00893B35">
            <w:pPr>
              <w:autoSpaceDE w:val="0"/>
              <w:autoSpaceDN w:val="0"/>
              <w:adjustRightInd w:val="0"/>
              <w:jc w:val="both"/>
              <w:rPr>
                <w:rFonts w:ascii="Times New Roman" w:eastAsia="Times New Roman" w:hAnsi="Times New Roman"/>
                <w:b/>
                <w:i/>
                <w:sz w:val="24"/>
                <w:szCs w:val="24"/>
                <w:lang w:val="en-US" w:eastAsia="lt-LT"/>
              </w:rPr>
            </w:pPr>
            <w:r w:rsidRPr="00A053B0">
              <w:rPr>
                <w:rFonts w:ascii="Times New Roman" w:eastAsia="Times New Roman" w:hAnsi="Times New Roman"/>
                <w:b/>
                <w:i/>
                <w:sz w:val="24"/>
                <w:szCs w:val="24"/>
                <w:lang w:val="en-US" w:eastAsia="lt-LT"/>
              </w:rPr>
              <w:t>Papildyti 18.1 punktą pastraipomis:</w:t>
            </w:r>
          </w:p>
          <w:p w14:paraId="0713055F"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eastAsia="lt-LT"/>
              </w:rPr>
            </w:pPr>
            <w:r w:rsidRPr="00A053B0">
              <w:rPr>
                <w:rFonts w:ascii="Times New Roman" w:eastAsia="Times New Roman" w:hAnsi="Times New Roman"/>
                <w:sz w:val="24"/>
                <w:szCs w:val="24"/>
                <w:lang w:val="en-US" w:eastAsia="lt-LT"/>
              </w:rPr>
              <w:t xml:space="preserve">Rangovas privalo apsidrausti ir apdrausti savo darbuotojus bei įrangą draudimo rūšimis </w:t>
            </w:r>
            <w:r w:rsidRPr="00A053B0">
              <w:rPr>
                <w:rFonts w:ascii="Times New Roman" w:eastAsia="Times New Roman" w:hAnsi="Times New Roman"/>
                <w:sz w:val="24"/>
                <w:szCs w:val="24"/>
                <w:lang w:val="en-US"/>
              </w:rPr>
              <w:t>(įskaitant statybos rizikų draudimą ir civilinės atsakomybės draudimą)</w:t>
            </w:r>
            <w:r w:rsidRPr="00A053B0">
              <w:rPr>
                <w:rFonts w:ascii="Times New Roman" w:eastAsia="Times New Roman" w:hAnsi="Times New Roman"/>
                <w:sz w:val="24"/>
                <w:szCs w:val="24"/>
                <w:lang w:val="en-US" w:eastAsia="lt-LT"/>
              </w:rPr>
              <w:t xml:space="preserve">, kurios yra privalomos pagal Lietuvos Respublikoje galiojančius įstatymus ir kitus teisės aktus bei laikantis juose nustatytų taisyklių ir reikalavimų ir pateikti galiojančias draudimo sutartis Užsakovui kartu su Atlikimo užtikrinimu. </w:t>
            </w:r>
          </w:p>
          <w:p w14:paraId="7FC1CA33"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eastAsia="lt-LT"/>
              </w:rPr>
              <w:t>Jei Rangovas netinkamai vykdo arba nevykdo reikalavimo apsidrausti, jis yra vienintelis už šio reikalavimo nevykdymą atsakingas asmuo ir padengia visas su Užsakovui ar tretiesiems asmenims padaryta žala ar nuostoliais susijusias sumas, kurias priešingu atveju būtų padengusi draudimo bendrovė.</w:t>
            </w:r>
          </w:p>
        </w:tc>
      </w:tr>
      <w:tr w:rsidR="00893B35" w:rsidRPr="00A053B0" w14:paraId="55D68C86"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1A07BD26"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18.2 punktas</w:t>
            </w:r>
          </w:p>
        </w:tc>
        <w:tc>
          <w:tcPr>
            <w:tcW w:w="7657" w:type="dxa"/>
            <w:tcBorders>
              <w:top w:val="single" w:sz="4" w:space="0" w:color="auto"/>
              <w:left w:val="single" w:sz="4" w:space="0" w:color="auto"/>
              <w:bottom w:val="single" w:sz="4" w:space="0" w:color="auto"/>
              <w:right w:val="single" w:sz="4" w:space="0" w:color="auto"/>
            </w:tcBorders>
            <w:hideMark/>
          </w:tcPr>
          <w:p w14:paraId="35F0115A"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Darbų ir Rangovo įrengimų draudimas</w:t>
            </w:r>
          </w:p>
        </w:tc>
      </w:tr>
      <w:tr w:rsidR="00893B35" w:rsidRPr="00A053B0" w14:paraId="2C66C4D4"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22D9E0ED"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1B969B53" w14:textId="77777777" w:rsidR="00893B35" w:rsidRPr="00A053B0" w:rsidRDefault="00893B35" w:rsidP="00893B35">
            <w:pPr>
              <w:autoSpaceDE w:val="0"/>
              <w:autoSpaceDN w:val="0"/>
              <w:adjustRightInd w:val="0"/>
              <w:jc w:val="both"/>
              <w:rPr>
                <w:rFonts w:ascii="Times New Roman" w:eastAsia="Times New Roman" w:hAnsi="Times New Roman"/>
                <w:b/>
                <w:bCs/>
                <w:i/>
                <w:sz w:val="24"/>
                <w:szCs w:val="24"/>
                <w:lang w:val="en-US" w:eastAsia="lt-LT"/>
              </w:rPr>
            </w:pPr>
            <w:r w:rsidRPr="00A053B0">
              <w:rPr>
                <w:rFonts w:ascii="Times New Roman" w:eastAsia="Times New Roman" w:hAnsi="Times New Roman"/>
                <w:b/>
                <w:bCs/>
                <w:i/>
                <w:sz w:val="24"/>
                <w:szCs w:val="24"/>
                <w:lang w:val="en-US" w:eastAsia="lt-LT"/>
              </w:rPr>
              <w:t>Pakeisti 18.2 punktą ir jį išdėstyti taip:</w:t>
            </w:r>
          </w:p>
          <w:p w14:paraId="7BD16D9B" w14:textId="77777777" w:rsidR="00893B35" w:rsidRPr="00A053B0" w:rsidRDefault="00893B35" w:rsidP="00893B35">
            <w:pPr>
              <w:autoSpaceDE w:val="0"/>
              <w:autoSpaceDN w:val="0"/>
              <w:adjustRightInd w:val="0"/>
              <w:jc w:val="both"/>
              <w:rPr>
                <w:rFonts w:ascii="Times New Roman" w:eastAsia="Times New Roman" w:hAnsi="Times New Roman"/>
                <w:sz w:val="24"/>
                <w:szCs w:val="24"/>
                <w:lang w:val="en-US"/>
              </w:rPr>
            </w:pPr>
            <w:r w:rsidRPr="00A053B0">
              <w:rPr>
                <w:rFonts w:ascii="Times New Roman" w:eastAsia="Times New Roman" w:hAnsi="Times New Roman"/>
                <w:sz w:val="24"/>
                <w:szCs w:val="24"/>
                <w:lang w:val="en-US" w:eastAsia="lt-LT"/>
              </w:rPr>
              <w:t>Rangovas privalo savo lėšomis apdrausti statybos rizikų draudimu turtą (t.y. visi su statomu, montuojamu, rekonstruojamu, remontuojamu, griaunamu ir pan. statiniu ir (ar) įrenginiu susiję statybos, montavimo, rekonstrukcijos, remonto, griovimo ir panašūs darbai ir statybos darbams vykdyti į draudimo vietą pristatyti statybos produktai, medžiagos ir montuotini įrenginiai), kuriam sukurti buvo naudotas projektui skirtas finansavimas, ne trumpesniam laikotarpiui kaip iki Perėmimo pažymos išdavimo ir ne mažesnei kaip visos atkuriamosios vertės sumai. Įvykus draudžiamajam įvykiui, dėl kurio turtas, nurodytas šioje pastraipose, yra sunaikinamas ar sugadinamas, Rangovas privalo atlikti visus darbus, kad atkurtų iki draudžiamojo įvykio buvusį turtą.</w:t>
            </w:r>
          </w:p>
        </w:tc>
      </w:tr>
      <w:tr w:rsidR="00893B35" w:rsidRPr="00A053B0" w14:paraId="6A3FB774"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7D99B3AE"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18.3 punktas</w:t>
            </w:r>
          </w:p>
        </w:tc>
        <w:tc>
          <w:tcPr>
            <w:tcW w:w="7657" w:type="dxa"/>
            <w:tcBorders>
              <w:top w:val="single" w:sz="4" w:space="0" w:color="auto"/>
              <w:left w:val="single" w:sz="4" w:space="0" w:color="auto"/>
              <w:bottom w:val="single" w:sz="4" w:space="0" w:color="auto"/>
              <w:right w:val="single" w:sz="4" w:space="0" w:color="auto"/>
            </w:tcBorders>
            <w:hideMark/>
          </w:tcPr>
          <w:p w14:paraId="0C8F230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Atsakomybės draudimas už padarytą žalą fiziniam asmeniui arba turtui</w:t>
            </w:r>
          </w:p>
        </w:tc>
      </w:tr>
      <w:tr w:rsidR="00893B35" w:rsidRPr="00A053B0" w14:paraId="067AFE1F" w14:textId="77777777" w:rsidTr="00C5087E">
        <w:trPr>
          <w:trHeight w:val="2884"/>
        </w:trPr>
        <w:tc>
          <w:tcPr>
            <w:tcW w:w="1808" w:type="dxa"/>
            <w:gridSpan w:val="3"/>
            <w:tcBorders>
              <w:top w:val="single" w:sz="4" w:space="0" w:color="auto"/>
              <w:left w:val="single" w:sz="4" w:space="0" w:color="auto"/>
              <w:bottom w:val="single" w:sz="4" w:space="0" w:color="auto"/>
              <w:right w:val="single" w:sz="4" w:space="0" w:color="auto"/>
            </w:tcBorders>
          </w:tcPr>
          <w:p w14:paraId="296DDD45"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76CE6AC4" w14:textId="77777777" w:rsidR="00893B35" w:rsidRPr="00A053B0" w:rsidRDefault="00893B35" w:rsidP="00893B35">
            <w:pPr>
              <w:autoSpaceDE w:val="0"/>
              <w:autoSpaceDN w:val="0"/>
              <w:adjustRightInd w:val="0"/>
              <w:jc w:val="both"/>
              <w:rPr>
                <w:rFonts w:ascii="Times New Roman" w:eastAsia="Times New Roman" w:hAnsi="Times New Roman"/>
                <w:b/>
                <w:bCs/>
                <w:i/>
                <w:sz w:val="24"/>
                <w:szCs w:val="24"/>
                <w:lang w:val="en-US" w:eastAsia="lt-LT"/>
              </w:rPr>
            </w:pPr>
            <w:r w:rsidRPr="00A053B0">
              <w:rPr>
                <w:rFonts w:ascii="Times New Roman" w:eastAsia="Times New Roman" w:hAnsi="Times New Roman"/>
                <w:b/>
                <w:bCs/>
                <w:i/>
                <w:sz w:val="24"/>
                <w:szCs w:val="24"/>
                <w:lang w:val="en-US" w:eastAsia="lt-LT"/>
              </w:rPr>
              <w:t>Pakeisti 18.3 punktą ir jį išdėstyti taip:</w:t>
            </w:r>
          </w:p>
          <w:p w14:paraId="67E2E513" w14:textId="397DE5AD" w:rsidR="00893B35" w:rsidRPr="00A053B0" w:rsidRDefault="00893B35" w:rsidP="001D6156">
            <w:pPr>
              <w:jc w:val="both"/>
              <w:rPr>
                <w:rFonts w:ascii="Times New Roman" w:eastAsia="Times New Roman" w:hAnsi="Times New Roman"/>
                <w:sz w:val="24"/>
                <w:szCs w:val="24"/>
                <w:lang w:val="en-US" w:eastAsia="fi-FI"/>
              </w:rPr>
            </w:pPr>
            <w:r w:rsidRPr="00A053B0">
              <w:rPr>
                <w:rFonts w:ascii="Times New Roman" w:eastAsia="Times New Roman" w:hAnsi="Times New Roman"/>
                <w:bCs/>
                <w:color w:val="000000"/>
                <w:sz w:val="24"/>
                <w:szCs w:val="24"/>
                <w:lang w:val="en-US" w:eastAsia="fi-FI"/>
              </w:rPr>
              <w:t>Rangovas, pasirašęs Sutartį kaip pavienis dalyvis/jungtinės veiklos dalyvis,</w:t>
            </w:r>
            <w:r w:rsidRPr="00A053B0">
              <w:rPr>
                <w:rFonts w:ascii="Times New Roman" w:eastAsia="Times New Roman" w:hAnsi="Times New Roman"/>
                <w:color w:val="000000"/>
                <w:sz w:val="24"/>
                <w:szCs w:val="24"/>
                <w:lang w:val="en-US" w:eastAsia="fi-FI"/>
              </w:rPr>
              <w:t xml:space="preserve"> privalo iki Darbo pradžios datos sudaryti Rangovo civilinės atsakomybės privalomojo draudimo sutartį pagal Lietuvos Respublikos </w:t>
            </w:r>
            <w:r w:rsidR="001D6156">
              <w:rPr>
                <w:rFonts w:ascii="Times New Roman" w:eastAsia="Times New Roman" w:hAnsi="Times New Roman"/>
                <w:color w:val="000000"/>
                <w:sz w:val="24"/>
                <w:szCs w:val="24"/>
                <w:lang w:val="en-US" w:eastAsia="fi-FI"/>
              </w:rPr>
              <w:t>s</w:t>
            </w:r>
            <w:r w:rsidRPr="00A053B0">
              <w:rPr>
                <w:rFonts w:ascii="Times New Roman" w:eastAsia="Times New Roman" w:hAnsi="Times New Roman"/>
                <w:color w:val="000000"/>
                <w:sz w:val="24"/>
                <w:szCs w:val="24"/>
                <w:lang w:val="en-US" w:eastAsia="fi-FI"/>
              </w:rPr>
              <w:t xml:space="preserve">tatybos įstatymo XI skirsnio 37 ir 39 straipsnių keliamus reikalavimus. </w:t>
            </w:r>
            <w:r w:rsidRPr="00A053B0">
              <w:rPr>
                <w:rFonts w:ascii="Times New Roman" w:eastAsia="Times New Roman" w:hAnsi="Times New Roman"/>
                <w:color w:val="000000"/>
                <w:spacing w:val="-1"/>
                <w:sz w:val="24"/>
                <w:szCs w:val="24"/>
                <w:lang w:val="en-US" w:eastAsia="fi-FI"/>
              </w:rPr>
              <w:t xml:space="preserve">Ši privalomojo draudimo sutartis turi įsigalioti nuo Darbo pradžios </w:t>
            </w:r>
            <w:r w:rsidRPr="00A053B0">
              <w:rPr>
                <w:rFonts w:ascii="Times New Roman" w:eastAsia="Times New Roman" w:hAnsi="Times New Roman"/>
                <w:color w:val="000000"/>
                <w:spacing w:val="6"/>
                <w:sz w:val="24"/>
                <w:szCs w:val="24"/>
                <w:lang w:val="en-US" w:eastAsia="fi-FI"/>
              </w:rPr>
              <w:t xml:space="preserve">datos, iki kurios turi būti pateiktas įrodymas pagal </w:t>
            </w:r>
            <w:r w:rsidRPr="00A053B0">
              <w:rPr>
                <w:rFonts w:ascii="Times New Roman" w:eastAsia="Times New Roman" w:hAnsi="Times New Roman"/>
                <w:spacing w:val="7"/>
                <w:sz w:val="24"/>
                <w:szCs w:val="24"/>
                <w:lang w:val="en-US" w:eastAsia="fi-FI"/>
              </w:rPr>
              <w:t xml:space="preserve">18.1 punkto [Bendrieji draudimo reikalavimai] (a) ir (b) pastraipas, </w:t>
            </w:r>
            <w:r w:rsidRPr="00A053B0">
              <w:rPr>
                <w:rFonts w:ascii="Times New Roman" w:eastAsia="Times New Roman" w:hAnsi="Times New Roman"/>
                <w:color w:val="000000"/>
                <w:spacing w:val="-1"/>
                <w:sz w:val="24"/>
                <w:szCs w:val="24"/>
                <w:lang w:val="en-US" w:eastAsia="fi-FI"/>
              </w:rPr>
              <w:t xml:space="preserve">ir turi galioti visą Darbo laikotarpį iki </w:t>
            </w:r>
            <w:r w:rsidRPr="00A053B0">
              <w:rPr>
                <w:rFonts w:ascii="Times New Roman" w:eastAsia="Times New Roman" w:hAnsi="Times New Roman"/>
                <w:color w:val="000000"/>
                <w:sz w:val="24"/>
                <w:szCs w:val="24"/>
                <w:lang w:val="en-US" w:eastAsia="fi-FI"/>
              </w:rPr>
              <w:t>statybos užbaigimo akto pasirašymo datos</w:t>
            </w:r>
            <w:r w:rsidRPr="00A053B0">
              <w:rPr>
                <w:rFonts w:ascii="Times New Roman" w:eastAsia="Times New Roman" w:hAnsi="Times New Roman"/>
                <w:color w:val="000000"/>
                <w:spacing w:val="-5"/>
                <w:sz w:val="24"/>
                <w:szCs w:val="24"/>
                <w:lang w:val="en-US" w:eastAsia="fi-FI"/>
              </w:rPr>
              <w:t>. Maksimali išskaita (franšizė) pagal šią draudimo sutartį negali viršyti 2 900 eurų sumos.</w:t>
            </w:r>
            <w:r w:rsidRPr="00A053B0">
              <w:rPr>
                <w:rFonts w:ascii="Times New Roman" w:eastAsia="Times New Roman" w:hAnsi="Times New Roman"/>
                <w:color w:val="000000"/>
                <w:sz w:val="24"/>
                <w:szCs w:val="24"/>
                <w:lang w:val="en-US" w:eastAsia="fi-FI"/>
              </w:rPr>
              <w:t xml:space="preserve"> Rangovas savo sąskaita įsipareigoja pratęsti (atnaujinti) šią privalomojo draudimo sutartį, jeigu ši draudimo sutartis pasibaigs anksčiau negu nurodyta šiame punkte.</w:t>
            </w:r>
          </w:p>
        </w:tc>
      </w:tr>
      <w:tr w:rsidR="00893B35" w:rsidRPr="00A053B0" w14:paraId="1F0865B0"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3773942C"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18.4 punktas</w:t>
            </w:r>
          </w:p>
        </w:tc>
        <w:tc>
          <w:tcPr>
            <w:tcW w:w="7657" w:type="dxa"/>
            <w:tcBorders>
              <w:top w:val="single" w:sz="4" w:space="0" w:color="auto"/>
              <w:left w:val="single" w:sz="4" w:space="0" w:color="auto"/>
              <w:bottom w:val="single" w:sz="4" w:space="0" w:color="auto"/>
              <w:right w:val="single" w:sz="4" w:space="0" w:color="auto"/>
            </w:tcBorders>
            <w:hideMark/>
          </w:tcPr>
          <w:p w14:paraId="68083C91"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Rangovo personalo draudimas</w:t>
            </w:r>
          </w:p>
        </w:tc>
      </w:tr>
      <w:tr w:rsidR="00893B35" w:rsidRPr="00A053B0" w14:paraId="1D1BDC2C"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2031D0B4"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322052F9" w14:textId="77777777" w:rsidR="00893B35" w:rsidRPr="00A053B0" w:rsidRDefault="00893B35" w:rsidP="00893B35">
            <w:pPr>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18.4 punkto reikalavimai netaikomi.</w:t>
            </w:r>
          </w:p>
        </w:tc>
      </w:tr>
      <w:tr w:rsidR="00893B35" w:rsidRPr="00A053B0" w14:paraId="604647C0"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50DA42EC"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19 straipsnis. Nenugalima jėga</w:t>
            </w:r>
          </w:p>
        </w:tc>
      </w:tr>
      <w:tr w:rsidR="00893B35" w:rsidRPr="00A053B0" w14:paraId="1EACC77F"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033B7FCC"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19.1 punktas</w:t>
            </w:r>
          </w:p>
        </w:tc>
        <w:tc>
          <w:tcPr>
            <w:tcW w:w="7657" w:type="dxa"/>
            <w:tcBorders>
              <w:top w:val="single" w:sz="4" w:space="0" w:color="auto"/>
              <w:left w:val="single" w:sz="4" w:space="0" w:color="auto"/>
              <w:bottom w:val="single" w:sz="4" w:space="0" w:color="auto"/>
              <w:right w:val="single" w:sz="4" w:space="0" w:color="auto"/>
            </w:tcBorders>
            <w:hideMark/>
          </w:tcPr>
          <w:p w14:paraId="1CA26FEE" w14:textId="77777777" w:rsidR="00893B35" w:rsidRPr="00A053B0" w:rsidRDefault="00893B35" w:rsidP="00893B35">
            <w:pPr>
              <w:jc w:val="both"/>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Nenugalimos jėgos sąvoka</w:t>
            </w:r>
          </w:p>
        </w:tc>
      </w:tr>
      <w:tr w:rsidR="00893B35" w:rsidRPr="00A053B0" w14:paraId="5B6AF450"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656E08EF"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4959A2B3" w14:textId="77777777" w:rsidR="00893B35" w:rsidRPr="00A053B0" w:rsidRDefault="00893B35" w:rsidP="00893B35">
            <w:pPr>
              <w:ind w:right="2"/>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 xml:space="preserve">Papildyti 19.1 punktą pirma pastraipa ir išdėstyti ją taip: </w:t>
            </w:r>
          </w:p>
          <w:p w14:paraId="0EC379C2" w14:textId="77777777" w:rsidR="00893B35" w:rsidRPr="00A053B0" w:rsidRDefault="00893B35" w:rsidP="00893B35">
            <w:pPr>
              <w:ind w:right="2"/>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Nenugalimos jėgos sąvoka aiškinama taip, kaip ji apibrėžiama Lietuvos Respublikos civiliniame kodekse (6.212 straipsnis), Lietuvos Respublikos Vyriausybės 1996 m. liepos 15 d. nutarime Nr. 840 „Dėl atleidimo nuo atsakomybės esant nenugalimos jėgos (force majeure) aplinkybėms taisyklių patvirtinimo” bei šioje Sutartyje. </w:t>
            </w:r>
          </w:p>
          <w:p w14:paraId="7C22BAF3" w14:textId="77777777" w:rsidR="00893B35" w:rsidRPr="00A053B0" w:rsidRDefault="00893B35" w:rsidP="00893B35">
            <w:pPr>
              <w:jc w:val="both"/>
              <w:rPr>
                <w:rFonts w:ascii="Times New Roman" w:eastAsia="Times New Roman" w:hAnsi="Times New Roman"/>
                <w:sz w:val="24"/>
                <w:szCs w:val="24"/>
                <w:lang w:val="en-US" w:eastAsia="fi-FI"/>
              </w:rPr>
            </w:pPr>
            <w:r w:rsidRPr="00A053B0">
              <w:rPr>
                <w:rFonts w:ascii="Times New Roman" w:eastAsia="Times New Roman" w:hAnsi="Times New Roman"/>
                <w:sz w:val="24"/>
                <w:szCs w:val="24"/>
                <w:lang w:val="en-US" w:eastAsia="fi-FI"/>
              </w:rPr>
              <w:t xml:space="preserve">Jeigu yra prieštaravimas tarp 17.3 </w:t>
            </w:r>
            <w:r w:rsidRPr="00A053B0">
              <w:rPr>
                <w:rFonts w:ascii="Times New Roman" w:eastAsia="Times New Roman" w:hAnsi="Times New Roman"/>
                <w:sz w:val="24"/>
                <w:szCs w:val="24"/>
                <w:lang w:eastAsia="fi-FI"/>
              </w:rPr>
              <w:t>„</w:t>
            </w:r>
            <w:r w:rsidRPr="00A053B0">
              <w:rPr>
                <w:rFonts w:ascii="Times New Roman" w:hAnsi="Times New Roman"/>
                <w:sz w:val="24"/>
                <w:szCs w:val="24"/>
              </w:rPr>
              <w:t>Užsakovo rizika</w:t>
            </w:r>
            <w:r w:rsidRPr="00A053B0">
              <w:rPr>
                <w:rFonts w:ascii="Times New Roman" w:eastAsia="Times New Roman" w:hAnsi="Times New Roman"/>
                <w:sz w:val="24"/>
                <w:szCs w:val="24"/>
                <w:lang w:eastAsia="fi-FI"/>
              </w:rPr>
              <w:t>“ bei</w:t>
            </w:r>
            <w:r w:rsidRPr="00A053B0">
              <w:rPr>
                <w:rFonts w:ascii="Times New Roman" w:eastAsia="Times New Roman" w:hAnsi="Times New Roman"/>
                <w:sz w:val="24"/>
                <w:szCs w:val="24"/>
                <w:lang w:val="en-US" w:eastAsia="fi-FI"/>
              </w:rPr>
              <w:t xml:space="preserve"> 19.1 punktų </w:t>
            </w:r>
            <w:r w:rsidRPr="00A053B0">
              <w:rPr>
                <w:rFonts w:ascii="Times New Roman" w:eastAsia="Times New Roman" w:hAnsi="Times New Roman"/>
                <w:sz w:val="24"/>
                <w:szCs w:val="24"/>
                <w:lang w:eastAsia="fi-FI"/>
              </w:rPr>
              <w:t>„</w:t>
            </w:r>
            <w:r w:rsidRPr="00A053B0">
              <w:rPr>
                <w:rFonts w:ascii="Times New Roman" w:eastAsia="Times New Roman" w:hAnsi="Times New Roman"/>
                <w:spacing w:val="-2"/>
                <w:sz w:val="24"/>
                <w:szCs w:val="24"/>
                <w:lang w:val="en-US" w:eastAsia="fi-FI"/>
              </w:rPr>
              <w:t>Nenugalimos jėgos sąvoka</w:t>
            </w:r>
            <w:r w:rsidRPr="00A053B0">
              <w:rPr>
                <w:rFonts w:ascii="Times New Roman" w:eastAsia="Times New Roman" w:hAnsi="Times New Roman"/>
                <w:spacing w:val="-2"/>
                <w:sz w:val="24"/>
                <w:szCs w:val="24"/>
                <w:lang w:eastAsia="fi-FI"/>
              </w:rPr>
              <w:t>“</w:t>
            </w:r>
            <w:r w:rsidRPr="00A053B0">
              <w:rPr>
                <w:rFonts w:ascii="Times New Roman" w:eastAsia="Times New Roman" w:hAnsi="Times New Roman"/>
                <w:sz w:val="24"/>
                <w:szCs w:val="24"/>
                <w:lang w:val="en-US" w:eastAsia="fi-FI"/>
              </w:rPr>
              <w:t xml:space="preserve">, taikomas 19.1 punktas </w:t>
            </w:r>
            <w:r w:rsidRPr="00A053B0">
              <w:rPr>
                <w:rFonts w:ascii="Times New Roman" w:eastAsia="Times New Roman" w:hAnsi="Times New Roman"/>
                <w:sz w:val="24"/>
                <w:szCs w:val="24"/>
                <w:lang w:eastAsia="fi-FI"/>
              </w:rPr>
              <w:t>„</w:t>
            </w:r>
            <w:r w:rsidRPr="00A053B0">
              <w:rPr>
                <w:rFonts w:ascii="Times New Roman" w:eastAsia="Times New Roman" w:hAnsi="Times New Roman"/>
                <w:spacing w:val="-2"/>
                <w:sz w:val="24"/>
                <w:szCs w:val="24"/>
                <w:lang w:val="en-US" w:eastAsia="fi-FI"/>
              </w:rPr>
              <w:t>Nenugalimos jėgos sąvoka</w:t>
            </w:r>
            <w:r w:rsidRPr="00A053B0">
              <w:rPr>
                <w:rFonts w:ascii="Times New Roman" w:eastAsia="Times New Roman" w:hAnsi="Times New Roman"/>
                <w:spacing w:val="-2"/>
                <w:sz w:val="24"/>
                <w:szCs w:val="24"/>
                <w:lang w:eastAsia="fi-FI"/>
              </w:rPr>
              <w:t>“</w:t>
            </w:r>
            <w:r w:rsidRPr="00A053B0">
              <w:rPr>
                <w:rFonts w:ascii="Times New Roman" w:eastAsia="Times New Roman" w:hAnsi="Times New Roman"/>
                <w:sz w:val="24"/>
                <w:szCs w:val="24"/>
                <w:lang w:val="en-US" w:eastAsia="fi-FI"/>
              </w:rPr>
              <w:t>.</w:t>
            </w:r>
          </w:p>
        </w:tc>
      </w:tr>
      <w:tr w:rsidR="00893B35" w:rsidRPr="00A053B0" w14:paraId="6C0B421B"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312B7A9A"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20 straipsnis. Pretenzijos, ginčai ir arbitražas</w:t>
            </w:r>
          </w:p>
        </w:tc>
      </w:tr>
      <w:tr w:rsidR="00893B35" w:rsidRPr="00A053B0" w14:paraId="212618AF"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06F3EFB0"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 xml:space="preserve">20.2 </w:t>
            </w:r>
            <w:r w:rsidRPr="00A053B0">
              <w:rPr>
                <w:rFonts w:ascii="Times New Roman" w:eastAsia="Times New Roman" w:hAnsi="Times New Roman"/>
                <w:b/>
                <w:sz w:val="24"/>
                <w:szCs w:val="24"/>
                <w:lang w:val="en-US" w:eastAsia="fi-FI"/>
              </w:rPr>
              <w:t>punktas</w:t>
            </w:r>
          </w:p>
        </w:tc>
        <w:tc>
          <w:tcPr>
            <w:tcW w:w="7657" w:type="dxa"/>
            <w:tcBorders>
              <w:top w:val="single" w:sz="4" w:space="0" w:color="auto"/>
              <w:left w:val="single" w:sz="4" w:space="0" w:color="auto"/>
              <w:bottom w:val="single" w:sz="4" w:space="0" w:color="auto"/>
              <w:right w:val="single" w:sz="4" w:space="0" w:color="auto"/>
            </w:tcBorders>
            <w:hideMark/>
          </w:tcPr>
          <w:p w14:paraId="573ED960" w14:textId="77777777" w:rsidR="00893B35" w:rsidRPr="00A053B0" w:rsidRDefault="00893B35" w:rsidP="00893B35">
            <w:pPr>
              <w:rPr>
                <w:rFonts w:ascii="Times New Roman" w:eastAsia="Times New Roman" w:hAnsi="Times New Roman"/>
                <w:b/>
                <w:spacing w:val="-2"/>
                <w:sz w:val="24"/>
                <w:szCs w:val="24"/>
                <w:lang w:val="en-US" w:eastAsia="fi-FI"/>
              </w:rPr>
            </w:pPr>
            <w:r w:rsidRPr="00A053B0">
              <w:rPr>
                <w:rFonts w:ascii="Times New Roman" w:eastAsia="Times New Roman" w:hAnsi="Times New Roman"/>
                <w:b/>
                <w:spacing w:val="-2"/>
                <w:sz w:val="24"/>
                <w:szCs w:val="24"/>
                <w:lang w:val="en-US" w:eastAsia="fi-FI"/>
              </w:rPr>
              <w:t>Ginčų nagrinėjimo komisijos paskyrimas</w:t>
            </w:r>
          </w:p>
        </w:tc>
      </w:tr>
      <w:tr w:rsidR="00893B35" w:rsidRPr="00A053B0" w14:paraId="2457A36B"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4D8DBF20"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51EA0863" w14:textId="77777777" w:rsidR="00893B35" w:rsidRPr="00A053B0" w:rsidRDefault="00893B35" w:rsidP="00893B35">
            <w:pPr>
              <w:suppressLineNumbers/>
              <w:tabs>
                <w:tab w:val="left" w:pos="-720"/>
              </w:tabs>
              <w:suppressAutoHyphens/>
              <w:ind w:right="57"/>
              <w:jc w:val="both"/>
              <w:rPr>
                <w:rFonts w:ascii="Times New Roman" w:eastAsia="Times New Roman" w:hAnsi="Times New Roman"/>
                <w:b/>
                <w:bCs/>
                <w:i/>
                <w:spacing w:val="-2"/>
                <w:sz w:val="24"/>
                <w:szCs w:val="24"/>
                <w:lang w:val="en-US" w:eastAsia="fi-FI"/>
              </w:rPr>
            </w:pPr>
            <w:r w:rsidRPr="00A053B0">
              <w:rPr>
                <w:rFonts w:ascii="Times New Roman" w:eastAsia="Times New Roman" w:hAnsi="Times New Roman"/>
                <w:b/>
                <w:bCs/>
                <w:i/>
                <w:spacing w:val="-2"/>
                <w:sz w:val="24"/>
                <w:szCs w:val="24"/>
                <w:lang w:val="en-US" w:eastAsia="fi-FI"/>
              </w:rPr>
              <w:t>Pakeisti 20.2 punkto antrą pastraipą:</w:t>
            </w:r>
          </w:p>
          <w:p w14:paraId="1A50AF09" w14:textId="77777777" w:rsidR="00893B35" w:rsidRPr="00A053B0" w:rsidRDefault="00893B35" w:rsidP="00893B35">
            <w:pPr>
              <w:keepLines/>
              <w:suppressLineNumbers/>
              <w:suppressAutoHyphens/>
              <w:jc w:val="both"/>
              <w:rPr>
                <w:rFonts w:ascii="Times New Roman" w:eastAsia="Times New Roman" w:hAnsi="Times New Roman"/>
                <w:b/>
                <w:bCs/>
                <w:color w:val="FF0000"/>
                <w:spacing w:val="-2"/>
                <w:sz w:val="24"/>
                <w:szCs w:val="24"/>
                <w:lang w:val="en-US" w:eastAsia="fi-FI"/>
              </w:rPr>
            </w:pPr>
            <w:r w:rsidRPr="00A053B0">
              <w:rPr>
                <w:rFonts w:ascii="Times New Roman" w:eastAsia="Times New Roman" w:hAnsi="Times New Roman"/>
                <w:color w:val="000000"/>
                <w:sz w:val="24"/>
                <w:szCs w:val="24"/>
                <w:lang w:val="en-US" w:eastAsia="fi-FI"/>
              </w:rPr>
              <w:t>Ginčų nagrinėjimo komisijos asmenų skaičius nurodytas pasiūlymo priede</w:t>
            </w:r>
            <w:r w:rsidRPr="00A053B0">
              <w:rPr>
                <w:rFonts w:ascii="Times New Roman" w:eastAsia="Times New Roman" w:hAnsi="Times New Roman"/>
                <w:color w:val="FF0000"/>
                <w:spacing w:val="-2"/>
                <w:sz w:val="24"/>
                <w:szCs w:val="24"/>
                <w:lang w:val="en-US" w:eastAsia="fi-FI"/>
              </w:rPr>
              <w:t>.</w:t>
            </w:r>
          </w:p>
        </w:tc>
      </w:tr>
      <w:tr w:rsidR="00893B35" w:rsidRPr="00A053B0" w14:paraId="40B8EC44"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51250DB9"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pacing w:val="-2"/>
                <w:sz w:val="24"/>
                <w:szCs w:val="24"/>
                <w:lang w:val="en-US" w:eastAsia="fi-FI"/>
              </w:rPr>
              <w:t xml:space="preserve">20.6 </w:t>
            </w:r>
            <w:r w:rsidRPr="00A053B0">
              <w:rPr>
                <w:rFonts w:ascii="Times New Roman" w:eastAsia="Times New Roman" w:hAnsi="Times New Roman"/>
                <w:b/>
                <w:sz w:val="24"/>
                <w:szCs w:val="24"/>
                <w:lang w:val="en-US" w:eastAsia="fi-FI"/>
              </w:rPr>
              <w:t>punktas</w:t>
            </w:r>
          </w:p>
        </w:tc>
        <w:tc>
          <w:tcPr>
            <w:tcW w:w="7657" w:type="dxa"/>
            <w:tcBorders>
              <w:top w:val="single" w:sz="4" w:space="0" w:color="auto"/>
              <w:left w:val="single" w:sz="4" w:space="0" w:color="auto"/>
              <w:bottom w:val="single" w:sz="4" w:space="0" w:color="auto"/>
              <w:right w:val="single" w:sz="4" w:space="0" w:color="auto"/>
            </w:tcBorders>
            <w:hideMark/>
          </w:tcPr>
          <w:p w14:paraId="158C417C" w14:textId="77777777" w:rsidR="00893B35" w:rsidRPr="00A053B0" w:rsidRDefault="00893B35" w:rsidP="00893B35">
            <w:pPr>
              <w:rPr>
                <w:rFonts w:ascii="Times New Roman" w:eastAsia="Times New Roman" w:hAnsi="Times New Roman"/>
                <w:b/>
                <w:spacing w:val="-2"/>
                <w:sz w:val="24"/>
                <w:szCs w:val="24"/>
                <w:lang w:val="en-US" w:eastAsia="fi-FI"/>
              </w:rPr>
            </w:pPr>
            <w:r w:rsidRPr="00A053B0">
              <w:rPr>
                <w:rFonts w:ascii="Times New Roman" w:eastAsia="Times New Roman" w:hAnsi="Times New Roman"/>
                <w:b/>
                <w:spacing w:val="-2"/>
                <w:sz w:val="24"/>
                <w:szCs w:val="24"/>
                <w:lang w:val="en-US" w:eastAsia="fi-FI"/>
              </w:rPr>
              <w:t xml:space="preserve">Arbitražas </w:t>
            </w:r>
          </w:p>
        </w:tc>
      </w:tr>
      <w:tr w:rsidR="00893B35" w:rsidRPr="00A053B0" w14:paraId="0C1E5FA4" w14:textId="77777777" w:rsidTr="00C5087E">
        <w:tc>
          <w:tcPr>
            <w:tcW w:w="1808" w:type="dxa"/>
            <w:gridSpan w:val="3"/>
            <w:tcBorders>
              <w:top w:val="single" w:sz="4" w:space="0" w:color="auto"/>
              <w:left w:val="single" w:sz="4" w:space="0" w:color="auto"/>
              <w:bottom w:val="single" w:sz="4" w:space="0" w:color="auto"/>
              <w:right w:val="single" w:sz="4" w:space="0" w:color="auto"/>
            </w:tcBorders>
          </w:tcPr>
          <w:p w14:paraId="114CCBB7" w14:textId="77777777" w:rsidR="00893B35" w:rsidRPr="00A053B0" w:rsidRDefault="00893B35" w:rsidP="00893B35">
            <w:pPr>
              <w:rPr>
                <w:rFonts w:ascii="Times New Roman" w:eastAsia="Times New Roman" w:hAnsi="Times New Roman"/>
                <w:b/>
                <w:sz w:val="24"/>
                <w:szCs w:val="24"/>
                <w:lang w:val="en-US" w:eastAsia="fi-FI"/>
              </w:rPr>
            </w:pPr>
          </w:p>
        </w:tc>
        <w:tc>
          <w:tcPr>
            <w:tcW w:w="7657" w:type="dxa"/>
            <w:tcBorders>
              <w:top w:val="single" w:sz="4" w:space="0" w:color="auto"/>
              <w:left w:val="single" w:sz="4" w:space="0" w:color="auto"/>
              <w:bottom w:val="single" w:sz="4" w:space="0" w:color="auto"/>
              <w:right w:val="single" w:sz="4" w:space="0" w:color="auto"/>
            </w:tcBorders>
            <w:hideMark/>
          </w:tcPr>
          <w:p w14:paraId="4A2FEB3F"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Pakeisti 20.6 punktą ir jį išdėstyti taip:</w:t>
            </w:r>
          </w:p>
          <w:p w14:paraId="2B609978" w14:textId="77777777" w:rsidR="00893B35" w:rsidRPr="00A053B0" w:rsidRDefault="00893B35" w:rsidP="00893B35">
            <w:pPr>
              <w:widowControl w:val="0"/>
              <w:autoSpaceDE w:val="0"/>
              <w:autoSpaceDN w:val="0"/>
              <w:adjustRightInd w:val="0"/>
              <w:jc w:val="both"/>
              <w:rPr>
                <w:rFonts w:ascii="Times New Roman" w:eastAsia="Times New Roman" w:hAnsi="Times New Roman"/>
                <w:bCs/>
                <w:color w:val="000000"/>
                <w:spacing w:val="-2"/>
                <w:sz w:val="24"/>
                <w:szCs w:val="24"/>
                <w:lang w:val="en-US"/>
              </w:rPr>
            </w:pPr>
            <w:r w:rsidRPr="00A053B0">
              <w:rPr>
                <w:rFonts w:ascii="Times New Roman" w:eastAsia="Times New Roman" w:hAnsi="Times New Roman"/>
                <w:bCs/>
                <w:color w:val="000000"/>
                <w:spacing w:val="-2"/>
                <w:sz w:val="24"/>
                <w:szCs w:val="24"/>
                <w:lang w:val="en-US"/>
              </w:rPr>
              <w:t>Arbitražas netaikomas.</w:t>
            </w:r>
          </w:p>
          <w:p w14:paraId="33EC524F" w14:textId="77777777" w:rsidR="00893B35" w:rsidRPr="00A053B0" w:rsidRDefault="00893B35" w:rsidP="00893B35">
            <w:pPr>
              <w:rPr>
                <w:rFonts w:ascii="Times New Roman" w:eastAsia="Times New Roman" w:hAnsi="Times New Roman"/>
                <w:b/>
                <w:color w:val="000000"/>
                <w:spacing w:val="-2"/>
                <w:sz w:val="24"/>
                <w:szCs w:val="24"/>
                <w:lang w:val="en-US" w:eastAsia="fi-FI"/>
              </w:rPr>
            </w:pPr>
            <w:r w:rsidRPr="00A053B0">
              <w:rPr>
                <w:rFonts w:ascii="Times New Roman" w:eastAsia="Times New Roman" w:hAnsi="Times New Roman"/>
                <w:color w:val="000000"/>
                <w:sz w:val="24"/>
                <w:szCs w:val="24"/>
                <w:lang w:val="en-US" w:eastAsia="fi-FI"/>
              </w:rPr>
              <w:t>Ginčai sprendžiami derybų būdu. Jeigu šalims nepavyksta susitarti -  LR teisės aktų nustatyta teismine ginčų nagrinėjimo tvarka</w:t>
            </w:r>
            <w:r w:rsidRPr="00A053B0">
              <w:rPr>
                <w:rFonts w:ascii="Times New Roman" w:eastAsia="Times New Roman" w:hAnsi="Times New Roman"/>
                <w:color w:val="000000"/>
                <w:spacing w:val="-2"/>
                <w:sz w:val="24"/>
                <w:szCs w:val="24"/>
                <w:lang w:val="en-US" w:eastAsia="fi-FI"/>
              </w:rPr>
              <w:t>.</w:t>
            </w:r>
          </w:p>
        </w:tc>
      </w:tr>
      <w:tr w:rsidR="00893B35" w:rsidRPr="00A053B0" w14:paraId="5472267A" w14:textId="77777777" w:rsidTr="00C5087E">
        <w:trPr>
          <w:cantSplit/>
        </w:trPr>
        <w:tc>
          <w:tcPr>
            <w:tcW w:w="9465" w:type="dxa"/>
            <w:gridSpan w:val="4"/>
            <w:tcBorders>
              <w:top w:val="single" w:sz="4" w:space="0" w:color="auto"/>
              <w:left w:val="single" w:sz="4" w:space="0" w:color="auto"/>
              <w:bottom w:val="single" w:sz="4" w:space="0" w:color="auto"/>
              <w:right w:val="single" w:sz="4" w:space="0" w:color="auto"/>
            </w:tcBorders>
            <w:hideMark/>
          </w:tcPr>
          <w:p w14:paraId="0447E03D" w14:textId="77777777" w:rsidR="00893B35" w:rsidRPr="00A053B0" w:rsidRDefault="00893B35" w:rsidP="00893B35">
            <w:pPr>
              <w:suppressAutoHyphens/>
              <w:overflowPunct w:val="0"/>
              <w:autoSpaceDE w:val="0"/>
              <w:autoSpaceDN w:val="0"/>
              <w:adjustRightInd w:val="0"/>
              <w:jc w:val="center"/>
              <w:textAlignment w:val="baseline"/>
              <w:rPr>
                <w:rFonts w:ascii="Times New Roman" w:eastAsia="Times New Roman" w:hAnsi="Times New Roman"/>
                <w:sz w:val="24"/>
                <w:szCs w:val="24"/>
                <w:lang w:val="en-US" w:eastAsia="fi-FI"/>
              </w:rPr>
            </w:pPr>
            <w:r w:rsidRPr="00A053B0">
              <w:rPr>
                <w:rFonts w:ascii="Times New Roman" w:eastAsia="Times New Roman" w:hAnsi="Times New Roman"/>
                <w:b/>
                <w:sz w:val="24"/>
                <w:szCs w:val="24"/>
                <w:lang w:val="en-US" w:eastAsia="fi-FI"/>
              </w:rPr>
              <w:t xml:space="preserve">21 straipsnis. Auditai ir kontrolė </w:t>
            </w:r>
          </w:p>
        </w:tc>
      </w:tr>
      <w:tr w:rsidR="00893B35" w:rsidRPr="00A053B0" w14:paraId="26E6E8A2" w14:textId="77777777" w:rsidTr="00C5087E">
        <w:tc>
          <w:tcPr>
            <w:tcW w:w="1808" w:type="dxa"/>
            <w:gridSpan w:val="3"/>
            <w:tcBorders>
              <w:top w:val="single" w:sz="4" w:space="0" w:color="auto"/>
              <w:left w:val="single" w:sz="4" w:space="0" w:color="auto"/>
              <w:bottom w:val="single" w:sz="4" w:space="0" w:color="auto"/>
              <w:right w:val="single" w:sz="4" w:space="0" w:color="auto"/>
            </w:tcBorders>
            <w:hideMark/>
          </w:tcPr>
          <w:p w14:paraId="3A3AF781" w14:textId="77777777" w:rsidR="00893B35" w:rsidRPr="00A053B0" w:rsidRDefault="00893B35" w:rsidP="00893B35">
            <w:pPr>
              <w:rPr>
                <w:rFonts w:ascii="Times New Roman" w:eastAsia="Times New Roman" w:hAnsi="Times New Roman"/>
                <w:b/>
                <w:sz w:val="24"/>
                <w:szCs w:val="24"/>
                <w:lang w:val="en-US" w:eastAsia="fi-FI"/>
              </w:rPr>
            </w:pPr>
            <w:r w:rsidRPr="00A053B0">
              <w:rPr>
                <w:rFonts w:ascii="Times New Roman" w:eastAsia="Times New Roman" w:hAnsi="Times New Roman"/>
                <w:b/>
                <w:sz w:val="24"/>
                <w:szCs w:val="24"/>
                <w:lang w:val="en-US" w:eastAsia="fi-FI"/>
              </w:rPr>
              <w:t>21.1 punktas</w:t>
            </w:r>
          </w:p>
        </w:tc>
        <w:tc>
          <w:tcPr>
            <w:tcW w:w="7657" w:type="dxa"/>
            <w:tcBorders>
              <w:top w:val="single" w:sz="4" w:space="0" w:color="auto"/>
              <w:left w:val="single" w:sz="4" w:space="0" w:color="auto"/>
              <w:bottom w:val="single" w:sz="4" w:space="0" w:color="auto"/>
              <w:right w:val="single" w:sz="4" w:space="0" w:color="auto"/>
            </w:tcBorders>
            <w:hideMark/>
          </w:tcPr>
          <w:p w14:paraId="0335D9E5" w14:textId="77777777" w:rsidR="00893B35" w:rsidRPr="00A053B0" w:rsidRDefault="00893B35" w:rsidP="00893B35">
            <w:pPr>
              <w:jc w:val="both"/>
              <w:rPr>
                <w:rFonts w:ascii="Times New Roman" w:eastAsia="Times New Roman" w:hAnsi="Times New Roman"/>
                <w:b/>
                <w:i/>
                <w:sz w:val="24"/>
                <w:szCs w:val="24"/>
                <w:lang w:val="en-US" w:eastAsia="fi-FI"/>
              </w:rPr>
            </w:pPr>
            <w:r w:rsidRPr="00A053B0">
              <w:rPr>
                <w:rFonts w:ascii="Times New Roman" w:eastAsia="Times New Roman" w:hAnsi="Times New Roman"/>
                <w:b/>
                <w:i/>
                <w:sz w:val="24"/>
                <w:szCs w:val="24"/>
                <w:lang w:val="en-US" w:eastAsia="fi-FI"/>
              </w:rPr>
              <w:t>Papildyti nauju 21.1 punktu „Auditai ir kontrolė“:</w:t>
            </w:r>
          </w:p>
          <w:p w14:paraId="43F4EB5A" w14:textId="77777777" w:rsidR="00893B35" w:rsidRPr="00A053B0" w:rsidRDefault="00893B35" w:rsidP="00893B35">
            <w:pPr>
              <w:suppressLineNumbers/>
              <w:suppressAutoHyphens/>
              <w:ind w:left="57"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Rangovas privalo leisti Europos Komisijai, Europos kovos su sukčiavimu tarnybai, Europos audito rūmams ir Įgyvendinančiajai institucijai patikrinti dokumentus ar kitaip vietoje patikrinti projekto įgyvendinimą ir, jeigu tai yra būtina, atlikti visų sąskaitas pateisinamų dokumentų, sąskaitų ar kitų dokumentų, susijusių su projekto finansavimu, pilną auditą. Tokie patikrinimai gali vykti iki 7 metų po galutinio apmokėjimo.</w:t>
            </w:r>
          </w:p>
          <w:p w14:paraId="25F5A847" w14:textId="77777777" w:rsidR="00893B35" w:rsidRPr="00A053B0" w:rsidRDefault="00893B35" w:rsidP="00893B35">
            <w:pPr>
              <w:suppressLineNumbers/>
              <w:suppressAutoHyphens/>
              <w:ind w:left="57"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Rangovas, vadovaujantis 1999 m. gegužės 25 d. Reglamento Nr. 1073/1999 3 straipsniu, privalo leisti Europos kovos su sukčiavimu tarnybai atlikti kontrolę ir patikrinimus vietoje, kad būtų apsaugoti Europos Sąjungos finansiniai interesai nuo korupcijos ir kitų taisyklių pažeidimų.</w:t>
            </w:r>
          </w:p>
          <w:p w14:paraId="5C456855" w14:textId="77777777" w:rsidR="00893B35" w:rsidRPr="00A053B0" w:rsidRDefault="00893B35" w:rsidP="00893B35">
            <w:pPr>
              <w:suppressLineNumbers/>
              <w:suppressAutoHyphens/>
              <w:ind w:left="57"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 xml:space="preserve">Rangovas turi suteikti tinkamą priėjimą Europos Komisijos, Europos kovos su sukčiavimu tarnybos, Europos auditorių rūmų, Įgyvendinančios institucijos ir kitų teisę turinčių institucijų atstovams prie statybviečių ir vietovių, kur vyksta Sutarties įgyvendinimas, taip pat prie informacinių sistemų, tokių kaip visa dokumentacija ir duomenų bazės, susijusios su techniniu ir finansiniu projekto valdymu, ir imtis priemonių, kad palengvinti jų darbą. Priėjimas, suteiktas Europos Komisijos, Europos kovos su sukčiavimu tarnybos, Europos auditorių </w:t>
            </w:r>
            <w:r w:rsidRPr="00A053B0">
              <w:rPr>
                <w:rFonts w:ascii="Times New Roman" w:eastAsia="Times New Roman" w:hAnsi="Times New Roman"/>
                <w:spacing w:val="-2"/>
                <w:sz w:val="24"/>
                <w:szCs w:val="24"/>
                <w:lang w:val="en-US" w:eastAsia="fi-FI"/>
              </w:rPr>
              <w:lastRenderedPageBreak/>
              <w:t>rūmų ir Įgyvendinančiosios institucijos atstovams, turi remtis konfidencialumo principu, atsižvelgiant į trečiųjų šalių interesus, be žalos įsipareigojimams, kuriuos Rangovas vykdo pagal valstybines teises. Dokumentai turi būti lengvai prieinami ir segami taip, kad būtų galima palengvinti jų patikrinimą. Rangovas turi informuoti Užsakovą apie jų tikslią buvimo vietą.</w:t>
            </w:r>
          </w:p>
          <w:p w14:paraId="6DC07C16" w14:textId="77777777" w:rsidR="00893B35" w:rsidRPr="00A053B0" w:rsidRDefault="00893B35" w:rsidP="00893B35">
            <w:pPr>
              <w:keepLines/>
              <w:suppressLineNumbers/>
              <w:suppressAutoHyphens/>
              <w:jc w:val="both"/>
              <w:rPr>
                <w:rFonts w:ascii="Times New Roman" w:eastAsia="Times New Roman" w:hAnsi="Times New Roman"/>
                <w:spacing w:val="-2"/>
                <w:sz w:val="24"/>
                <w:szCs w:val="24"/>
                <w:lang w:val="en-US" w:eastAsia="fi-FI"/>
              </w:rPr>
            </w:pPr>
            <w:r w:rsidRPr="00A053B0">
              <w:rPr>
                <w:rFonts w:ascii="Times New Roman" w:eastAsia="Times New Roman" w:hAnsi="Times New Roman"/>
                <w:spacing w:val="-2"/>
                <w:sz w:val="24"/>
                <w:szCs w:val="24"/>
                <w:lang w:val="en-US" w:eastAsia="fi-FI"/>
              </w:rPr>
              <w:t>Rangovas turi garantuoti, kad Europos Komisijos, Europos kovos su sukčiavimu tarnybos, Europos auditorių rūmų ir Įgyvendinančiosios institucijos teisės kontroliuoti ir patikrinti bet kuriuos subrangovus ar bet kurią kitą sutarties darbus vykdančią šalį, bus vienodai traktuojamos pagal tas pačias sąlygas ir, atitinkamai, pagal tas pačias taisykles, kurios yra paminėtos šiame skyriuje.</w:t>
            </w:r>
          </w:p>
          <w:p w14:paraId="0C6557D3" w14:textId="77777777" w:rsidR="00893B35" w:rsidRPr="00A053B0" w:rsidRDefault="00893B35" w:rsidP="00893B35">
            <w:pPr>
              <w:suppressLineNumbers/>
              <w:suppressAutoHyphens/>
              <w:ind w:left="57" w:right="57"/>
              <w:jc w:val="both"/>
              <w:rPr>
                <w:rFonts w:ascii="Times New Roman" w:eastAsia="Times New Roman" w:hAnsi="Times New Roman"/>
                <w:spacing w:val="-2"/>
                <w:sz w:val="24"/>
                <w:szCs w:val="24"/>
                <w:lang w:val="en-US" w:eastAsia="fi-FI"/>
              </w:rPr>
            </w:pPr>
            <w:r w:rsidRPr="00A053B0">
              <w:rPr>
                <w:rFonts w:ascii="Times New Roman" w:eastAsia="Times New Roman" w:hAnsi="Times New Roman"/>
                <w:bCs/>
                <w:color w:val="000000"/>
                <w:sz w:val="24"/>
                <w:szCs w:val="24"/>
                <w:lang w:val="en-US" w:eastAsia="fi-FI"/>
              </w:rPr>
              <w:t>Rangovas turi užtikrinti, kad visi subrangovai bus įpareigoti pateikti audito ir patikrinimus vykdančioms įstaigoms visą būtiną informaciją apie savo subrangos darbą.</w:t>
            </w:r>
          </w:p>
        </w:tc>
      </w:tr>
    </w:tbl>
    <w:p w14:paraId="0377646C" w14:textId="77777777" w:rsidR="00C5087E" w:rsidRPr="00A053B0" w:rsidRDefault="00C5087E" w:rsidP="00C5087E">
      <w:pPr>
        <w:jc w:val="both"/>
        <w:rPr>
          <w:rFonts w:ascii="Times New Roman" w:eastAsia="Times New Roman" w:hAnsi="Times New Roman"/>
          <w:sz w:val="24"/>
          <w:szCs w:val="24"/>
          <w:lang w:eastAsia="fi-FI"/>
        </w:rPr>
      </w:pPr>
    </w:p>
    <w:p w14:paraId="460FF844" w14:textId="77777777" w:rsidR="00D75AD5" w:rsidRPr="00A053B0" w:rsidRDefault="00D75AD5" w:rsidP="00D75AD5">
      <w:pPr>
        <w:jc w:val="both"/>
        <w:rPr>
          <w:rFonts w:ascii="Times New Roman" w:eastAsia="Times New Roman" w:hAnsi="Times New Roman"/>
          <w:sz w:val="24"/>
          <w:szCs w:val="24"/>
          <w:lang w:eastAsia="fi-FI"/>
        </w:rPr>
      </w:pPr>
    </w:p>
    <w:sectPr w:rsidR="00D75AD5" w:rsidRPr="00A053B0" w:rsidSect="003D088D">
      <w:pgSz w:w="11906" w:h="16838"/>
      <w:pgMar w:top="851" w:right="567" w:bottom="993"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497B4B" w14:textId="77777777" w:rsidR="00DE2820" w:rsidRDefault="00DE2820">
      <w:r>
        <w:separator/>
      </w:r>
    </w:p>
  </w:endnote>
  <w:endnote w:type="continuationSeparator" w:id="0">
    <w:p w14:paraId="03567032" w14:textId="77777777" w:rsidR="00DE2820" w:rsidRDefault="00DE2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BA"/>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467D" w14:textId="0FB87529" w:rsidR="00DE2820" w:rsidRDefault="00DE2820">
    <w:pPr>
      <w:pStyle w:val="Porat"/>
      <w:jc w:val="right"/>
    </w:pPr>
    <w:r>
      <w:fldChar w:fldCharType="begin"/>
    </w:r>
    <w:r>
      <w:instrText xml:space="preserve"> PAGE   \* MERGEFORMAT </w:instrText>
    </w:r>
    <w:r>
      <w:fldChar w:fldCharType="separate"/>
    </w:r>
    <w:r w:rsidR="00941684">
      <w:rPr>
        <w:noProof/>
      </w:rPr>
      <w:t>22</w:t>
    </w:r>
    <w:r>
      <w:rPr>
        <w:noProof/>
      </w:rPr>
      <w:fldChar w:fldCharType="end"/>
    </w:r>
  </w:p>
  <w:p w14:paraId="7DACDC48" w14:textId="77777777" w:rsidR="00DE2820" w:rsidRDefault="00DE282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9B802" w14:textId="77777777" w:rsidR="00DE2820" w:rsidRDefault="00DE2820">
      <w:r>
        <w:separator/>
      </w:r>
    </w:p>
  </w:footnote>
  <w:footnote w:type="continuationSeparator" w:id="0">
    <w:p w14:paraId="3E97A3FF" w14:textId="77777777" w:rsidR="00DE2820" w:rsidRDefault="00DE2820">
      <w:r>
        <w:continuationSeparator/>
      </w:r>
    </w:p>
  </w:footnote>
  <w:footnote w:id="1">
    <w:p w14:paraId="65D02BF1" w14:textId="77777777" w:rsidR="00DE2820" w:rsidRDefault="00DE2820" w:rsidP="00C5087E">
      <w:pPr>
        <w:pStyle w:val="text-3mezera"/>
        <w:ind w:left="1134" w:right="429"/>
        <w:rPr>
          <w:rFonts w:ascii="Times New Roman" w:hAnsi="Times New Roman"/>
          <w:sz w:val="20"/>
        </w:rPr>
      </w:pPr>
      <w:r>
        <w:rPr>
          <w:rStyle w:val="Puslapioinaosnuoroda"/>
          <w:rFonts w:eastAsia="Calibri"/>
        </w:rPr>
        <w:footnoteRef/>
      </w:r>
      <w:r>
        <w:rPr>
          <w:rFonts w:ascii="Times New Roman" w:hAnsi="Times New Roman"/>
          <w:sz w:val="20"/>
        </w:rPr>
        <w:t xml:space="preserve"> </w:t>
      </w:r>
      <w:r>
        <w:rPr>
          <w:rFonts w:ascii="Times New Roman" w:hAnsi="Times New Roman"/>
          <w:sz w:val="20"/>
          <w:szCs w:val="20"/>
        </w:rPr>
        <w:t xml:space="preserve">Leidinius galima </w:t>
      </w:r>
      <w:r w:rsidRPr="0011153C">
        <w:rPr>
          <w:rFonts w:ascii="Times New Roman" w:hAnsi="Times New Roman" w:cs="Times New Roman"/>
          <w:sz w:val="20"/>
          <w:szCs w:val="20"/>
        </w:rPr>
        <w:t>įsigyti: Lietuvių kalba ir anglų kalba - UAB „Sweco Lietuva“ (Gerulaičio g. 1 (II aukštas), LT - 0</w:t>
      </w:r>
      <w:r w:rsidRPr="0011153C">
        <w:rPr>
          <w:rFonts w:ascii="Times New Roman" w:hAnsi="Times New Roman" w:cs="Times New Roman"/>
          <w:sz w:val="20"/>
          <w:szCs w:val="20"/>
          <w:lang w:val="lt-LT"/>
        </w:rPr>
        <w:t>8200</w:t>
      </w:r>
      <w:r w:rsidRPr="0011153C">
        <w:rPr>
          <w:rFonts w:ascii="Times New Roman" w:hAnsi="Times New Roman" w:cs="Times New Roman"/>
          <w:sz w:val="20"/>
          <w:szCs w:val="20"/>
        </w:rPr>
        <w:t xml:space="preserve"> Vilnius) </w:t>
      </w:r>
      <w:hyperlink r:id="rId1" w:history="1">
        <w:r w:rsidRPr="0011153C">
          <w:rPr>
            <w:rStyle w:val="Hipersaitas"/>
            <w:rFonts w:ascii="Times New Roman" w:eastAsia="Calibri" w:hAnsi="Times New Roman"/>
            <w:sz w:val="20"/>
          </w:rPr>
          <w:t>http://www.sweco.lt/lt/Lithuania/Apie-Sweco/Leidyba/</w:t>
        </w:r>
      </w:hyperlink>
      <w:r w:rsidRPr="0011153C">
        <w:rPr>
          <w:rFonts w:ascii="Times New Roman" w:hAnsi="Times New Roman" w:cs="Times New Roman"/>
          <w:sz w:val="20"/>
          <w:szCs w:val="20"/>
        </w:rPr>
        <w:t xml:space="preserve"> arba anglų kalba – FIDIC sekretoriatas Šveicarijoje P. O. Box 311, CH-1215 Geneva 15, Switzerland, Fax: 41 (22) 799 4901, </w:t>
      </w:r>
      <w:hyperlink r:id="rId2" w:history="1">
        <w:r w:rsidRPr="0011153C">
          <w:rPr>
            <w:rStyle w:val="Hipersaitas"/>
            <w:rFonts w:ascii="Times New Roman" w:eastAsia="Calibri" w:hAnsi="Times New Roman"/>
            <w:sz w:val="20"/>
          </w:rPr>
          <w:t>http://fidic.org/bookshop/</w:t>
        </w:r>
      </w:hyperlink>
      <w:r w:rsidRPr="0011153C">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4336"/>
    <w:multiLevelType w:val="singleLevel"/>
    <w:tmpl w:val="8AF8AF62"/>
    <w:lvl w:ilvl="0">
      <w:start w:val="1"/>
      <w:numFmt w:val="decimal"/>
      <w:lvlText w:val="%1."/>
      <w:legacy w:legacy="1" w:legacySpace="0" w:legacyIndent="360"/>
      <w:lvlJc w:val="left"/>
      <w:pPr>
        <w:ind w:left="2061" w:hanging="360"/>
      </w:pPr>
      <w:rPr>
        <w:rFonts w:cs="Times New Roman"/>
      </w:rPr>
    </w:lvl>
  </w:abstractNum>
  <w:abstractNum w:abstractNumId="1" w15:restartNumberingAfterBreak="0">
    <w:nsid w:val="04A60A84"/>
    <w:multiLevelType w:val="multilevel"/>
    <w:tmpl w:val="E8BE7368"/>
    <w:lvl w:ilvl="0">
      <w:start w:val="1"/>
      <w:numFmt w:val="decimal"/>
      <w:lvlText w:val="%1."/>
      <w:lvlJc w:val="left"/>
      <w:pPr>
        <w:ind w:left="786" w:hanging="360"/>
      </w:pPr>
      <w:rPr>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B35B59"/>
    <w:multiLevelType w:val="multilevel"/>
    <w:tmpl w:val="D1903646"/>
    <w:lvl w:ilvl="0">
      <w:start w:val="1"/>
      <w:numFmt w:val="decimal"/>
      <w:lvlText w:val="%1."/>
      <w:lvlJc w:val="left"/>
      <w:pPr>
        <w:ind w:left="720" w:hanging="360"/>
      </w:pPr>
    </w:lvl>
    <w:lvl w:ilvl="1">
      <w:start w:val="1"/>
      <w:numFmt w:val="decimal"/>
      <w:isLgl/>
      <w:lvlText w:val="%1.%2."/>
      <w:lvlJc w:val="left"/>
      <w:pPr>
        <w:ind w:left="1080" w:hanging="360"/>
      </w:pPr>
      <w:rPr>
        <w:sz w:val="22"/>
      </w:rPr>
    </w:lvl>
    <w:lvl w:ilvl="2">
      <w:start w:val="1"/>
      <w:numFmt w:val="decimal"/>
      <w:isLgl/>
      <w:lvlText w:val="%1.%2.%3."/>
      <w:lvlJc w:val="left"/>
      <w:pPr>
        <w:ind w:left="1800" w:hanging="720"/>
      </w:pPr>
      <w:rPr>
        <w:sz w:val="22"/>
      </w:rPr>
    </w:lvl>
    <w:lvl w:ilvl="3">
      <w:start w:val="1"/>
      <w:numFmt w:val="decimal"/>
      <w:isLgl/>
      <w:lvlText w:val="%1.%2.%3.%4."/>
      <w:lvlJc w:val="left"/>
      <w:pPr>
        <w:ind w:left="2160" w:hanging="720"/>
      </w:pPr>
      <w:rPr>
        <w:sz w:val="22"/>
      </w:rPr>
    </w:lvl>
    <w:lvl w:ilvl="4">
      <w:start w:val="1"/>
      <w:numFmt w:val="decimal"/>
      <w:isLgl/>
      <w:lvlText w:val="%1.%2.%3.%4.%5."/>
      <w:lvlJc w:val="left"/>
      <w:pPr>
        <w:ind w:left="2880" w:hanging="1080"/>
      </w:pPr>
      <w:rPr>
        <w:sz w:val="22"/>
      </w:rPr>
    </w:lvl>
    <w:lvl w:ilvl="5">
      <w:start w:val="1"/>
      <w:numFmt w:val="decimal"/>
      <w:isLgl/>
      <w:lvlText w:val="%1.%2.%3.%4.%5.%6."/>
      <w:lvlJc w:val="left"/>
      <w:pPr>
        <w:ind w:left="3240" w:hanging="1080"/>
      </w:pPr>
      <w:rPr>
        <w:sz w:val="22"/>
      </w:rPr>
    </w:lvl>
    <w:lvl w:ilvl="6">
      <w:start w:val="1"/>
      <w:numFmt w:val="decimal"/>
      <w:isLgl/>
      <w:lvlText w:val="%1.%2.%3.%4.%5.%6.%7."/>
      <w:lvlJc w:val="left"/>
      <w:pPr>
        <w:ind w:left="3600" w:hanging="1080"/>
      </w:pPr>
      <w:rPr>
        <w:sz w:val="22"/>
      </w:rPr>
    </w:lvl>
    <w:lvl w:ilvl="7">
      <w:start w:val="1"/>
      <w:numFmt w:val="decimal"/>
      <w:isLgl/>
      <w:lvlText w:val="%1.%2.%3.%4.%5.%6.%7.%8."/>
      <w:lvlJc w:val="left"/>
      <w:pPr>
        <w:ind w:left="4320" w:hanging="1440"/>
      </w:pPr>
      <w:rPr>
        <w:sz w:val="22"/>
      </w:rPr>
    </w:lvl>
    <w:lvl w:ilvl="8">
      <w:start w:val="1"/>
      <w:numFmt w:val="decimal"/>
      <w:isLgl/>
      <w:lvlText w:val="%1.%2.%3.%4.%5.%6.%7.%8.%9."/>
      <w:lvlJc w:val="left"/>
      <w:pPr>
        <w:ind w:left="4680" w:hanging="1440"/>
      </w:pPr>
      <w:rPr>
        <w:sz w:val="22"/>
      </w:rPr>
    </w:lvl>
  </w:abstractNum>
  <w:abstractNum w:abstractNumId="3" w15:restartNumberingAfterBreak="0">
    <w:nsid w:val="09871EBA"/>
    <w:multiLevelType w:val="hybridMultilevel"/>
    <w:tmpl w:val="900820E6"/>
    <w:lvl w:ilvl="0" w:tplc="04090001">
      <w:start w:val="1"/>
      <w:numFmt w:val="bullet"/>
      <w:lvlText w:val=""/>
      <w:lvlJc w:val="left"/>
      <w:pPr>
        <w:ind w:left="2224" w:hanging="360"/>
      </w:pPr>
      <w:rPr>
        <w:rFonts w:ascii="Symbol" w:hAnsi="Symbol" w:hint="default"/>
      </w:rPr>
    </w:lvl>
    <w:lvl w:ilvl="1" w:tplc="04090003">
      <w:start w:val="1"/>
      <w:numFmt w:val="bullet"/>
      <w:lvlText w:val="o"/>
      <w:lvlJc w:val="left"/>
      <w:pPr>
        <w:ind w:left="2944" w:hanging="360"/>
      </w:pPr>
      <w:rPr>
        <w:rFonts w:ascii="Courier New" w:hAnsi="Courier New" w:cs="Courier New" w:hint="default"/>
      </w:rPr>
    </w:lvl>
    <w:lvl w:ilvl="2" w:tplc="04090005">
      <w:start w:val="1"/>
      <w:numFmt w:val="bullet"/>
      <w:lvlText w:val=""/>
      <w:lvlJc w:val="left"/>
      <w:pPr>
        <w:ind w:left="3664" w:hanging="360"/>
      </w:pPr>
      <w:rPr>
        <w:rFonts w:ascii="Wingdings" w:hAnsi="Wingdings" w:hint="default"/>
      </w:rPr>
    </w:lvl>
    <w:lvl w:ilvl="3" w:tplc="04090001" w:tentative="1">
      <w:start w:val="1"/>
      <w:numFmt w:val="bullet"/>
      <w:lvlText w:val=""/>
      <w:lvlJc w:val="left"/>
      <w:pPr>
        <w:ind w:left="4384" w:hanging="360"/>
      </w:pPr>
      <w:rPr>
        <w:rFonts w:ascii="Symbol" w:hAnsi="Symbol" w:hint="default"/>
      </w:rPr>
    </w:lvl>
    <w:lvl w:ilvl="4" w:tplc="04090003" w:tentative="1">
      <w:start w:val="1"/>
      <w:numFmt w:val="bullet"/>
      <w:lvlText w:val="o"/>
      <w:lvlJc w:val="left"/>
      <w:pPr>
        <w:ind w:left="5104" w:hanging="360"/>
      </w:pPr>
      <w:rPr>
        <w:rFonts w:ascii="Courier New" w:hAnsi="Courier New" w:cs="Courier New" w:hint="default"/>
      </w:rPr>
    </w:lvl>
    <w:lvl w:ilvl="5" w:tplc="04090005" w:tentative="1">
      <w:start w:val="1"/>
      <w:numFmt w:val="bullet"/>
      <w:lvlText w:val=""/>
      <w:lvlJc w:val="left"/>
      <w:pPr>
        <w:ind w:left="5824" w:hanging="360"/>
      </w:pPr>
      <w:rPr>
        <w:rFonts w:ascii="Wingdings" w:hAnsi="Wingdings" w:hint="default"/>
      </w:rPr>
    </w:lvl>
    <w:lvl w:ilvl="6" w:tplc="04090001" w:tentative="1">
      <w:start w:val="1"/>
      <w:numFmt w:val="bullet"/>
      <w:lvlText w:val=""/>
      <w:lvlJc w:val="left"/>
      <w:pPr>
        <w:ind w:left="6544" w:hanging="360"/>
      </w:pPr>
      <w:rPr>
        <w:rFonts w:ascii="Symbol" w:hAnsi="Symbol" w:hint="default"/>
      </w:rPr>
    </w:lvl>
    <w:lvl w:ilvl="7" w:tplc="04090003" w:tentative="1">
      <w:start w:val="1"/>
      <w:numFmt w:val="bullet"/>
      <w:lvlText w:val="o"/>
      <w:lvlJc w:val="left"/>
      <w:pPr>
        <w:ind w:left="7264" w:hanging="360"/>
      </w:pPr>
      <w:rPr>
        <w:rFonts w:ascii="Courier New" w:hAnsi="Courier New" w:cs="Courier New" w:hint="default"/>
      </w:rPr>
    </w:lvl>
    <w:lvl w:ilvl="8" w:tplc="04090005" w:tentative="1">
      <w:start w:val="1"/>
      <w:numFmt w:val="bullet"/>
      <w:lvlText w:val=""/>
      <w:lvlJc w:val="left"/>
      <w:pPr>
        <w:ind w:left="7984" w:hanging="360"/>
      </w:pPr>
      <w:rPr>
        <w:rFonts w:ascii="Wingdings" w:hAnsi="Wingdings" w:hint="default"/>
      </w:rPr>
    </w:lvl>
  </w:abstractNum>
  <w:abstractNum w:abstractNumId="4" w15:restartNumberingAfterBreak="0">
    <w:nsid w:val="09A11C0E"/>
    <w:multiLevelType w:val="hybridMultilevel"/>
    <w:tmpl w:val="5DFAAB6A"/>
    <w:lvl w:ilvl="0" w:tplc="EA7ADA5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B601623"/>
    <w:multiLevelType w:val="hybridMultilevel"/>
    <w:tmpl w:val="481CE784"/>
    <w:lvl w:ilvl="0" w:tplc="04270017">
      <w:start w:val="1"/>
      <w:numFmt w:val="lowerLetter"/>
      <w:lvlText w:val="%1)"/>
      <w:lvlJc w:val="left"/>
      <w:pPr>
        <w:ind w:left="720" w:hanging="360"/>
      </w:pPr>
      <w:rPr>
        <w:rFonts w:hint="default"/>
        <w:b w:val="0"/>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0CF71E41"/>
    <w:multiLevelType w:val="hybridMultilevel"/>
    <w:tmpl w:val="2B581838"/>
    <w:lvl w:ilvl="0" w:tplc="82D0FA6C">
      <w:start w:val="1"/>
      <w:numFmt w:val="lowerLetter"/>
      <w:lvlText w:val="(%1)"/>
      <w:lvlJc w:val="left"/>
      <w:pPr>
        <w:ind w:left="786"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F3463E2"/>
    <w:multiLevelType w:val="hybridMultilevel"/>
    <w:tmpl w:val="45ECBCE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8" w15:restartNumberingAfterBreak="0">
    <w:nsid w:val="178B62B9"/>
    <w:multiLevelType w:val="hybridMultilevel"/>
    <w:tmpl w:val="D3DAC9B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270005">
      <w:start w:val="1"/>
      <w:numFmt w:val="bullet"/>
      <w:lvlText w:val=""/>
      <w:lvlJc w:val="left"/>
      <w:pPr>
        <w:ind w:left="2880" w:hanging="360"/>
      </w:pPr>
      <w:rPr>
        <w:rFonts w:ascii="Wingdings" w:hAnsi="Wingdings"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D613CC3"/>
    <w:multiLevelType w:val="hybridMultilevel"/>
    <w:tmpl w:val="6BFAE924"/>
    <w:lvl w:ilvl="0" w:tplc="4D121C28">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3790503"/>
    <w:multiLevelType w:val="hybridMultilevel"/>
    <w:tmpl w:val="E328F0B8"/>
    <w:lvl w:ilvl="0" w:tplc="DFC40070">
      <w:start w:val="1"/>
      <w:numFmt w:val="lowerLetter"/>
      <w:lvlText w:val="(%1)"/>
      <w:lvlJc w:val="left"/>
      <w:pPr>
        <w:ind w:left="720" w:hanging="360"/>
      </w:pPr>
    </w:lvl>
    <w:lvl w:ilvl="1" w:tplc="DFC40070">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7314FA6"/>
    <w:multiLevelType w:val="multilevel"/>
    <w:tmpl w:val="D9D8B842"/>
    <w:lvl w:ilvl="0">
      <w:start w:val="3"/>
      <w:numFmt w:val="decimal"/>
      <w:lvlText w:val="%1."/>
      <w:lvlJc w:val="left"/>
      <w:pPr>
        <w:ind w:left="720" w:hanging="360"/>
      </w:pPr>
      <w:rPr>
        <w:rFonts w:hint="default"/>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AF5D71"/>
    <w:multiLevelType w:val="hybridMultilevel"/>
    <w:tmpl w:val="05C6CA5E"/>
    <w:lvl w:ilvl="0" w:tplc="04270001">
      <w:start w:val="1"/>
      <w:numFmt w:val="bullet"/>
      <w:lvlText w:val=""/>
      <w:lvlJc w:val="left"/>
      <w:pPr>
        <w:ind w:left="216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333386E"/>
    <w:multiLevelType w:val="hybridMultilevel"/>
    <w:tmpl w:val="49967FD4"/>
    <w:lvl w:ilvl="0" w:tplc="EA7ADA5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516272A"/>
    <w:multiLevelType w:val="hybridMultilevel"/>
    <w:tmpl w:val="F43C4BCE"/>
    <w:lvl w:ilvl="0" w:tplc="3A80C95A">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15" w15:restartNumberingAfterBreak="0">
    <w:nsid w:val="53620B1D"/>
    <w:multiLevelType w:val="hybridMultilevel"/>
    <w:tmpl w:val="347A878E"/>
    <w:lvl w:ilvl="0" w:tplc="E9504DCC">
      <w:start w:val="1"/>
      <w:numFmt w:val="upperRoman"/>
      <w:pStyle w:val="Antrat1"/>
      <w:lvlText w:val="%1."/>
      <w:lvlJc w:val="right"/>
      <w:pPr>
        <w:ind w:left="2487" w:hanging="360"/>
      </w:pPr>
    </w:lvl>
    <w:lvl w:ilvl="1" w:tplc="04270019" w:tentative="1">
      <w:start w:val="1"/>
      <w:numFmt w:val="lowerLetter"/>
      <w:lvlText w:val="%2."/>
      <w:lvlJc w:val="left"/>
      <w:pPr>
        <w:ind w:left="4746" w:hanging="360"/>
      </w:pPr>
    </w:lvl>
    <w:lvl w:ilvl="2" w:tplc="0427001B" w:tentative="1">
      <w:start w:val="1"/>
      <w:numFmt w:val="lowerRoman"/>
      <w:lvlText w:val="%3."/>
      <w:lvlJc w:val="right"/>
      <w:pPr>
        <w:ind w:left="5466" w:hanging="180"/>
      </w:pPr>
    </w:lvl>
    <w:lvl w:ilvl="3" w:tplc="0427000F" w:tentative="1">
      <w:start w:val="1"/>
      <w:numFmt w:val="decimal"/>
      <w:lvlText w:val="%4."/>
      <w:lvlJc w:val="left"/>
      <w:pPr>
        <w:ind w:left="6186" w:hanging="360"/>
      </w:pPr>
    </w:lvl>
    <w:lvl w:ilvl="4" w:tplc="04270019" w:tentative="1">
      <w:start w:val="1"/>
      <w:numFmt w:val="lowerLetter"/>
      <w:lvlText w:val="%5."/>
      <w:lvlJc w:val="left"/>
      <w:pPr>
        <w:ind w:left="6906" w:hanging="360"/>
      </w:pPr>
    </w:lvl>
    <w:lvl w:ilvl="5" w:tplc="0427001B" w:tentative="1">
      <w:start w:val="1"/>
      <w:numFmt w:val="lowerRoman"/>
      <w:lvlText w:val="%6."/>
      <w:lvlJc w:val="right"/>
      <w:pPr>
        <w:ind w:left="7626" w:hanging="180"/>
      </w:pPr>
    </w:lvl>
    <w:lvl w:ilvl="6" w:tplc="0427000F" w:tentative="1">
      <w:start w:val="1"/>
      <w:numFmt w:val="decimal"/>
      <w:lvlText w:val="%7."/>
      <w:lvlJc w:val="left"/>
      <w:pPr>
        <w:ind w:left="8346" w:hanging="360"/>
      </w:pPr>
    </w:lvl>
    <w:lvl w:ilvl="7" w:tplc="04270019" w:tentative="1">
      <w:start w:val="1"/>
      <w:numFmt w:val="lowerLetter"/>
      <w:lvlText w:val="%8."/>
      <w:lvlJc w:val="left"/>
      <w:pPr>
        <w:ind w:left="9066" w:hanging="360"/>
      </w:pPr>
    </w:lvl>
    <w:lvl w:ilvl="8" w:tplc="0427001B" w:tentative="1">
      <w:start w:val="1"/>
      <w:numFmt w:val="lowerRoman"/>
      <w:lvlText w:val="%9."/>
      <w:lvlJc w:val="right"/>
      <w:pPr>
        <w:ind w:left="9786" w:hanging="180"/>
      </w:pPr>
    </w:lvl>
  </w:abstractNum>
  <w:abstractNum w:abstractNumId="16" w15:restartNumberingAfterBreak="0">
    <w:nsid w:val="5F562088"/>
    <w:multiLevelType w:val="hybridMultilevel"/>
    <w:tmpl w:val="9A867B9A"/>
    <w:lvl w:ilvl="0" w:tplc="BE763B12">
      <w:start w:val="1"/>
      <w:numFmt w:val="lowerRoman"/>
      <w:lvlText w:val="%1."/>
      <w:lvlJc w:val="left"/>
      <w:pPr>
        <w:tabs>
          <w:tab w:val="num" w:pos="1134"/>
        </w:tabs>
        <w:ind w:left="1134" w:hanging="56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59B2C19"/>
    <w:multiLevelType w:val="hybridMultilevel"/>
    <w:tmpl w:val="FE6C273E"/>
    <w:lvl w:ilvl="0" w:tplc="EB26B22E">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74766F3"/>
    <w:multiLevelType w:val="hybridMultilevel"/>
    <w:tmpl w:val="695C4A50"/>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9" w15:restartNumberingAfterBreak="0">
    <w:nsid w:val="6C595BFF"/>
    <w:multiLevelType w:val="hybridMultilevel"/>
    <w:tmpl w:val="2B581838"/>
    <w:lvl w:ilvl="0" w:tplc="82D0FA6C">
      <w:start w:val="1"/>
      <w:numFmt w:val="lowerLetter"/>
      <w:lvlText w:val="(%1)"/>
      <w:lvlJc w:val="left"/>
      <w:pPr>
        <w:ind w:left="786"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DF47492"/>
    <w:multiLevelType w:val="hybridMultilevel"/>
    <w:tmpl w:val="9A867B9A"/>
    <w:lvl w:ilvl="0" w:tplc="BE763B12">
      <w:start w:val="1"/>
      <w:numFmt w:val="lowerRoman"/>
      <w:lvlText w:val="%1."/>
      <w:lvlJc w:val="left"/>
      <w:pPr>
        <w:tabs>
          <w:tab w:val="num" w:pos="1134"/>
        </w:tabs>
        <w:ind w:left="1134" w:hanging="567"/>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0292A52"/>
    <w:multiLevelType w:val="hybridMultilevel"/>
    <w:tmpl w:val="6C322256"/>
    <w:lvl w:ilvl="0" w:tplc="FFFFFFFF">
      <w:start w:val="1"/>
      <w:numFmt w:val="decimal"/>
      <w:lvlText w:val="%1"/>
      <w:lvlJc w:val="left"/>
      <w:pPr>
        <w:tabs>
          <w:tab w:val="num" w:pos="780"/>
        </w:tabs>
        <w:ind w:left="780" w:hanging="4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15"/>
  </w:num>
  <w:num w:numId="3">
    <w:abstractNumId w:val="3"/>
  </w:num>
  <w:num w:numId="4">
    <w:abstractNumId w:val="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7"/>
  </w:num>
  <w:num w:numId="20">
    <w:abstractNumId w:val="7"/>
  </w:num>
  <w:num w:numId="21">
    <w:abstractNumId w:val="18"/>
  </w:num>
  <w:num w:numId="22">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4E"/>
    <w:rsid w:val="00000EA5"/>
    <w:rsid w:val="000014FD"/>
    <w:rsid w:val="0000192E"/>
    <w:rsid w:val="0000280A"/>
    <w:rsid w:val="000043B9"/>
    <w:rsid w:val="00007049"/>
    <w:rsid w:val="00011043"/>
    <w:rsid w:val="0001170F"/>
    <w:rsid w:val="00013968"/>
    <w:rsid w:val="0001425A"/>
    <w:rsid w:val="00015AD4"/>
    <w:rsid w:val="00015C95"/>
    <w:rsid w:val="0001607C"/>
    <w:rsid w:val="00016AFF"/>
    <w:rsid w:val="000207A3"/>
    <w:rsid w:val="00020BC2"/>
    <w:rsid w:val="000230CD"/>
    <w:rsid w:val="00023A82"/>
    <w:rsid w:val="00030378"/>
    <w:rsid w:val="00031AFD"/>
    <w:rsid w:val="0003610F"/>
    <w:rsid w:val="00037586"/>
    <w:rsid w:val="00044BC9"/>
    <w:rsid w:val="00046A98"/>
    <w:rsid w:val="00047F98"/>
    <w:rsid w:val="00052126"/>
    <w:rsid w:val="00053BFE"/>
    <w:rsid w:val="00053C26"/>
    <w:rsid w:val="00054EBE"/>
    <w:rsid w:val="00055B69"/>
    <w:rsid w:val="000577F9"/>
    <w:rsid w:val="00060249"/>
    <w:rsid w:val="00061928"/>
    <w:rsid w:val="000675AB"/>
    <w:rsid w:val="00067F75"/>
    <w:rsid w:val="0007064A"/>
    <w:rsid w:val="00071892"/>
    <w:rsid w:val="00072155"/>
    <w:rsid w:val="0007525A"/>
    <w:rsid w:val="00075468"/>
    <w:rsid w:val="0007716C"/>
    <w:rsid w:val="00077769"/>
    <w:rsid w:val="00077D09"/>
    <w:rsid w:val="00080499"/>
    <w:rsid w:val="000808D4"/>
    <w:rsid w:val="00080CD0"/>
    <w:rsid w:val="00080F46"/>
    <w:rsid w:val="00083A58"/>
    <w:rsid w:val="0008509F"/>
    <w:rsid w:val="00090A91"/>
    <w:rsid w:val="0009209C"/>
    <w:rsid w:val="000952B6"/>
    <w:rsid w:val="000A2105"/>
    <w:rsid w:val="000A21C4"/>
    <w:rsid w:val="000A2350"/>
    <w:rsid w:val="000A5EDB"/>
    <w:rsid w:val="000A6795"/>
    <w:rsid w:val="000A69DB"/>
    <w:rsid w:val="000A7A1D"/>
    <w:rsid w:val="000B3F48"/>
    <w:rsid w:val="000B49C7"/>
    <w:rsid w:val="000B514B"/>
    <w:rsid w:val="000B6C77"/>
    <w:rsid w:val="000C03EB"/>
    <w:rsid w:val="000C19D4"/>
    <w:rsid w:val="000C1E6C"/>
    <w:rsid w:val="000C2B38"/>
    <w:rsid w:val="000C607C"/>
    <w:rsid w:val="000C61B4"/>
    <w:rsid w:val="000C7E13"/>
    <w:rsid w:val="000D049B"/>
    <w:rsid w:val="000D06F8"/>
    <w:rsid w:val="000D2632"/>
    <w:rsid w:val="000D3AC9"/>
    <w:rsid w:val="000E11CC"/>
    <w:rsid w:val="000E19A9"/>
    <w:rsid w:val="000E40D7"/>
    <w:rsid w:val="000E5D37"/>
    <w:rsid w:val="000E6194"/>
    <w:rsid w:val="000F19AA"/>
    <w:rsid w:val="000F48F5"/>
    <w:rsid w:val="000F5EB5"/>
    <w:rsid w:val="000F7159"/>
    <w:rsid w:val="000F720C"/>
    <w:rsid w:val="001010C7"/>
    <w:rsid w:val="00101BAA"/>
    <w:rsid w:val="00102125"/>
    <w:rsid w:val="00102370"/>
    <w:rsid w:val="00102F1B"/>
    <w:rsid w:val="00105829"/>
    <w:rsid w:val="00107C1E"/>
    <w:rsid w:val="00111375"/>
    <w:rsid w:val="0011153C"/>
    <w:rsid w:val="00115AC8"/>
    <w:rsid w:val="0012470D"/>
    <w:rsid w:val="001271AE"/>
    <w:rsid w:val="00127EB9"/>
    <w:rsid w:val="00130A0F"/>
    <w:rsid w:val="00132007"/>
    <w:rsid w:val="001332FB"/>
    <w:rsid w:val="00133FAA"/>
    <w:rsid w:val="00135647"/>
    <w:rsid w:val="0013756B"/>
    <w:rsid w:val="001376D7"/>
    <w:rsid w:val="00137F21"/>
    <w:rsid w:val="001401EF"/>
    <w:rsid w:val="00141A80"/>
    <w:rsid w:val="0014447C"/>
    <w:rsid w:val="00151A89"/>
    <w:rsid w:val="00152B95"/>
    <w:rsid w:val="00154032"/>
    <w:rsid w:val="00157AEB"/>
    <w:rsid w:val="00157CAC"/>
    <w:rsid w:val="00162D30"/>
    <w:rsid w:val="00164757"/>
    <w:rsid w:val="001652DE"/>
    <w:rsid w:val="0016563C"/>
    <w:rsid w:val="0016579E"/>
    <w:rsid w:val="00166141"/>
    <w:rsid w:val="00167BA6"/>
    <w:rsid w:val="0017052A"/>
    <w:rsid w:val="001712FE"/>
    <w:rsid w:val="00171391"/>
    <w:rsid w:val="00180EC5"/>
    <w:rsid w:val="00181B8C"/>
    <w:rsid w:val="001823CE"/>
    <w:rsid w:val="00182F09"/>
    <w:rsid w:val="00183AF3"/>
    <w:rsid w:val="00184EC8"/>
    <w:rsid w:val="00186DB1"/>
    <w:rsid w:val="001871A0"/>
    <w:rsid w:val="00190251"/>
    <w:rsid w:val="001925DA"/>
    <w:rsid w:val="001A19D0"/>
    <w:rsid w:val="001A2BC3"/>
    <w:rsid w:val="001A4A0F"/>
    <w:rsid w:val="001B10DA"/>
    <w:rsid w:val="001B1776"/>
    <w:rsid w:val="001B2486"/>
    <w:rsid w:val="001B424C"/>
    <w:rsid w:val="001B53E7"/>
    <w:rsid w:val="001B62A0"/>
    <w:rsid w:val="001C68D9"/>
    <w:rsid w:val="001D6156"/>
    <w:rsid w:val="001D630D"/>
    <w:rsid w:val="001D733A"/>
    <w:rsid w:val="001E3220"/>
    <w:rsid w:val="001F12F6"/>
    <w:rsid w:val="001F3AA1"/>
    <w:rsid w:val="001F509E"/>
    <w:rsid w:val="002002F7"/>
    <w:rsid w:val="0020138C"/>
    <w:rsid w:val="0020450E"/>
    <w:rsid w:val="00204C90"/>
    <w:rsid w:val="00207E19"/>
    <w:rsid w:val="0021138B"/>
    <w:rsid w:val="002113DA"/>
    <w:rsid w:val="00211A84"/>
    <w:rsid w:val="00212094"/>
    <w:rsid w:val="002137E2"/>
    <w:rsid w:val="0021418E"/>
    <w:rsid w:val="00214B83"/>
    <w:rsid w:val="00215015"/>
    <w:rsid w:val="0022065A"/>
    <w:rsid w:val="00221DC5"/>
    <w:rsid w:val="00223364"/>
    <w:rsid w:val="0022518B"/>
    <w:rsid w:val="00227162"/>
    <w:rsid w:val="00230B7C"/>
    <w:rsid w:val="002323D7"/>
    <w:rsid w:val="002324B5"/>
    <w:rsid w:val="00232BA7"/>
    <w:rsid w:val="0023306D"/>
    <w:rsid w:val="002338E5"/>
    <w:rsid w:val="00237519"/>
    <w:rsid w:val="00237E30"/>
    <w:rsid w:val="00243648"/>
    <w:rsid w:val="00244517"/>
    <w:rsid w:val="00251DDB"/>
    <w:rsid w:val="0025259A"/>
    <w:rsid w:val="00252D21"/>
    <w:rsid w:val="00252D5D"/>
    <w:rsid w:val="002534C8"/>
    <w:rsid w:val="00256B82"/>
    <w:rsid w:val="002600A4"/>
    <w:rsid w:val="00260698"/>
    <w:rsid w:val="00264037"/>
    <w:rsid w:val="00270F2F"/>
    <w:rsid w:val="0027177B"/>
    <w:rsid w:val="00276171"/>
    <w:rsid w:val="002763B4"/>
    <w:rsid w:val="0028012F"/>
    <w:rsid w:val="00283C97"/>
    <w:rsid w:val="00285D75"/>
    <w:rsid w:val="00291316"/>
    <w:rsid w:val="00294EE6"/>
    <w:rsid w:val="00296BD6"/>
    <w:rsid w:val="002A06E0"/>
    <w:rsid w:val="002A52CF"/>
    <w:rsid w:val="002A5C20"/>
    <w:rsid w:val="002B5209"/>
    <w:rsid w:val="002C2F75"/>
    <w:rsid w:val="002D6DCE"/>
    <w:rsid w:val="002E0E5B"/>
    <w:rsid w:val="002E3273"/>
    <w:rsid w:val="002E3622"/>
    <w:rsid w:val="002E78B8"/>
    <w:rsid w:val="002F0966"/>
    <w:rsid w:val="002F372A"/>
    <w:rsid w:val="002F4A5C"/>
    <w:rsid w:val="002F6283"/>
    <w:rsid w:val="003012C2"/>
    <w:rsid w:val="00303073"/>
    <w:rsid w:val="00306A77"/>
    <w:rsid w:val="00314AC2"/>
    <w:rsid w:val="00314C6D"/>
    <w:rsid w:val="00317185"/>
    <w:rsid w:val="00335FC1"/>
    <w:rsid w:val="003376C0"/>
    <w:rsid w:val="00342D3D"/>
    <w:rsid w:val="0034383B"/>
    <w:rsid w:val="00345657"/>
    <w:rsid w:val="00346A68"/>
    <w:rsid w:val="00351419"/>
    <w:rsid w:val="0035237D"/>
    <w:rsid w:val="0035394C"/>
    <w:rsid w:val="003611E7"/>
    <w:rsid w:val="0036173D"/>
    <w:rsid w:val="0036379A"/>
    <w:rsid w:val="003677B3"/>
    <w:rsid w:val="00372A5D"/>
    <w:rsid w:val="00384320"/>
    <w:rsid w:val="00390398"/>
    <w:rsid w:val="00393ACF"/>
    <w:rsid w:val="003956CF"/>
    <w:rsid w:val="00397F67"/>
    <w:rsid w:val="003A39FC"/>
    <w:rsid w:val="003A517D"/>
    <w:rsid w:val="003A734E"/>
    <w:rsid w:val="003B068D"/>
    <w:rsid w:val="003B1405"/>
    <w:rsid w:val="003B3114"/>
    <w:rsid w:val="003B4146"/>
    <w:rsid w:val="003B46F8"/>
    <w:rsid w:val="003B570A"/>
    <w:rsid w:val="003B5B96"/>
    <w:rsid w:val="003B685C"/>
    <w:rsid w:val="003B6BAC"/>
    <w:rsid w:val="003C15FD"/>
    <w:rsid w:val="003C1FAA"/>
    <w:rsid w:val="003C3367"/>
    <w:rsid w:val="003D02D6"/>
    <w:rsid w:val="003D088D"/>
    <w:rsid w:val="003D240C"/>
    <w:rsid w:val="003D2AC1"/>
    <w:rsid w:val="003D3612"/>
    <w:rsid w:val="003D5457"/>
    <w:rsid w:val="003D6D9D"/>
    <w:rsid w:val="003E0A93"/>
    <w:rsid w:val="003E1C32"/>
    <w:rsid w:val="003E70C7"/>
    <w:rsid w:val="003E7A44"/>
    <w:rsid w:val="003F328E"/>
    <w:rsid w:val="003F6319"/>
    <w:rsid w:val="0040045E"/>
    <w:rsid w:val="00400C4A"/>
    <w:rsid w:val="004011A4"/>
    <w:rsid w:val="0040200B"/>
    <w:rsid w:val="004036FE"/>
    <w:rsid w:val="004041D0"/>
    <w:rsid w:val="00404ED9"/>
    <w:rsid w:val="00414BFB"/>
    <w:rsid w:val="00415BF0"/>
    <w:rsid w:val="0041665F"/>
    <w:rsid w:val="00416FFF"/>
    <w:rsid w:val="00424CF3"/>
    <w:rsid w:val="004254C5"/>
    <w:rsid w:val="00430CB4"/>
    <w:rsid w:val="0043157A"/>
    <w:rsid w:val="00432887"/>
    <w:rsid w:val="00433C0C"/>
    <w:rsid w:val="004354FE"/>
    <w:rsid w:val="0043795B"/>
    <w:rsid w:val="004410D7"/>
    <w:rsid w:val="004427B0"/>
    <w:rsid w:val="00445ACC"/>
    <w:rsid w:val="004464AE"/>
    <w:rsid w:val="00450213"/>
    <w:rsid w:val="00450449"/>
    <w:rsid w:val="0045079F"/>
    <w:rsid w:val="004508C4"/>
    <w:rsid w:val="00450F56"/>
    <w:rsid w:val="00451982"/>
    <w:rsid w:val="004523EF"/>
    <w:rsid w:val="00455E0C"/>
    <w:rsid w:val="00457419"/>
    <w:rsid w:val="00463217"/>
    <w:rsid w:val="00465CC1"/>
    <w:rsid w:val="00471AEF"/>
    <w:rsid w:val="00474E84"/>
    <w:rsid w:val="0047572F"/>
    <w:rsid w:val="0048233F"/>
    <w:rsid w:val="00483BCD"/>
    <w:rsid w:val="0048582F"/>
    <w:rsid w:val="00487CB6"/>
    <w:rsid w:val="00492357"/>
    <w:rsid w:val="004928D3"/>
    <w:rsid w:val="00496A01"/>
    <w:rsid w:val="00496C74"/>
    <w:rsid w:val="00497DFF"/>
    <w:rsid w:val="004A18D6"/>
    <w:rsid w:val="004A1AE6"/>
    <w:rsid w:val="004A1FA1"/>
    <w:rsid w:val="004A3621"/>
    <w:rsid w:val="004A7544"/>
    <w:rsid w:val="004B03B9"/>
    <w:rsid w:val="004B4020"/>
    <w:rsid w:val="004B449B"/>
    <w:rsid w:val="004B72FE"/>
    <w:rsid w:val="004C0045"/>
    <w:rsid w:val="004C18A8"/>
    <w:rsid w:val="004C50C0"/>
    <w:rsid w:val="004C5E84"/>
    <w:rsid w:val="004C7507"/>
    <w:rsid w:val="004D1672"/>
    <w:rsid w:val="004D2397"/>
    <w:rsid w:val="004D56D6"/>
    <w:rsid w:val="004E0359"/>
    <w:rsid w:val="004E22FA"/>
    <w:rsid w:val="004E451D"/>
    <w:rsid w:val="004E5FCF"/>
    <w:rsid w:val="004E7401"/>
    <w:rsid w:val="004F6889"/>
    <w:rsid w:val="004F6BB8"/>
    <w:rsid w:val="00505330"/>
    <w:rsid w:val="00505B6E"/>
    <w:rsid w:val="0050761E"/>
    <w:rsid w:val="00511006"/>
    <w:rsid w:val="00511CEE"/>
    <w:rsid w:val="00512E83"/>
    <w:rsid w:val="005147F1"/>
    <w:rsid w:val="00515D97"/>
    <w:rsid w:val="0051758E"/>
    <w:rsid w:val="00517C3C"/>
    <w:rsid w:val="00521338"/>
    <w:rsid w:val="0052186E"/>
    <w:rsid w:val="00524431"/>
    <w:rsid w:val="005249FF"/>
    <w:rsid w:val="005264FB"/>
    <w:rsid w:val="00526B4A"/>
    <w:rsid w:val="00526D06"/>
    <w:rsid w:val="00530819"/>
    <w:rsid w:val="005317D2"/>
    <w:rsid w:val="0053241E"/>
    <w:rsid w:val="00534078"/>
    <w:rsid w:val="00541566"/>
    <w:rsid w:val="00542784"/>
    <w:rsid w:val="00542C4E"/>
    <w:rsid w:val="00543E80"/>
    <w:rsid w:val="00545968"/>
    <w:rsid w:val="00547A7B"/>
    <w:rsid w:val="00552F75"/>
    <w:rsid w:val="0055350E"/>
    <w:rsid w:val="00554390"/>
    <w:rsid w:val="00556E49"/>
    <w:rsid w:val="00557589"/>
    <w:rsid w:val="0056135B"/>
    <w:rsid w:val="00562D65"/>
    <w:rsid w:val="0056492C"/>
    <w:rsid w:val="00565FEE"/>
    <w:rsid w:val="00571EEE"/>
    <w:rsid w:val="00572FFB"/>
    <w:rsid w:val="005754E5"/>
    <w:rsid w:val="005756E8"/>
    <w:rsid w:val="005810A3"/>
    <w:rsid w:val="00581407"/>
    <w:rsid w:val="0058148E"/>
    <w:rsid w:val="00581BE6"/>
    <w:rsid w:val="00583742"/>
    <w:rsid w:val="00583863"/>
    <w:rsid w:val="00583B0A"/>
    <w:rsid w:val="0058546A"/>
    <w:rsid w:val="00585A22"/>
    <w:rsid w:val="00585EFB"/>
    <w:rsid w:val="0058611E"/>
    <w:rsid w:val="00586356"/>
    <w:rsid w:val="0058736D"/>
    <w:rsid w:val="00587777"/>
    <w:rsid w:val="0059017D"/>
    <w:rsid w:val="00593627"/>
    <w:rsid w:val="005964C7"/>
    <w:rsid w:val="0059740D"/>
    <w:rsid w:val="0059797C"/>
    <w:rsid w:val="005A0E3E"/>
    <w:rsid w:val="005A1775"/>
    <w:rsid w:val="005A1F0E"/>
    <w:rsid w:val="005A3B45"/>
    <w:rsid w:val="005A675C"/>
    <w:rsid w:val="005A75F1"/>
    <w:rsid w:val="005B002E"/>
    <w:rsid w:val="005B027B"/>
    <w:rsid w:val="005B0AC8"/>
    <w:rsid w:val="005B3A2B"/>
    <w:rsid w:val="005B78DA"/>
    <w:rsid w:val="005C16F2"/>
    <w:rsid w:val="005C3EBE"/>
    <w:rsid w:val="005C4587"/>
    <w:rsid w:val="005C638C"/>
    <w:rsid w:val="005C66C4"/>
    <w:rsid w:val="005D5423"/>
    <w:rsid w:val="005D6FD8"/>
    <w:rsid w:val="005D7513"/>
    <w:rsid w:val="005E0179"/>
    <w:rsid w:val="005E061F"/>
    <w:rsid w:val="005E1B93"/>
    <w:rsid w:val="005E2963"/>
    <w:rsid w:val="005E2E39"/>
    <w:rsid w:val="005E73BF"/>
    <w:rsid w:val="005F6A4E"/>
    <w:rsid w:val="005F6CA5"/>
    <w:rsid w:val="005F713E"/>
    <w:rsid w:val="0060092C"/>
    <w:rsid w:val="00604184"/>
    <w:rsid w:val="0060472F"/>
    <w:rsid w:val="00611BB2"/>
    <w:rsid w:val="00614FED"/>
    <w:rsid w:val="00621265"/>
    <w:rsid w:val="00622034"/>
    <w:rsid w:val="0062663E"/>
    <w:rsid w:val="0063265B"/>
    <w:rsid w:val="00635C97"/>
    <w:rsid w:val="00640C66"/>
    <w:rsid w:val="006449DC"/>
    <w:rsid w:val="00644C91"/>
    <w:rsid w:val="00651487"/>
    <w:rsid w:val="00651C19"/>
    <w:rsid w:val="00651C94"/>
    <w:rsid w:val="00655442"/>
    <w:rsid w:val="00662284"/>
    <w:rsid w:val="006624CF"/>
    <w:rsid w:val="00664C2E"/>
    <w:rsid w:val="00664DD4"/>
    <w:rsid w:val="006654BA"/>
    <w:rsid w:val="00665EA2"/>
    <w:rsid w:val="00667831"/>
    <w:rsid w:val="006713E0"/>
    <w:rsid w:val="00671E04"/>
    <w:rsid w:val="00672A42"/>
    <w:rsid w:val="00683521"/>
    <w:rsid w:val="00685D20"/>
    <w:rsid w:val="006923B1"/>
    <w:rsid w:val="00693417"/>
    <w:rsid w:val="006A0291"/>
    <w:rsid w:val="006A40FC"/>
    <w:rsid w:val="006A57BA"/>
    <w:rsid w:val="006A693B"/>
    <w:rsid w:val="006B1C8D"/>
    <w:rsid w:val="006B4D8B"/>
    <w:rsid w:val="006B66DD"/>
    <w:rsid w:val="006C38D8"/>
    <w:rsid w:val="006C3F3F"/>
    <w:rsid w:val="006C6F15"/>
    <w:rsid w:val="006D3FCA"/>
    <w:rsid w:val="006D49C6"/>
    <w:rsid w:val="006D6EBE"/>
    <w:rsid w:val="006D72B6"/>
    <w:rsid w:val="006D7D15"/>
    <w:rsid w:val="006E0B05"/>
    <w:rsid w:val="006E1A53"/>
    <w:rsid w:val="006E6A8D"/>
    <w:rsid w:val="006F0400"/>
    <w:rsid w:val="006F14A5"/>
    <w:rsid w:val="006F22BA"/>
    <w:rsid w:val="006F393D"/>
    <w:rsid w:val="006F48C2"/>
    <w:rsid w:val="006F4971"/>
    <w:rsid w:val="006F7EDB"/>
    <w:rsid w:val="00702016"/>
    <w:rsid w:val="0071220B"/>
    <w:rsid w:val="0071332A"/>
    <w:rsid w:val="007171F1"/>
    <w:rsid w:val="007172A3"/>
    <w:rsid w:val="00717575"/>
    <w:rsid w:val="00723A95"/>
    <w:rsid w:val="007259E5"/>
    <w:rsid w:val="00725E95"/>
    <w:rsid w:val="00726FD0"/>
    <w:rsid w:val="00727F4A"/>
    <w:rsid w:val="00730FCA"/>
    <w:rsid w:val="00733C9C"/>
    <w:rsid w:val="007352CB"/>
    <w:rsid w:val="0073563C"/>
    <w:rsid w:val="00735A57"/>
    <w:rsid w:val="00736718"/>
    <w:rsid w:val="00741E10"/>
    <w:rsid w:val="0075102A"/>
    <w:rsid w:val="007514A2"/>
    <w:rsid w:val="007544A7"/>
    <w:rsid w:val="00754A07"/>
    <w:rsid w:val="0075681A"/>
    <w:rsid w:val="00763036"/>
    <w:rsid w:val="007666B4"/>
    <w:rsid w:val="007738F2"/>
    <w:rsid w:val="0077453E"/>
    <w:rsid w:val="00777206"/>
    <w:rsid w:val="007776D8"/>
    <w:rsid w:val="00780FF2"/>
    <w:rsid w:val="007820D5"/>
    <w:rsid w:val="007840A5"/>
    <w:rsid w:val="007854BA"/>
    <w:rsid w:val="007863A8"/>
    <w:rsid w:val="00786BA9"/>
    <w:rsid w:val="00786D44"/>
    <w:rsid w:val="0079246D"/>
    <w:rsid w:val="00794A65"/>
    <w:rsid w:val="00795983"/>
    <w:rsid w:val="0079639C"/>
    <w:rsid w:val="00796764"/>
    <w:rsid w:val="00796810"/>
    <w:rsid w:val="007A0C96"/>
    <w:rsid w:val="007A14DD"/>
    <w:rsid w:val="007A4DF0"/>
    <w:rsid w:val="007A5A81"/>
    <w:rsid w:val="007A5E18"/>
    <w:rsid w:val="007A6E6A"/>
    <w:rsid w:val="007B2E66"/>
    <w:rsid w:val="007B71FF"/>
    <w:rsid w:val="007C08E8"/>
    <w:rsid w:val="007C3232"/>
    <w:rsid w:val="007C3D5E"/>
    <w:rsid w:val="007C589C"/>
    <w:rsid w:val="007C5F39"/>
    <w:rsid w:val="007C7824"/>
    <w:rsid w:val="007D1F77"/>
    <w:rsid w:val="007D21A7"/>
    <w:rsid w:val="007D268D"/>
    <w:rsid w:val="007D7521"/>
    <w:rsid w:val="007E1C9A"/>
    <w:rsid w:val="007E2B5A"/>
    <w:rsid w:val="007E39C9"/>
    <w:rsid w:val="007E6345"/>
    <w:rsid w:val="007F2762"/>
    <w:rsid w:val="007F452D"/>
    <w:rsid w:val="007F7559"/>
    <w:rsid w:val="0080079C"/>
    <w:rsid w:val="008030D4"/>
    <w:rsid w:val="00805EEE"/>
    <w:rsid w:val="0081002A"/>
    <w:rsid w:val="00811D08"/>
    <w:rsid w:val="00815FDD"/>
    <w:rsid w:val="0081609C"/>
    <w:rsid w:val="008213DA"/>
    <w:rsid w:val="00821912"/>
    <w:rsid w:val="0082319B"/>
    <w:rsid w:val="00823E6F"/>
    <w:rsid w:val="00826B76"/>
    <w:rsid w:val="00832227"/>
    <w:rsid w:val="008332FC"/>
    <w:rsid w:val="00836BDD"/>
    <w:rsid w:val="00840843"/>
    <w:rsid w:val="00841378"/>
    <w:rsid w:val="0084185F"/>
    <w:rsid w:val="00841F15"/>
    <w:rsid w:val="0084480F"/>
    <w:rsid w:val="00844B7D"/>
    <w:rsid w:val="00844EC3"/>
    <w:rsid w:val="008462CD"/>
    <w:rsid w:val="00850CBD"/>
    <w:rsid w:val="00850F02"/>
    <w:rsid w:val="008513E1"/>
    <w:rsid w:val="00852FE1"/>
    <w:rsid w:val="008551E2"/>
    <w:rsid w:val="00855726"/>
    <w:rsid w:val="008560D2"/>
    <w:rsid w:val="008634A6"/>
    <w:rsid w:val="0086369D"/>
    <w:rsid w:val="00864267"/>
    <w:rsid w:val="00864962"/>
    <w:rsid w:val="00864A3B"/>
    <w:rsid w:val="00865730"/>
    <w:rsid w:val="00865F27"/>
    <w:rsid w:val="008717C2"/>
    <w:rsid w:val="0087234D"/>
    <w:rsid w:val="00876C31"/>
    <w:rsid w:val="0088084A"/>
    <w:rsid w:val="00880E89"/>
    <w:rsid w:val="00881068"/>
    <w:rsid w:val="00883562"/>
    <w:rsid w:val="0088356F"/>
    <w:rsid w:val="0088402B"/>
    <w:rsid w:val="0088402D"/>
    <w:rsid w:val="00887243"/>
    <w:rsid w:val="00891CCC"/>
    <w:rsid w:val="00892B35"/>
    <w:rsid w:val="008931F7"/>
    <w:rsid w:val="00893B35"/>
    <w:rsid w:val="008A196E"/>
    <w:rsid w:val="008A3180"/>
    <w:rsid w:val="008A3EBD"/>
    <w:rsid w:val="008A65CE"/>
    <w:rsid w:val="008A6C62"/>
    <w:rsid w:val="008A6F4E"/>
    <w:rsid w:val="008B5976"/>
    <w:rsid w:val="008C0F0C"/>
    <w:rsid w:val="008C0F87"/>
    <w:rsid w:val="008C1929"/>
    <w:rsid w:val="008C3AC8"/>
    <w:rsid w:val="008C5AF4"/>
    <w:rsid w:val="008C7AE2"/>
    <w:rsid w:val="008D048C"/>
    <w:rsid w:val="008D0EF5"/>
    <w:rsid w:val="008D1492"/>
    <w:rsid w:val="008D3297"/>
    <w:rsid w:val="008D367F"/>
    <w:rsid w:val="008D3BF7"/>
    <w:rsid w:val="008D5699"/>
    <w:rsid w:val="008D6E8A"/>
    <w:rsid w:val="008E16AC"/>
    <w:rsid w:val="008E5536"/>
    <w:rsid w:val="008E5A27"/>
    <w:rsid w:val="008E72F0"/>
    <w:rsid w:val="008E7F2B"/>
    <w:rsid w:val="008F2014"/>
    <w:rsid w:val="008F2CD3"/>
    <w:rsid w:val="009001C5"/>
    <w:rsid w:val="009020A5"/>
    <w:rsid w:val="00902934"/>
    <w:rsid w:val="00904073"/>
    <w:rsid w:val="009041A7"/>
    <w:rsid w:val="00905CCB"/>
    <w:rsid w:val="009076CE"/>
    <w:rsid w:val="009116DA"/>
    <w:rsid w:val="009135A6"/>
    <w:rsid w:val="0091685C"/>
    <w:rsid w:val="00920D93"/>
    <w:rsid w:val="00921FCE"/>
    <w:rsid w:val="00923B52"/>
    <w:rsid w:val="00924CB5"/>
    <w:rsid w:val="00931FE7"/>
    <w:rsid w:val="00932387"/>
    <w:rsid w:val="009323E9"/>
    <w:rsid w:val="00936EBD"/>
    <w:rsid w:val="009412D2"/>
    <w:rsid w:val="00941684"/>
    <w:rsid w:val="00946305"/>
    <w:rsid w:val="00953BA5"/>
    <w:rsid w:val="00953C2D"/>
    <w:rsid w:val="00955AE8"/>
    <w:rsid w:val="00960A59"/>
    <w:rsid w:val="00962DFD"/>
    <w:rsid w:val="009658AD"/>
    <w:rsid w:val="009659EC"/>
    <w:rsid w:val="00965C64"/>
    <w:rsid w:val="009745B9"/>
    <w:rsid w:val="00975394"/>
    <w:rsid w:val="009755A6"/>
    <w:rsid w:val="00982E90"/>
    <w:rsid w:val="009835DF"/>
    <w:rsid w:val="00993FDF"/>
    <w:rsid w:val="009977C5"/>
    <w:rsid w:val="009979D8"/>
    <w:rsid w:val="009A17F7"/>
    <w:rsid w:val="009A3B6F"/>
    <w:rsid w:val="009A44A4"/>
    <w:rsid w:val="009A542D"/>
    <w:rsid w:val="009B7C4E"/>
    <w:rsid w:val="009C0CB4"/>
    <w:rsid w:val="009C2B01"/>
    <w:rsid w:val="009C2FF9"/>
    <w:rsid w:val="009C4BAC"/>
    <w:rsid w:val="009C4CE8"/>
    <w:rsid w:val="009C6F79"/>
    <w:rsid w:val="009C70B5"/>
    <w:rsid w:val="009D3DFA"/>
    <w:rsid w:val="009D3F57"/>
    <w:rsid w:val="009D51A3"/>
    <w:rsid w:val="009E0B33"/>
    <w:rsid w:val="009E2B74"/>
    <w:rsid w:val="009E3131"/>
    <w:rsid w:val="009E3AE3"/>
    <w:rsid w:val="009F31A1"/>
    <w:rsid w:val="009F4FC8"/>
    <w:rsid w:val="009F52FF"/>
    <w:rsid w:val="00A053B0"/>
    <w:rsid w:val="00A05AAE"/>
    <w:rsid w:val="00A073BC"/>
    <w:rsid w:val="00A1063B"/>
    <w:rsid w:val="00A1211C"/>
    <w:rsid w:val="00A12368"/>
    <w:rsid w:val="00A21E2A"/>
    <w:rsid w:val="00A232EB"/>
    <w:rsid w:val="00A25C10"/>
    <w:rsid w:val="00A2617A"/>
    <w:rsid w:val="00A300E7"/>
    <w:rsid w:val="00A3024F"/>
    <w:rsid w:val="00A31465"/>
    <w:rsid w:val="00A31ED5"/>
    <w:rsid w:val="00A33399"/>
    <w:rsid w:val="00A36A94"/>
    <w:rsid w:val="00A40258"/>
    <w:rsid w:val="00A406F5"/>
    <w:rsid w:val="00A40CAB"/>
    <w:rsid w:val="00A43A0D"/>
    <w:rsid w:val="00A46A3A"/>
    <w:rsid w:val="00A4710B"/>
    <w:rsid w:val="00A4792D"/>
    <w:rsid w:val="00A512BA"/>
    <w:rsid w:val="00A519DB"/>
    <w:rsid w:val="00A53E17"/>
    <w:rsid w:val="00A56F38"/>
    <w:rsid w:val="00A60884"/>
    <w:rsid w:val="00A609B1"/>
    <w:rsid w:val="00A61120"/>
    <w:rsid w:val="00A61360"/>
    <w:rsid w:val="00A63437"/>
    <w:rsid w:val="00A63C8A"/>
    <w:rsid w:val="00A65E2E"/>
    <w:rsid w:val="00A6760D"/>
    <w:rsid w:val="00A74E7F"/>
    <w:rsid w:val="00A76422"/>
    <w:rsid w:val="00A802E3"/>
    <w:rsid w:val="00A81B7F"/>
    <w:rsid w:val="00A82191"/>
    <w:rsid w:val="00A824E8"/>
    <w:rsid w:val="00A82F05"/>
    <w:rsid w:val="00A87FF1"/>
    <w:rsid w:val="00A90818"/>
    <w:rsid w:val="00A90C62"/>
    <w:rsid w:val="00A9188B"/>
    <w:rsid w:val="00A95071"/>
    <w:rsid w:val="00A97936"/>
    <w:rsid w:val="00AA1FEE"/>
    <w:rsid w:val="00AA2465"/>
    <w:rsid w:val="00AA30A4"/>
    <w:rsid w:val="00AA3D89"/>
    <w:rsid w:val="00AA4FEE"/>
    <w:rsid w:val="00AA5C7D"/>
    <w:rsid w:val="00AA60B4"/>
    <w:rsid w:val="00AA7B57"/>
    <w:rsid w:val="00AB0EA8"/>
    <w:rsid w:val="00AB3D61"/>
    <w:rsid w:val="00AB3E55"/>
    <w:rsid w:val="00AB4542"/>
    <w:rsid w:val="00AB6157"/>
    <w:rsid w:val="00AC0F6D"/>
    <w:rsid w:val="00AC386D"/>
    <w:rsid w:val="00AC6AA9"/>
    <w:rsid w:val="00AC7F84"/>
    <w:rsid w:val="00AD2457"/>
    <w:rsid w:val="00AD30C3"/>
    <w:rsid w:val="00AE0DD2"/>
    <w:rsid w:val="00AE12BB"/>
    <w:rsid w:val="00AE2F94"/>
    <w:rsid w:val="00AE3694"/>
    <w:rsid w:val="00AE6EAE"/>
    <w:rsid w:val="00AF406F"/>
    <w:rsid w:val="00AF42F1"/>
    <w:rsid w:val="00B0094B"/>
    <w:rsid w:val="00B011B9"/>
    <w:rsid w:val="00B038A7"/>
    <w:rsid w:val="00B04DDA"/>
    <w:rsid w:val="00B054AB"/>
    <w:rsid w:val="00B13A5A"/>
    <w:rsid w:val="00B17575"/>
    <w:rsid w:val="00B234AF"/>
    <w:rsid w:val="00B25242"/>
    <w:rsid w:val="00B26318"/>
    <w:rsid w:val="00B31011"/>
    <w:rsid w:val="00B329BB"/>
    <w:rsid w:val="00B33311"/>
    <w:rsid w:val="00B339A3"/>
    <w:rsid w:val="00B353B5"/>
    <w:rsid w:val="00B42293"/>
    <w:rsid w:val="00B4332F"/>
    <w:rsid w:val="00B5603C"/>
    <w:rsid w:val="00B561BD"/>
    <w:rsid w:val="00B63F61"/>
    <w:rsid w:val="00B662C6"/>
    <w:rsid w:val="00B66757"/>
    <w:rsid w:val="00B70D5E"/>
    <w:rsid w:val="00B7663A"/>
    <w:rsid w:val="00B77472"/>
    <w:rsid w:val="00B80DFD"/>
    <w:rsid w:val="00B80FA6"/>
    <w:rsid w:val="00B81A42"/>
    <w:rsid w:val="00B82386"/>
    <w:rsid w:val="00B8452E"/>
    <w:rsid w:val="00B8466A"/>
    <w:rsid w:val="00B8483F"/>
    <w:rsid w:val="00B85346"/>
    <w:rsid w:val="00B85F51"/>
    <w:rsid w:val="00B907AB"/>
    <w:rsid w:val="00B909AB"/>
    <w:rsid w:val="00B933F7"/>
    <w:rsid w:val="00B970E7"/>
    <w:rsid w:val="00B97E5F"/>
    <w:rsid w:val="00B97F2B"/>
    <w:rsid w:val="00BA13DD"/>
    <w:rsid w:val="00BA2A4A"/>
    <w:rsid w:val="00BA4668"/>
    <w:rsid w:val="00BA4FF7"/>
    <w:rsid w:val="00BA5DF1"/>
    <w:rsid w:val="00BA74ED"/>
    <w:rsid w:val="00BB1A44"/>
    <w:rsid w:val="00BB2CEB"/>
    <w:rsid w:val="00BC0D61"/>
    <w:rsid w:val="00BC4277"/>
    <w:rsid w:val="00BC7EE2"/>
    <w:rsid w:val="00BD222B"/>
    <w:rsid w:val="00BD37E3"/>
    <w:rsid w:val="00BD420F"/>
    <w:rsid w:val="00BE38B1"/>
    <w:rsid w:val="00BE4A0D"/>
    <w:rsid w:val="00BE5AE7"/>
    <w:rsid w:val="00BF1E6B"/>
    <w:rsid w:val="00BF210D"/>
    <w:rsid w:val="00BF4A60"/>
    <w:rsid w:val="00BF7BB4"/>
    <w:rsid w:val="00C02801"/>
    <w:rsid w:val="00C02EBE"/>
    <w:rsid w:val="00C05FB3"/>
    <w:rsid w:val="00C10904"/>
    <w:rsid w:val="00C1201D"/>
    <w:rsid w:val="00C12CCC"/>
    <w:rsid w:val="00C144A7"/>
    <w:rsid w:val="00C163E2"/>
    <w:rsid w:val="00C17942"/>
    <w:rsid w:val="00C2161D"/>
    <w:rsid w:val="00C23FC2"/>
    <w:rsid w:val="00C244D9"/>
    <w:rsid w:val="00C251D4"/>
    <w:rsid w:val="00C25F2A"/>
    <w:rsid w:val="00C2711E"/>
    <w:rsid w:val="00C320DF"/>
    <w:rsid w:val="00C345F2"/>
    <w:rsid w:val="00C4075D"/>
    <w:rsid w:val="00C420CC"/>
    <w:rsid w:val="00C43BC9"/>
    <w:rsid w:val="00C43C90"/>
    <w:rsid w:val="00C475E3"/>
    <w:rsid w:val="00C5087E"/>
    <w:rsid w:val="00C547E1"/>
    <w:rsid w:val="00C54803"/>
    <w:rsid w:val="00C57F0E"/>
    <w:rsid w:val="00C639B5"/>
    <w:rsid w:val="00C741BD"/>
    <w:rsid w:val="00C746C3"/>
    <w:rsid w:val="00C76A39"/>
    <w:rsid w:val="00C814A7"/>
    <w:rsid w:val="00C81FC8"/>
    <w:rsid w:val="00C8699A"/>
    <w:rsid w:val="00C87B70"/>
    <w:rsid w:val="00C918C3"/>
    <w:rsid w:val="00C9242A"/>
    <w:rsid w:val="00C926EC"/>
    <w:rsid w:val="00C93F26"/>
    <w:rsid w:val="00C946DE"/>
    <w:rsid w:val="00CA0B03"/>
    <w:rsid w:val="00CA242D"/>
    <w:rsid w:val="00CA69E0"/>
    <w:rsid w:val="00CA753A"/>
    <w:rsid w:val="00CC0E44"/>
    <w:rsid w:val="00CC18B8"/>
    <w:rsid w:val="00CC2EC9"/>
    <w:rsid w:val="00CC55EB"/>
    <w:rsid w:val="00CC7C89"/>
    <w:rsid w:val="00CD0D7C"/>
    <w:rsid w:val="00CE0B53"/>
    <w:rsid w:val="00CE7631"/>
    <w:rsid w:val="00CF0506"/>
    <w:rsid w:val="00CF23D2"/>
    <w:rsid w:val="00CF2646"/>
    <w:rsid w:val="00CF2D37"/>
    <w:rsid w:val="00CF5395"/>
    <w:rsid w:val="00CF7D6A"/>
    <w:rsid w:val="00D00C55"/>
    <w:rsid w:val="00D019D6"/>
    <w:rsid w:val="00D0479E"/>
    <w:rsid w:val="00D136FB"/>
    <w:rsid w:val="00D13A46"/>
    <w:rsid w:val="00D13B43"/>
    <w:rsid w:val="00D152BF"/>
    <w:rsid w:val="00D209DA"/>
    <w:rsid w:val="00D232E7"/>
    <w:rsid w:val="00D314FD"/>
    <w:rsid w:val="00D32B14"/>
    <w:rsid w:val="00D36C9C"/>
    <w:rsid w:val="00D36D61"/>
    <w:rsid w:val="00D43B3D"/>
    <w:rsid w:val="00D46245"/>
    <w:rsid w:val="00D5237D"/>
    <w:rsid w:val="00D5576D"/>
    <w:rsid w:val="00D62258"/>
    <w:rsid w:val="00D62595"/>
    <w:rsid w:val="00D63270"/>
    <w:rsid w:val="00D63F9E"/>
    <w:rsid w:val="00D65DB9"/>
    <w:rsid w:val="00D672D9"/>
    <w:rsid w:val="00D72B5F"/>
    <w:rsid w:val="00D75AD5"/>
    <w:rsid w:val="00D7708D"/>
    <w:rsid w:val="00D812B2"/>
    <w:rsid w:val="00D81758"/>
    <w:rsid w:val="00D90B5A"/>
    <w:rsid w:val="00D93B08"/>
    <w:rsid w:val="00D93C39"/>
    <w:rsid w:val="00D95294"/>
    <w:rsid w:val="00D953A3"/>
    <w:rsid w:val="00D95C5F"/>
    <w:rsid w:val="00DA0D49"/>
    <w:rsid w:val="00DA16FC"/>
    <w:rsid w:val="00DA1A0D"/>
    <w:rsid w:val="00DA3E23"/>
    <w:rsid w:val="00DA5697"/>
    <w:rsid w:val="00DA5892"/>
    <w:rsid w:val="00DA5951"/>
    <w:rsid w:val="00DA5D54"/>
    <w:rsid w:val="00DA60D9"/>
    <w:rsid w:val="00DB100C"/>
    <w:rsid w:val="00DB2819"/>
    <w:rsid w:val="00DB55F2"/>
    <w:rsid w:val="00DB5666"/>
    <w:rsid w:val="00DB604A"/>
    <w:rsid w:val="00DB7181"/>
    <w:rsid w:val="00DC0C69"/>
    <w:rsid w:val="00DC38F1"/>
    <w:rsid w:val="00DC4F99"/>
    <w:rsid w:val="00DD2064"/>
    <w:rsid w:val="00DD2BB9"/>
    <w:rsid w:val="00DD3438"/>
    <w:rsid w:val="00DD487E"/>
    <w:rsid w:val="00DD7A90"/>
    <w:rsid w:val="00DE0844"/>
    <w:rsid w:val="00DE2820"/>
    <w:rsid w:val="00DE6885"/>
    <w:rsid w:val="00DF630F"/>
    <w:rsid w:val="00E00D8B"/>
    <w:rsid w:val="00E026E7"/>
    <w:rsid w:val="00E028B7"/>
    <w:rsid w:val="00E02F9E"/>
    <w:rsid w:val="00E04790"/>
    <w:rsid w:val="00E074C1"/>
    <w:rsid w:val="00E13F43"/>
    <w:rsid w:val="00E16748"/>
    <w:rsid w:val="00E173A5"/>
    <w:rsid w:val="00E21784"/>
    <w:rsid w:val="00E22B60"/>
    <w:rsid w:val="00E3157F"/>
    <w:rsid w:val="00E316A6"/>
    <w:rsid w:val="00E34422"/>
    <w:rsid w:val="00E34580"/>
    <w:rsid w:val="00E34B36"/>
    <w:rsid w:val="00E3521E"/>
    <w:rsid w:val="00E35441"/>
    <w:rsid w:val="00E418A6"/>
    <w:rsid w:val="00E43A97"/>
    <w:rsid w:val="00E476A6"/>
    <w:rsid w:val="00E52E9B"/>
    <w:rsid w:val="00E53B75"/>
    <w:rsid w:val="00E618DF"/>
    <w:rsid w:val="00E61EC3"/>
    <w:rsid w:val="00E6540C"/>
    <w:rsid w:val="00E81D52"/>
    <w:rsid w:val="00E94396"/>
    <w:rsid w:val="00E95F4E"/>
    <w:rsid w:val="00EA3F62"/>
    <w:rsid w:val="00EA5298"/>
    <w:rsid w:val="00EB16B7"/>
    <w:rsid w:val="00EB617C"/>
    <w:rsid w:val="00EB651D"/>
    <w:rsid w:val="00EC1A2D"/>
    <w:rsid w:val="00EC35A3"/>
    <w:rsid w:val="00EC37DD"/>
    <w:rsid w:val="00EC4649"/>
    <w:rsid w:val="00EC6CAA"/>
    <w:rsid w:val="00ED0EFF"/>
    <w:rsid w:val="00EE203D"/>
    <w:rsid w:val="00EE33E8"/>
    <w:rsid w:val="00EF04EC"/>
    <w:rsid w:val="00EF2E05"/>
    <w:rsid w:val="00EF3647"/>
    <w:rsid w:val="00EF3D87"/>
    <w:rsid w:val="00EF4D46"/>
    <w:rsid w:val="00EF591C"/>
    <w:rsid w:val="00F04CFF"/>
    <w:rsid w:val="00F06244"/>
    <w:rsid w:val="00F0760F"/>
    <w:rsid w:val="00F07839"/>
    <w:rsid w:val="00F0791C"/>
    <w:rsid w:val="00F07A67"/>
    <w:rsid w:val="00F104AB"/>
    <w:rsid w:val="00F143CA"/>
    <w:rsid w:val="00F1459F"/>
    <w:rsid w:val="00F152F4"/>
    <w:rsid w:val="00F162EB"/>
    <w:rsid w:val="00F24201"/>
    <w:rsid w:val="00F32393"/>
    <w:rsid w:val="00F32662"/>
    <w:rsid w:val="00F3332B"/>
    <w:rsid w:val="00F33F50"/>
    <w:rsid w:val="00F37292"/>
    <w:rsid w:val="00F37FEE"/>
    <w:rsid w:val="00F4026B"/>
    <w:rsid w:val="00F43568"/>
    <w:rsid w:val="00F43631"/>
    <w:rsid w:val="00F46989"/>
    <w:rsid w:val="00F47BBB"/>
    <w:rsid w:val="00F549C3"/>
    <w:rsid w:val="00F5540E"/>
    <w:rsid w:val="00F55C21"/>
    <w:rsid w:val="00F55CA3"/>
    <w:rsid w:val="00F5676F"/>
    <w:rsid w:val="00F61203"/>
    <w:rsid w:val="00F6333F"/>
    <w:rsid w:val="00F66C45"/>
    <w:rsid w:val="00F7319F"/>
    <w:rsid w:val="00F74D17"/>
    <w:rsid w:val="00F800D2"/>
    <w:rsid w:val="00F814D5"/>
    <w:rsid w:val="00F82AFE"/>
    <w:rsid w:val="00F83401"/>
    <w:rsid w:val="00F8467C"/>
    <w:rsid w:val="00F84CFC"/>
    <w:rsid w:val="00F86B3F"/>
    <w:rsid w:val="00F90343"/>
    <w:rsid w:val="00F91E69"/>
    <w:rsid w:val="00F94A5F"/>
    <w:rsid w:val="00F9663F"/>
    <w:rsid w:val="00F96A78"/>
    <w:rsid w:val="00F97631"/>
    <w:rsid w:val="00F97E8B"/>
    <w:rsid w:val="00FA0EF0"/>
    <w:rsid w:val="00FA4F75"/>
    <w:rsid w:val="00FA64A9"/>
    <w:rsid w:val="00FA6ADE"/>
    <w:rsid w:val="00FA6EDF"/>
    <w:rsid w:val="00FB0CD9"/>
    <w:rsid w:val="00FB0F17"/>
    <w:rsid w:val="00FB147B"/>
    <w:rsid w:val="00FB173E"/>
    <w:rsid w:val="00FB2DC1"/>
    <w:rsid w:val="00FB3F3D"/>
    <w:rsid w:val="00FB4FDE"/>
    <w:rsid w:val="00FC06E6"/>
    <w:rsid w:val="00FC6E48"/>
    <w:rsid w:val="00FC713D"/>
    <w:rsid w:val="00FC7639"/>
    <w:rsid w:val="00FC763C"/>
    <w:rsid w:val="00FD651A"/>
    <w:rsid w:val="00FE1A74"/>
    <w:rsid w:val="00FE21F8"/>
    <w:rsid w:val="00FE3169"/>
    <w:rsid w:val="00FE514E"/>
    <w:rsid w:val="00FE55BC"/>
    <w:rsid w:val="00FE7152"/>
    <w:rsid w:val="00FF0404"/>
    <w:rsid w:val="00FF2125"/>
    <w:rsid w:val="00FF280F"/>
    <w:rsid w:val="00FF2F2F"/>
    <w:rsid w:val="00FF31C7"/>
    <w:rsid w:val="00FF5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CF1CC"/>
  <w14:defaultImageDpi w14:val="300"/>
  <w15:docId w15:val="{F377985B-405D-4112-A66E-D1160D828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rastasis">
    <w:name w:val="Normal"/>
    <w:qFormat/>
    <w:rsid w:val="009B7C4E"/>
    <w:rPr>
      <w:rFonts w:ascii="Calibri" w:eastAsia="Calibri" w:hAnsi="Calibri" w:cs="Times New Roman"/>
      <w:sz w:val="22"/>
      <w:szCs w:val="22"/>
      <w:lang w:val="lt-LT"/>
    </w:rPr>
  </w:style>
  <w:style w:type="paragraph" w:styleId="Antrat1">
    <w:name w:val="heading 1"/>
    <w:basedOn w:val="prastasis"/>
    <w:next w:val="prastasis"/>
    <w:link w:val="Antrat1Diagrama"/>
    <w:qFormat/>
    <w:rsid w:val="009B7C4E"/>
    <w:pPr>
      <w:keepNext/>
      <w:numPr>
        <w:numId w:val="2"/>
      </w:numPr>
      <w:ind w:left="0" w:firstLine="567"/>
      <w:jc w:val="center"/>
      <w:outlineLvl w:val="0"/>
    </w:pPr>
    <w:rPr>
      <w:rFonts w:ascii="Times New Roman" w:eastAsia="Times New Roman" w:hAnsi="Times New Roman"/>
      <w:b/>
      <w:sz w:val="24"/>
      <w:szCs w:val="20"/>
    </w:rPr>
  </w:style>
  <w:style w:type="paragraph" w:styleId="Antrat2">
    <w:name w:val="heading 2"/>
    <w:basedOn w:val="prastasis"/>
    <w:next w:val="prastasis"/>
    <w:link w:val="Antrat2Diagrama"/>
    <w:uiPriority w:val="9"/>
    <w:semiHidden/>
    <w:unhideWhenUsed/>
    <w:qFormat/>
    <w:rsid w:val="00611BB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semiHidden/>
    <w:unhideWhenUsed/>
    <w:qFormat/>
    <w:rsid w:val="0065544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Antrat4">
    <w:name w:val="heading 4"/>
    <w:basedOn w:val="prastasis"/>
    <w:next w:val="prastasis"/>
    <w:link w:val="Antrat4Diagrama"/>
    <w:semiHidden/>
    <w:unhideWhenUsed/>
    <w:qFormat/>
    <w:rsid w:val="009B7C4E"/>
    <w:pPr>
      <w:keepNext/>
      <w:spacing w:before="240" w:after="60"/>
      <w:outlineLvl w:val="3"/>
    </w:pPr>
    <w:rPr>
      <w:rFonts w:eastAsia="SimSun"/>
      <w:b/>
      <w:bCs/>
      <w:sz w:val="28"/>
      <w:szCs w:val="28"/>
      <w:lang w:val="ru-RU"/>
    </w:rPr>
  </w:style>
  <w:style w:type="paragraph" w:styleId="Antrat5">
    <w:name w:val="heading 5"/>
    <w:basedOn w:val="prastasis"/>
    <w:next w:val="prastasis"/>
    <w:link w:val="Antrat5Diagrama"/>
    <w:uiPriority w:val="9"/>
    <w:semiHidden/>
    <w:unhideWhenUsed/>
    <w:qFormat/>
    <w:rsid w:val="009B7C4E"/>
    <w:pPr>
      <w:keepNext/>
      <w:keepLines/>
      <w:spacing w:before="200"/>
      <w:outlineLvl w:val="4"/>
    </w:pPr>
    <w:rPr>
      <w:rFonts w:asciiTheme="majorHAnsi" w:eastAsiaTheme="majorEastAsia" w:hAnsiTheme="majorHAnsi" w:cstheme="majorBidi"/>
      <w:color w:val="243F60" w:themeColor="accent1" w:themeShade="7F"/>
    </w:rPr>
  </w:style>
  <w:style w:type="paragraph" w:styleId="Antrat7">
    <w:name w:val="heading 7"/>
    <w:basedOn w:val="prastasis"/>
    <w:next w:val="prastasis"/>
    <w:link w:val="Antrat7Diagrama"/>
    <w:semiHidden/>
    <w:unhideWhenUsed/>
    <w:qFormat/>
    <w:rsid w:val="00FC06E6"/>
    <w:pPr>
      <w:keepNext/>
      <w:keepLines/>
      <w:spacing w:before="20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semiHidden/>
    <w:unhideWhenUsed/>
    <w:qFormat/>
    <w:rsid w:val="009B7C4E"/>
    <w:pPr>
      <w:spacing w:before="240" w:after="60"/>
      <w:outlineLvl w:val="7"/>
    </w:pPr>
    <w:rPr>
      <w:rFonts w:eastAsia="SimSun"/>
      <w:i/>
      <w:iCs/>
      <w:sz w:val="24"/>
      <w:szCs w:val="24"/>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B7C4E"/>
    <w:rPr>
      <w:rFonts w:ascii="Times New Roman" w:eastAsia="Times New Roman" w:hAnsi="Times New Roman" w:cs="Times New Roman"/>
      <w:b/>
      <w:szCs w:val="20"/>
      <w:lang w:val="lt-LT"/>
    </w:rPr>
  </w:style>
  <w:style w:type="character" w:customStyle="1" w:styleId="Antrat4Diagrama">
    <w:name w:val="Antraštė 4 Diagrama"/>
    <w:basedOn w:val="Numatytasispastraiposriftas"/>
    <w:link w:val="Antrat4"/>
    <w:semiHidden/>
    <w:rsid w:val="009B7C4E"/>
    <w:rPr>
      <w:rFonts w:ascii="Calibri" w:eastAsia="SimSun" w:hAnsi="Calibri" w:cs="Times New Roman"/>
      <w:b/>
      <w:bCs/>
      <w:sz w:val="28"/>
      <w:szCs w:val="28"/>
      <w:lang w:val="ru-RU"/>
    </w:rPr>
  </w:style>
  <w:style w:type="character" w:customStyle="1" w:styleId="Antrat5Diagrama">
    <w:name w:val="Antraštė 5 Diagrama"/>
    <w:basedOn w:val="Numatytasispastraiposriftas"/>
    <w:link w:val="Antrat5"/>
    <w:uiPriority w:val="9"/>
    <w:semiHidden/>
    <w:rsid w:val="009B7C4E"/>
    <w:rPr>
      <w:rFonts w:asciiTheme="majorHAnsi" w:eastAsiaTheme="majorEastAsia" w:hAnsiTheme="majorHAnsi" w:cstheme="majorBidi"/>
      <w:color w:val="243F60" w:themeColor="accent1" w:themeShade="7F"/>
      <w:sz w:val="22"/>
      <w:szCs w:val="22"/>
      <w:lang w:val="lt-LT"/>
    </w:rPr>
  </w:style>
  <w:style w:type="character" w:customStyle="1" w:styleId="Antrat8Diagrama">
    <w:name w:val="Antraštė 8 Diagrama"/>
    <w:basedOn w:val="Numatytasispastraiposriftas"/>
    <w:link w:val="Antrat8"/>
    <w:semiHidden/>
    <w:rsid w:val="009B7C4E"/>
    <w:rPr>
      <w:rFonts w:ascii="Calibri" w:eastAsia="SimSun" w:hAnsi="Calibri" w:cs="Times New Roman"/>
      <w:i/>
      <w:iCs/>
      <w:lang w:val="ru-RU"/>
    </w:rPr>
  </w:style>
  <w:style w:type="character" w:styleId="Hipersaitas">
    <w:name w:val="Hyperlink"/>
    <w:uiPriority w:val="99"/>
    <w:unhideWhenUsed/>
    <w:rsid w:val="009B7C4E"/>
    <w:rPr>
      <w:color w:val="0000FF"/>
      <w:u w:val="single"/>
    </w:rPr>
  </w:style>
  <w:style w:type="paragraph" w:styleId="Porat">
    <w:name w:val="footer"/>
    <w:aliases w:val=" Diagrama"/>
    <w:basedOn w:val="prastasis"/>
    <w:link w:val="PoratDiagrama"/>
    <w:unhideWhenUsed/>
    <w:rsid w:val="009B7C4E"/>
    <w:pPr>
      <w:tabs>
        <w:tab w:val="center" w:pos="4819"/>
        <w:tab w:val="right" w:pos="9638"/>
      </w:tabs>
    </w:pPr>
    <w:rPr>
      <w:rFonts w:ascii="Times New Roman" w:eastAsia="Times New Roman" w:hAnsi="Times New Roman"/>
      <w:sz w:val="20"/>
      <w:szCs w:val="20"/>
      <w:lang w:val="ru-RU"/>
    </w:rPr>
  </w:style>
  <w:style w:type="character" w:customStyle="1" w:styleId="PoratDiagrama">
    <w:name w:val="Poraštė Diagrama"/>
    <w:aliases w:val=" Diagrama Diagrama"/>
    <w:basedOn w:val="Numatytasispastraiposriftas"/>
    <w:link w:val="Porat"/>
    <w:rsid w:val="009B7C4E"/>
    <w:rPr>
      <w:rFonts w:ascii="Times New Roman" w:eastAsia="Times New Roman" w:hAnsi="Times New Roman" w:cs="Times New Roman"/>
      <w:sz w:val="20"/>
      <w:szCs w:val="20"/>
      <w:lang w:val="ru-RU"/>
    </w:rPr>
  </w:style>
  <w:style w:type="character" w:customStyle="1" w:styleId="PagrindinistekstasDiagrama">
    <w:name w:val="Pagrindinis tekstas Diagrama"/>
    <w:aliases w:val="Char Char Diagrama,Char Diagrama,Char Char Char Diagrama Diagrama Diagrama Diagrama Diagrama Diagrama,Char Char Char Diagrama Diagrama Diagrama Diagrama Diagrama Diagrama Diagrama Diagrama Diagrama Diagrama Diagrama"/>
    <w:link w:val="Pagrindinistekstas"/>
    <w:locked/>
    <w:rsid w:val="009B7C4E"/>
    <w:rPr>
      <w:rFonts w:eastAsia="Times New Roman"/>
    </w:rPr>
  </w:style>
  <w:style w:type="paragraph" w:styleId="Pagrindinistekstas">
    <w:name w:val="Body Text"/>
    <w:aliases w:val="Char Char,Char,Char Char Char Diagrama Diagrama Diagrama Diagrama Diagrama,Char Char Char Diagrama Diagrama Diagrama Diagrama Diagrama Diagrama Diagrama Diagrama Diagrama Diagrama,body text,contents,bt,b, Char, Char Char"/>
    <w:basedOn w:val="prastasis"/>
    <w:link w:val="PagrindinistekstasDiagrama"/>
    <w:unhideWhenUsed/>
    <w:qFormat/>
    <w:rsid w:val="009B7C4E"/>
    <w:pPr>
      <w:jc w:val="both"/>
    </w:pPr>
    <w:rPr>
      <w:rFonts w:asciiTheme="minorHAnsi" w:eastAsia="Times New Roman" w:hAnsiTheme="minorHAnsi" w:cstheme="minorBidi"/>
      <w:sz w:val="24"/>
      <w:szCs w:val="24"/>
      <w:lang w:val="en-US"/>
    </w:rPr>
  </w:style>
  <w:style w:type="character" w:customStyle="1" w:styleId="BodyTextChar1">
    <w:name w:val="Body Text Char1"/>
    <w:basedOn w:val="Numatytasispastraiposriftas"/>
    <w:uiPriority w:val="99"/>
    <w:semiHidden/>
    <w:rsid w:val="009B7C4E"/>
    <w:rPr>
      <w:rFonts w:ascii="Calibri" w:eastAsia="Calibri" w:hAnsi="Calibri" w:cs="Times New Roman"/>
      <w:sz w:val="22"/>
      <w:szCs w:val="22"/>
      <w:lang w:val="lt-LT"/>
    </w:rPr>
  </w:style>
  <w:style w:type="paragraph" w:styleId="Pagrindiniotekstotrauka">
    <w:name w:val="Body Text Indent"/>
    <w:basedOn w:val="prastasis"/>
    <w:link w:val="PagrindiniotekstotraukaDiagrama"/>
    <w:unhideWhenUsed/>
    <w:rsid w:val="009B7C4E"/>
    <w:pPr>
      <w:ind w:firstLine="360"/>
      <w:jc w:val="both"/>
    </w:pPr>
    <w:rPr>
      <w:rFonts w:ascii="Times New Roman" w:eastAsia="Times New Roman" w:hAnsi="Times New Roman"/>
      <w:sz w:val="24"/>
      <w:szCs w:val="20"/>
    </w:rPr>
  </w:style>
  <w:style w:type="character" w:customStyle="1" w:styleId="PagrindiniotekstotraukaDiagrama">
    <w:name w:val="Pagrindinio teksto įtrauka Diagrama"/>
    <w:basedOn w:val="Numatytasispastraiposriftas"/>
    <w:link w:val="Pagrindiniotekstotrauka"/>
    <w:rsid w:val="009B7C4E"/>
    <w:rPr>
      <w:rFonts w:ascii="Times New Roman" w:eastAsia="Times New Roman" w:hAnsi="Times New Roman" w:cs="Times New Roman"/>
      <w:szCs w:val="20"/>
      <w:lang w:val="lt-LT"/>
    </w:rPr>
  </w:style>
  <w:style w:type="paragraph" w:styleId="Pagrindiniotekstotrauka2">
    <w:name w:val="Body Text Indent 2"/>
    <w:basedOn w:val="prastasis"/>
    <w:link w:val="Pagrindiniotekstotrauka2Diagrama"/>
    <w:unhideWhenUsed/>
    <w:rsid w:val="009B7C4E"/>
    <w:pPr>
      <w:ind w:firstLine="720"/>
      <w:jc w:val="both"/>
    </w:pPr>
    <w:rPr>
      <w:rFonts w:ascii="Times New Roman" w:eastAsia="Times New Roman" w:hAnsi="Times New Roman"/>
      <w:sz w:val="24"/>
      <w:szCs w:val="20"/>
    </w:rPr>
  </w:style>
  <w:style w:type="character" w:customStyle="1" w:styleId="Pagrindiniotekstotrauka2Diagrama">
    <w:name w:val="Pagrindinio teksto įtrauka 2 Diagrama"/>
    <w:basedOn w:val="Numatytasispastraiposriftas"/>
    <w:link w:val="Pagrindiniotekstotrauka2"/>
    <w:rsid w:val="009B7C4E"/>
    <w:rPr>
      <w:rFonts w:ascii="Times New Roman" w:eastAsia="Times New Roman" w:hAnsi="Times New Roman" w:cs="Times New Roman"/>
      <w:szCs w:val="20"/>
      <w:lang w:val="lt-LT"/>
    </w:rPr>
  </w:style>
  <w:style w:type="paragraph" w:styleId="Pagrindiniotekstotrauka3">
    <w:name w:val="Body Text Indent 3"/>
    <w:basedOn w:val="prastasis"/>
    <w:link w:val="Pagrindiniotekstotrauka3Diagrama"/>
    <w:semiHidden/>
    <w:unhideWhenUsed/>
    <w:rsid w:val="009B7C4E"/>
    <w:pPr>
      <w:ind w:left="426" w:hanging="426"/>
      <w:jc w:val="both"/>
    </w:pPr>
    <w:rPr>
      <w:rFonts w:ascii="Times New Roman" w:eastAsia="Times New Roman" w:hAnsi="Times New Roman"/>
      <w:sz w:val="24"/>
      <w:szCs w:val="20"/>
    </w:rPr>
  </w:style>
  <w:style w:type="character" w:customStyle="1" w:styleId="Pagrindiniotekstotrauka3Diagrama">
    <w:name w:val="Pagrindinio teksto įtrauka 3 Diagrama"/>
    <w:basedOn w:val="Numatytasispastraiposriftas"/>
    <w:link w:val="Pagrindiniotekstotrauka3"/>
    <w:semiHidden/>
    <w:rsid w:val="009B7C4E"/>
    <w:rPr>
      <w:rFonts w:ascii="Times New Roman" w:eastAsia="Times New Roman" w:hAnsi="Times New Roman" w:cs="Times New Roman"/>
      <w:szCs w:val="20"/>
      <w:lang w:val="lt-LT"/>
    </w:rPr>
  </w:style>
  <w:style w:type="paragraph" w:customStyle="1" w:styleId="DiagramaDiagramaDiagrama">
    <w:name w:val="Diagrama Diagrama Diagrama"/>
    <w:basedOn w:val="prastasis"/>
    <w:rsid w:val="009B7C4E"/>
    <w:pPr>
      <w:spacing w:after="160" w:line="240" w:lineRule="exact"/>
    </w:pPr>
    <w:rPr>
      <w:rFonts w:ascii="Tahoma" w:eastAsia="Times New Roman" w:hAnsi="Tahoma"/>
      <w:sz w:val="20"/>
      <w:szCs w:val="20"/>
      <w:lang w:val="en-US"/>
    </w:rPr>
  </w:style>
  <w:style w:type="paragraph" w:styleId="Paprastasistekstas">
    <w:name w:val="Plain Text"/>
    <w:basedOn w:val="prastasis"/>
    <w:link w:val="PaprastasistekstasDiagrama"/>
    <w:uiPriority w:val="99"/>
    <w:unhideWhenUsed/>
    <w:rsid w:val="009B7C4E"/>
    <w:rPr>
      <w:szCs w:val="21"/>
    </w:rPr>
  </w:style>
  <w:style w:type="character" w:customStyle="1" w:styleId="PaprastasistekstasDiagrama">
    <w:name w:val="Paprastasis tekstas Diagrama"/>
    <w:basedOn w:val="Numatytasispastraiposriftas"/>
    <w:link w:val="Paprastasistekstas"/>
    <w:uiPriority w:val="99"/>
    <w:rsid w:val="009B7C4E"/>
    <w:rPr>
      <w:rFonts w:ascii="Calibri" w:eastAsia="Calibri" w:hAnsi="Calibri" w:cs="Times New Roman"/>
      <w:sz w:val="22"/>
      <w:szCs w:val="21"/>
      <w:lang w:val="lt-LT"/>
    </w:rPr>
  </w:style>
  <w:style w:type="paragraph" w:styleId="Debesliotekstas">
    <w:name w:val="Balloon Text"/>
    <w:basedOn w:val="prastasis"/>
    <w:link w:val="DebesliotekstasDiagrama"/>
    <w:uiPriority w:val="99"/>
    <w:semiHidden/>
    <w:unhideWhenUsed/>
    <w:rsid w:val="009B7C4E"/>
    <w:rPr>
      <w:rFonts w:ascii="Lucida Grande" w:hAnsi="Lucida Grande"/>
      <w:sz w:val="18"/>
      <w:szCs w:val="18"/>
    </w:rPr>
  </w:style>
  <w:style w:type="character" w:customStyle="1" w:styleId="DebesliotekstasDiagrama">
    <w:name w:val="Debesėlio tekstas Diagrama"/>
    <w:basedOn w:val="Numatytasispastraiposriftas"/>
    <w:link w:val="Debesliotekstas"/>
    <w:uiPriority w:val="99"/>
    <w:semiHidden/>
    <w:rsid w:val="009B7C4E"/>
    <w:rPr>
      <w:rFonts w:ascii="Lucida Grande" w:eastAsia="Calibri" w:hAnsi="Lucida Grande" w:cs="Times New Roman"/>
      <w:sz w:val="18"/>
      <w:szCs w:val="18"/>
      <w:lang w:val="lt-LT"/>
    </w:rPr>
  </w:style>
  <w:style w:type="character" w:styleId="Perirtashipersaitas">
    <w:name w:val="FollowedHyperlink"/>
    <w:basedOn w:val="Numatytasispastraiposriftas"/>
    <w:uiPriority w:val="99"/>
    <w:semiHidden/>
    <w:unhideWhenUsed/>
    <w:rsid w:val="009B7C4E"/>
    <w:rPr>
      <w:color w:val="800080" w:themeColor="followedHyperlink"/>
      <w:u w:val="single"/>
    </w:rPr>
  </w:style>
  <w:style w:type="character" w:styleId="Komentaronuoroda">
    <w:name w:val="annotation reference"/>
    <w:basedOn w:val="Numatytasispastraiposriftas"/>
    <w:uiPriority w:val="99"/>
    <w:unhideWhenUsed/>
    <w:rsid w:val="009B7C4E"/>
    <w:rPr>
      <w:sz w:val="18"/>
      <w:szCs w:val="18"/>
    </w:rPr>
  </w:style>
  <w:style w:type="paragraph" w:styleId="Komentarotekstas">
    <w:name w:val="annotation text"/>
    <w:aliases w:val=" Char3,Char3"/>
    <w:basedOn w:val="prastasis"/>
    <w:link w:val="KomentarotekstasDiagrama"/>
    <w:uiPriority w:val="99"/>
    <w:unhideWhenUsed/>
    <w:rsid w:val="009B7C4E"/>
    <w:rPr>
      <w:sz w:val="24"/>
      <w:szCs w:val="24"/>
    </w:rPr>
  </w:style>
  <w:style w:type="character" w:customStyle="1" w:styleId="KomentarotekstasDiagrama">
    <w:name w:val="Komentaro tekstas Diagrama"/>
    <w:aliases w:val=" Char3 Diagrama,Char3 Diagrama"/>
    <w:basedOn w:val="Numatytasispastraiposriftas"/>
    <w:link w:val="Komentarotekstas"/>
    <w:uiPriority w:val="99"/>
    <w:rsid w:val="009B7C4E"/>
    <w:rPr>
      <w:rFonts w:ascii="Calibri" w:eastAsia="Calibri" w:hAnsi="Calibri" w:cs="Times New Roman"/>
      <w:lang w:val="lt-LT"/>
    </w:rPr>
  </w:style>
  <w:style w:type="paragraph" w:styleId="Komentarotema">
    <w:name w:val="annotation subject"/>
    <w:basedOn w:val="Komentarotekstas"/>
    <w:next w:val="Komentarotekstas"/>
    <w:link w:val="KomentarotemaDiagrama"/>
    <w:uiPriority w:val="99"/>
    <w:semiHidden/>
    <w:unhideWhenUsed/>
    <w:rsid w:val="009B7C4E"/>
    <w:rPr>
      <w:b/>
      <w:bCs/>
      <w:sz w:val="20"/>
      <w:szCs w:val="20"/>
    </w:rPr>
  </w:style>
  <w:style w:type="character" w:customStyle="1" w:styleId="KomentarotemaDiagrama">
    <w:name w:val="Komentaro tema Diagrama"/>
    <w:basedOn w:val="KomentarotekstasDiagrama"/>
    <w:link w:val="Komentarotema"/>
    <w:uiPriority w:val="99"/>
    <w:semiHidden/>
    <w:rsid w:val="009B7C4E"/>
    <w:rPr>
      <w:rFonts w:ascii="Calibri" w:eastAsia="Calibri" w:hAnsi="Calibri" w:cs="Times New Roman"/>
      <w:b/>
      <w:bCs/>
      <w:sz w:val="20"/>
      <w:szCs w:val="20"/>
      <w:lang w:val="lt-LT"/>
    </w:rPr>
  </w:style>
  <w:style w:type="paragraph" w:styleId="Sraopastraipa">
    <w:name w:val="List Paragraph"/>
    <w:basedOn w:val="prastasis"/>
    <w:link w:val="SraopastraipaDiagrama"/>
    <w:uiPriority w:val="99"/>
    <w:qFormat/>
    <w:rsid w:val="009B7C4E"/>
    <w:pPr>
      <w:ind w:left="720"/>
      <w:contextualSpacing/>
    </w:pPr>
  </w:style>
  <w:style w:type="paragraph" w:styleId="Turinys1">
    <w:name w:val="toc 1"/>
    <w:basedOn w:val="prastasis"/>
    <w:next w:val="prastasis"/>
    <w:autoRedefine/>
    <w:uiPriority w:val="39"/>
    <w:unhideWhenUsed/>
    <w:rsid w:val="009B7C4E"/>
    <w:pPr>
      <w:spacing w:after="100"/>
    </w:pPr>
    <w:rPr>
      <w:rFonts w:ascii="Times New Roman" w:hAnsi="Times New Roman"/>
      <w:sz w:val="24"/>
    </w:rPr>
  </w:style>
  <w:style w:type="paragraph" w:styleId="Antrats">
    <w:name w:val="header"/>
    <w:basedOn w:val="prastasis"/>
    <w:link w:val="AntratsDiagrama"/>
    <w:unhideWhenUsed/>
    <w:rsid w:val="009B7C4E"/>
    <w:pPr>
      <w:tabs>
        <w:tab w:val="center" w:pos="4320"/>
        <w:tab w:val="right" w:pos="8640"/>
      </w:tabs>
    </w:pPr>
  </w:style>
  <w:style w:type="character" w:customStyle="1" w:styleId="AntratsDiagrama">
    <w:name w:val="Antraštės Diagrama"/>
    <w:basedOn w:val="Numatytasispastraiposriftas"/>
    <w:link w:val="Antrats"/>
    <w:rsid w:val="009B7C4E"/>
    <w:rPr>
      <w:rFonts w:ascii="Calibri" w:eastAsia="Calibri" w:hAnsi="Calibri" w:cs="Times New Roman"/>
      <w:sz w:val="22"/>
      <w:szCs w:val="22"/>
      <w:lang w:val="lt-LT"/>
    </w:rPr>
  </w:style>
  <w:style w:type="paragraph" w:customStyle="1" w:styleId="Default">
    <w:name w:val="Default"/>
    <w:rsid w:val="006E0B05"/>
    <w:pPr>
      <w:autoSpaceDE w:val="0"/>
      <w:autoSpaceDN w:val="0"/>
      <w:adjustRightInd w:val="0"/>
    </w:pPr>
    <w:rPr>
      <w:rFonts w:ascii="Times New Roman" w:eastAsia="Times New Roman" w:hAnsi="Times New Roman" w:cs="Times New Roman"/>
      <w:color w:val="000000"/>
    </w:rPr>
  </w:style>
  <w:style w:type="character" w:customStyle="1" w:styleId="SraopastraipaDiagrama">
    <w:name w:val="Sąrašo pastraipa Diagrama"/>
    <w:link w:val="Sraopastraipa"/>
    <w:uiPriority w:val="34"/>
    <w:locked/>
    <w:rsid w:val="009C0CB4"/>
    <w:rPr>
      <w:rFonts w:ascii="Calibri" w:eastAsia="Calibri" w:hAnsi="Calibri" w:cs="Times New Roman"/>
      <w:sz w:val="22"/>
      <w:szCs w:val="22"/>
      <w:lang w:val="lt-LT"/>
    </w:rPr>
  </w:style>
  <w:style w:type="character" w:customStyle="1" w:styleId="Antrat7Diagrama">
    <w:name w:val="Antraštė 7 Diagrama"/>
    <w:basedOn w:val="Numatytasispastraiposriftas"/>
    <w:link w:val="Antrat7"/>
    <w:rsid w:val="00FC06E6"/>
    <w:rPr>
      <w:rFonts w:asciiTheme="majorHAnsi" w:eastAsiaTheme="majorEastAsia" w:hAnsiTheme="majorHAnsi" w:cstheme="majorBidi"/>
      <w:i/>
      <w:iCs/>
      <w:color w:val="404040" w:themeColor="text1" w:themeTint="BF"/>
      <w:sz w:val="22"/>
      <w:szCs w:val="22"/>
      <w:lang w:val="lt-LT"/>
    </w:rPr>
  </w:style>
  <w:style w:type="paragraph" w:customStyle="1" w:styleId="Point1">
    <w:name w:val="Point 1"/>
    <w:basedOn w:val="prastasis"/>
    <w:rsid w:val="00031AFD"/>
    <w:pPr>
      <w:spacing w:before="120" w:after="120"/>
      <w:ind w:left="1418" w:hanging="567"/>
      <w:jc w:val="both"/>
    </w:pPr>
    <w:rPr>
      <w:rFonts w:ascii="Times New Roman" w:eastAsia="Times New Roman" w:hAnsi="Times New Roman"/>
      <w:sz w:val="24"/>
      <w:szCs w:val="24"/>
      <w:lang w:val="en-GB" w:eastAsia="lt-LT"/>
    </w:rPr>
  </w:style>
  <w:style w:type="paragraph" w:styleId="Puslapioinaostekstas">
    <w:name w:val="footnote text"/>
    <w:basedOn w:val="prastasis"/>
    <w:link w:val="PuslapioinaostekstasDiagrama"/>
    <w:uiPriority w:val="99"/>
    <w:unhideWhenUsed/>
    <w:rsid w:val="005A0E3E"/>
    <w:rPr>
      <w:sz w:val="24"/>
      <w:szCs w:val="24"/>
    </w:rPr>
  </w:style>
  <w:style w:type="character" w:customStyle="1" w:styleId="PuslapioinaostekstasDiagrama">
    <w:name w:val="Puslapio išnašos tekstas Diagrama"/>
    <w:basedOn w:val="Numatytasispastraiposriftas"/>
    <w:link w:val="Puslapioinaostekstas"/>
    <w:uiPriority w:val="99"/>
    <w:rsid w:val="005A0E3E"/>
    <w:rPr>
      <w:rFonts w:ascii="Calibri" w:eastAsia="Calibri" w:hAnsi="Calibri" w:cs="Times New Roman"/>
      <w:lang w:val="lt-LT"/>
    </w:rPr>
  </w:style>
  <w:style w:type="character" w:styleId="Puslapioinaosnuoroda">
    <w:name w:val="footnote reference"/>
    <w:basedOn w:val="Numatytasispastraiposriftas"/>
    <w:unhideWhenUsed/>
    <w:rsid w:val="005A0E3E"/>
    <w:rPr>
      <w:vertAlign w:val="superscript"/>
    </w:rPr>
  </w:style>
  <w:style w:type="character" w:styleId="Grietas">
    <w:name w:val="Strong"/>
    <w:basedOn w:val="Numatytasispastraiposriftas"/>
    <w:uiPriority w:val="22"/>
    <w:qFormat/>
    <w:rsid w:val="008D048C"/>
    <w:rPr>
      <w:b/>
      <w:bCs/>
    </w:rPr>
  </w:style>
  <w:style w:type="character" w:customStyle="1" w:styleId="Antrat2Diagrama">
    <w:name w:val="Antraštė 2 Diagrama"/>
    <w:basedOn w:val="Numatytasispastraiposriftas"/>
    <w:link w:val="Antrat2"/>
    <w:uiPriority w:val="9"/>
    <w:semiHidden/>
    <w:rsid w:val="00611BB2"/>
    <w:rPr>
      <w:rFonts w:asciiTheme="majorHAnsi" w:eastAsiaTheme="majorEastAsia" w:hAnsiTheme="majorHAnsi" w:cstheme="majorBidi"/>
      <w:color w:val="365F91" w:themeColor="accent1" w:themeShade="BF"/>
      <w:sz w:val="26"/>
      <w:szCs w:val="26"/>
      <w:lang w:val="lt-LT"/>
    </w:rPr>
  </w:style>
  <w:style w:type="character" w:customStyle="1" w:styleId="Antrat3Diagrama">
    <w:name w:val="Antraštė 3 Diagrama"/>
    <w:basedOn w:val="Numatytasispastraiposriftas"/>
    <w:link w:val="Antrat3"/>
    <w:uiPriority w:val="9"/>
    <w:semiHidden/>
    <w:rsid w:val="00655442"/>
    <w:rPr>
      <w:rFonts w:asciiTheme="majorHAnsi" w:eastAsiaTheme="majorEastAsia" w:hAnsiTheme="majorHAnsi" w:cstheme="majorBidi"/>
      <w:color w:val="243F60" w:themeColor="accent1" w:themeShade="7F"/>
      <w:lang w:val="lt-LT"/>
    </w:rPr>
  </w:style>
  <w:style w:type="paragraph" w:customStyle="1" w:styleId="text-3mezera">
    <w:name w:val="text - 3 mezera"/>
    <w:basedOn w:val="prastasis"/>
    <w:rsid w:val="0011153C"/>
    <w:pPr>
      <w:widowControl w:val="0"/>
      <w:spacing w:before="60" w:line="240" w:lineRule="exact"/>
      <w:jc w:val="both"/>
    </w:pPr>
    <w:rPr>
      <w:rFonts w:ascii="Arial" w:eastAsia="Times New Roman" w:hAnsi="Arial" w:cs="Arial"/>
      <w:sz w:val="24"/>
      <w:szCs w:val="24"/>
      <w:lang w:val="cs-CZ" w:eastAsia="fi-FI"/>
    </w:rPr>
  </w:style>
  <w:style w:type="paragraph" w:styleId="Turinys2">
    <w:name w:val="toc 2"/>
    <w:basedOn w:val="prastasis"/>
    <w:next w:val="prastasis"/>
    <w:autoRedefine/>
    <w:uiPriority w:val="39"/>
    <w:unhideWhenUsed/>
    <w:rsid w:val="00931FE7"/>
    <w:pPr>
      <w:spacing w:after="100"/>
      <w:ind w:left="220"/>
    </w:pPr>
  </w:style>
  <w:style w:type="paragraph" w:styleId="Turinys3">
    <w:name w:val="toc 3"/>
    <w:basedOn w:val="prastasis"/>
    <w:next w:val="prastasis"/>
    <w:autoRedefine/>
    <w:uiPriority w:val="39"/>
    <w:unhideWhenUsed/>
    <w:rsid w:val="00AE3694"/>
    <w:pPr>
      <w:tabs>
        <w:tab w:val="right" w:leader="dot" w:pos="9628"/>
      </w:tabs>
      <w:spacing w:after="100"/>
    </w:pPr>
  </w:style>
  <w:style w:type="table" w:styleId="Lentelstinklelis">
    <w:name w:val="Table Grid"/>
    <w:basedOn w:val="prastojilentel"/>
    <w:uiPriority w:val="59"/>
    <w:rsid w:val="00204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umatytasispastraiposriftas"/>
    <w:rsid w:val="00C5087E"/>
  </w:style>
  <w:style w:type="numbering" w:customStyle="1" w:styleId="Sraonra1">
    <w:name w:val="Sąrašo nėra1"/>
    <w:next w:val="Sraonra"/>
    <w:uiPriority w:val="99"/>
    <w:semiHidden/>
    <w:unhideWhenUsed/>
    <w:rsid w:val="00C5087E"/>
  </w:style>
  <w:style w:type="paragraph" w:customStyle="1" w:styleId="Antrat21">
    <w:name w:val="Antraštė 21"/>
    <w:basedOn w:val="prastasis"/>
    <w:next w:val="prastasis"/>
    <w:uiPriority w:val="9"/>
    <w:semiHidden/>
    <w:unhideWhenUsed/>
    <w:qFormat/>
    <w:rsid w:val="00C5087E"/>
    <w:pPr>
      <w:keepNext/>
      <w:keepLines/>
      <w:spacing w:before="40"/>
      <w:outlineLvl w:val="1"/>
    </w:pPr>
    <w:rPr>
      <w:rFonts w:eastAsia="MS Gothic"/>
      <w:color w:val="365F91"/>
      <w:sz w:val="26"/>
      <w:szCs w:val="26"/>
    </w:rPr>
  </w:style>
  <w:style w:type="paragraph" w:customStyle="1" w:styleId="Antrat31">
    <w:name w:val="Antraštė 31"/>
    <w:basedOn w:val="prastasis"/>
    <w:next w:val="prastasis"/>
    <w:uiPriority w:val="9"/>
    <w:semiHidden/>
    <w:unhideWhenUsed/>
    <w:qFormat/>
    <w:rsid w:val="00C5087E"/>
    <w:pPr>
      <w:keepNext/>
      <w:keepLines/>
      <w:spacing w:before="40"/>
      <w:outlineLvl w:val="2"/>
    </w:pPr>
    <w:rPr>
      <w:rFonts w:eastAsia="MS Gothic"/>
      <w:color w:val="243F60"/>
      <w:sz w:val="24"/>
      <w:szCs w:val="24"/>
    </w:rPr>
  </w:style>
  <w:style w:type="paragraph" w:customStyle="1" w:styleId="Antrat51">
    <w:name w:val="Antraštė 51"/>
    <w:basedOn w:val="prastasis"/>
    <w:next w:val="prastasis"/>
    <w:uiPriority w:val="9"/>
    <w:semiHidden/>
    <w:unhideWhenUsed/>
    <w:qFormat/>
    <w:rsid w:val="00C5087E"/>
    <w:pPr>
      <w:keepNext/>
      <w:keepLines/>
      <w:spacing w:before="200"/>
      <w:outlineLvl w:val="4"/>
    </w:pPr>
    <w:rPr>
      <w:rFonts w:eastAsia="MS Gothic"/>
      <w:color w:val="243F60"/>
    </w:rPr>
  </w:style>
  <w:style w:type="paragraph" w:customStyle="1" w:styleId="Antrat71">
    <w:name w:val="Antraštė 71"/>
    <w:basedOn w:val="prastasis"/>
    <w:next w:val="prastasis"/>
    <w:uiPriority w:val="9"/>
    <w:semiHidden/>
    <w:unhideWhenUsed/>
    <w:qFormat/>
    <w:rsid w:val="00C5087E"/>
    <w:pPr>
      <w:keepNext/>
      <w:keepLines/>
      <w:spacing w:before="200"/>
      <w:outlineLvl w:val="6"/>
    </w:pPr>
    <w:rPr>
      <w:rFonts w:eastAsia="MS Gothic"/>
      <w:i/>
      <w:iCs/>
      <w:color w:val="404040"/>
    </w:rPr>
  </w:style>
  <w:style w:type="numbering" w:customStyle="1" w:styleId="Sraonra11">
    <w:name w:val="Sąrašo nėra11"/>
    <w:next w:val="Sraonra"/>
    <w:uiPriority w:val="99"/>
    <w:semiHidden/>
    <w:unhideWhenUsed/>
    <w:rsid w:val="00C5087E"/>
  </w:style>
  <w:style w:type="paragraph" w:customStyle="1" w:styleId="CharChar1">
    <w:name w:val="Char Char1"/>
    <w:basedOn w:val="prastasis"/>
    <w:next w:val="Pagrindinistekstas"/>
    <w:unhideWhenUsed/>
    <w:qFormat/>
    <w:rsid w:val="00C5087E"/>
    <w:pPr>
      <w:jc w:val="both"/>
    </w:pPr>
    <w:rPr>
      <w:rFonts w:eastAsia="Times New Roman"/>
      <w:sz w:val="24"/>
      <w:szCs w:val="24"/>
      <w:lang w:val="en-US"/>
    </w:rPr>
  </w:style>
  <w:style w:type="character" w:customStyle="1" w:styleId="Perirtashipersaitas1">
    <w:name w:val="Peržiūrėtas hipersaitas1"/>
    <w:basedOn w:val="Numatytasispastraiposriftas"/>
    <w:uiPriority w:val="99"/>
    <w:semiHidden/>
    <w:unhideWhenUsed/>
    <w:rsid w:val="00C5087E"/>
    <w:rPr>
      <w:color w:val="800080"/>
      <w:u w:val="single"/>
    </w:rPr>
  </w:style>
  <w:style w:type="paragraph" w:styleId="Pataisymai">
    <w:name w:val="Revision"/>
    <w:hidden/>
    <w:uiPriority w:val="99"/>
    <w:semiHidden/>
    <w:rsid w:val="00C5087E"/>
    <w:rPr>
      <w:rFonts w:ascii="Calibri" w:eastAsia="Calibri" w:hAnsi="Calibri" w:cs="Times New Roman"/>
      <w:sz w:val="22"/>
      <w:szCs w:val="22"/>
      <w:lang w:val="lt-LT"/>
    </w:rPr>
  </w:style>
  <w:style w:type="character" w:customStyle="1" w:styleId="Antrat5Diagrama1">
    <w:name w:val="Antraštė 5 Diagrama1"/>
    <w:basedOn w:val="Numatytasispastraiposriftas"/>
    <w:uiPriority w:val="9"/>
    <w:semiHidden/>
    <w:rsid w:val="00C5087E"/>
    <w:rPr>
      <w:rFonts w:ascii="Calibri Light" w:eastAsia="Times New Roman" w:hAnsi="Calibri Light" w:cs="Times New Roman"/>
      <w:color w:val="2E74B5"/>
    </w:rPr>
  </w:style>
  <w:style w:type="character" w:customStyle="1" w:styleId="PagrindinistekstasDiagrama1">
    <w:name w:val="Pagrindinis tekstas Diagrama1"/>
    <w:basedOn w:val="Numatytasispastraiposriftas"/>
    <w:uiPriority w:val="99"/>
    <w:semiHidden/>
    <w:rsid w:val="00C5087E"/>
  </w:style>
  <w:style w:type="character" w:customStyle="1" w:styleId="Antrat7Diagrama1">
    <w:name w:val="Antraštė 7 Diagrama1"/>
    <w:basedOn w:val="Numatytasispastraiposriftas"/>
    <w:uiPriority w:val="9"/>
    <w:semiHidden/>
    <w:rsid w:val="00C5087E"/>
    <w:rPr>
      <w:rFonts w:ascii="Calibri Light" w:eastAsia="Times New Roman" w:hAnsi="Calibri Light" w:cs="Times New Roman"/>
      <w:i/>
      <w:iCs/>
      <w:color w:val="1F4D78"/>
    </w:rPr>
  </w:style>
  <w:style w:type="character" w:customStyle="1" w:styleId="Antrat2Diagrama1">
    <w:name w:val="Antraštė 2 Diagrama1"/>
    <w:basedOn w:val="Numatytasispastraiposriftas"/>
    <w:uiPriority w:val="9"/>
    <w:semiHidden/>
    <w:rsid w:val="00C5087E"/>
    <w:rPr>
      <w:rFonts w:ascii="Calibri Light" w:eastAsia="Times New Roman" w:hAnsi="Calibri Light" w:cs="Times New Roman"/>
      <w:color w:val="2E74B5"/>
      <w:sz w:val="26"/>
      <w:szCs w:val="26"/>
    </w:rPr>
  </w:style>
  <w:style w:type="character" w:customStyle="1" w:styleId="Antrat3Diagrama1">
    <w:name w:val="Antraštė 3 Diagrama1"/>
    <w:basedOn w:val="Numatytasispastraiposriftas"/>
    <w:uiPriority w:val="9"/>
    <w:semiHidden/>
    <w:rsid w:val="00C5087E"/>
    <w:rPr>
      <w:rFonts w:ascii="Calibri Light" w:eastAsia="Times New Roman" w:hAnsi="Calibri Light" w:cs="Times New Roman"/>
      <w:color w:val="1F4D78"/>
      <w:sz w:val="24"/>
      <w:szCs w:val="24"/>
    </w:rPr>
  </w:style>
  <w:style w:type="paragraph" w:customStyle="1" w:styleId="m-8611618079640355270msolistparagraph">
    <w:name w:val="m_-8611618079640355270msolistparagraph"/>
    <w:basedOn w:val="prastasis"/>
    <w:rsid w:val="00260698"/>
    <w:pPr>
      <w:spacing w:before="100" w:beforeAutospacing="1" w:after="100" w:afterAutospacing="1"/>
    </w:pPr>
    <w:rPr>
      <w:rFonts w:ascii="Times New Roman" w:eastAsia="Times New Roman" w:hAnsi="Times New Roman"/>
      <w:sz w:val="24"/>
      <w:szCs w:val="24"/>
      <w:lang w:eastAsia="lt-LT"/>
    </w:rPr>
  </w:style>
  <w:style w:type="character" w:customStyle="1" w:styleId="FontStyle23">
    <w:name w:val="Font Style23"/>
    <w:uiPriority w:val="99"/>
    <w:rsid w:val="000E40D7"/>
    <w:rPr>
      <w:rFonts w:ascii="Times New Roman" w:hAnsi="Times New Roman" w:cs="Times New Roman"/>
      <w:sz w:val="20"/>
      <w:szCs w:val="20"/>
    </w:rPr>
  </w:style>
  <w:style w:type="paragraph" w:customStyle="1" w:styleId="Style3">
    <w:name w:val="Style3"/>
    <w:basedOn w:val="prastasis"/>
    <w:uiPriority w:val="99"/>
    <w:rsid w:val="008C7AE2"/>
    <w:pPr>
      <w:widowControl w:val="0"/>
      <w:autoSpaceDE w:val="0"/>
      <w:autoSpaceDN w:val="0"/>
      <w:adjustRightInd w:val="0"/>
      <w:spacing w:line="262" w:lineRule="exact"/>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06102">
      <w:bodyDiv w:val="1"/>
      <w:marLeft w:val="0"/>
      <w:marRight w:val="0"/>
      <w:marTop w:val="0"/>
      <w:marBottom w:val="0"/>
      <w:divBdr>
        <w:top w:val="none" w:sz="0" w:space="0" w:color="auto"/>
        <w:left w:val="none" w:sz="0" w:space="0" w:color="auto"/>
        <w:bottom w:val="none" w:sz="0" w:space="0" w:color="auto"/>
        <w:right w:val="none" w:sz="0" w:space="0" w:color="auto"/>
      </w:divBdr>
    </w:div>
    <w:div w:id="215435552">
      <w:bodyDiv w:val="1"/>
      <w:marLeft w:val="0"/>
      <w:marRight w:val="0"/>
      <w:marTop w:val="0"/>
      <w:marBottom w:val="0"/>
      <w:divBdr>
        <w:top w:val="none" w:sz="0" w:space="0" w:color="auto"/>
        <w:left w:val="none" w:sz="0" w:space="0" w:color="auto"/>
        <w:bottom w:val="none" w:sz="0" w:space="0" w:color="auto"/>
        <w:right w:val="none" w:sz="0" w:space="0" w:color="auto"/>
      </w:divBdr>
    </w:div>
    <w:div w:id="350575820">
      <w:bodyDiv w:val="1"/>
      <w:marLeft w:val="0"/>
      <w:marRight w:val="0"/>
      <w:marTop w:val="0"/>
      <w:marBottom w:val="0"/>
      <w:divBdr>
        <w:top w:val="none" w:sz="0" w:space="0" w:color="auto"/>
        <w:left w:val="none" w:sz="0" w:space="0" w:color="auto"/>
        <w:bottom w:val="none" w:sz="0" w:space="0" w:color="auto"/>
        <w:right w:val="none" w:sz="0" w:space="0" w:color="auto"/>
      </w:divBdr>
    </w:div>
    <w:div w:id="446855653">
      <w:bodyDiv w:val="1"/>
      <w:marLeft w:val="0"/>
      <w:marRight w:val="0"/>
      <w:marTop w:val="0"/>
      <w:marBottom w:val="0"/>
      <w:divBdr>
        <w:top w:val="none" w:sz="0" w:space="0" w:color="auto"/>
        <w:left w:val="none" w:sz="0" w:space="0" w:color="auto"/>
        <w:bottom w:val="none" w:sz="0" w:space="0" w:color="auto"/>
        <w:right w:val="none" w:sz="0" w:space="0" w:color="auto"/>
      </w:divBdr>
    </w:div>
    <w:div w:id="500707663">
      <w:bodyDiv w:val="1"/>
      <w:marLeft w:val="0"/>
      <w:marRight w:val="0"/>
      <w:marTop w:val="0"/>
      <w:marBottom w:val="0"/>
      <w:divBdr>
        <w:top w:val="none" w:sz="0" w:space="0" w:color="auto"/>
        <w:left w:val="none" w:sz="0" w:space="0" w:color="auto"/>
        <w:bottom w:val="none" w:sz="0" w:space="0" w:color="auto"/>
        <w:right w:val="none" w:sz="0" w:space="0" w:color="auto"/>
      </w:divBdr>
    </w:div>
    <w:div w:id="636640366">
      <w:bodyDiv w:val="1"/>
      <w:marLeft w:val="0"/>
      <w:marRight w:val="0"/>
      <w:marTop w:val="0"/>
      <w:marBottom w:val="0"/>
      <w:divBdr>
        <w:top w:val="none" w:sz="0" w:space="0" w:color="auto"/>
        <w:left w:val="none" w:sz="0" w:space="0" w:color="auto"/>
        <w:bottom w:val="none" w:sz="0" w:space="0" w:color="auto"/>
        <w:right w:val="none" w:sz="0" w:space="0" w:color="auto"/>
      </w:divBdr>
    </w:div>
    <w:div w:id="653337921">
      <w:bodyDiv w:val="1"/>
      <w:marLeft w:val="0"/>
      <w:marRight w:val="0"/>
      <w:marTop w:val="0"/>
      <w:marBottom w:val="0"/>
      <w:divBdr>
        <w:top w:val="none" w:sz="0" w:space="0" w:color="auto"/>
        <w:left w:val="none" w:sz="0" w:space="0" w:color="auto"/>
        <w:bottom w:val="none" w:sz="0" w:space="0" w:color="auto"/>
        <w:right w:val="none" w:sz="0" w:space="0" w:color="auto"/>
      </w:divBdr>
    </w:div>
    <w:div w:id="683674059">
      <w:bodyDiv w:val="1"/>
      <w:marLeft w:val="0"/>
      <w:marRight w:val="0"/>
      <w:marTop w:val="0"/>
      <w:marBottom w:val="0"/>
      <w:divBdr>
        <w:top w:val="none" w:sz="0" w:space="0" w:color="auto"/>
        <w:left w:val="none" w:sz="0" w:space="0" w:color="auto"/>
        <w:bottom w:val="none" w:sz="0" w:space="0" w:color="auto"/>
        <w:right w:val="none" w:sz="0" w:space="0" w:color="auto"/>
      </w:divBdr>
    </w:div>
    <w:div w:id="730885611">
      <w:bodyDiv w:val="1"/>
      <w:marLeft w:val="0"/>
      <w:marRight w:val="0"/>
      <w:marTop w:val="0"/>
      <w:marBottom w:val="0"/>
      <w:divBdr>
        <w:top w:val="none" w:sz="0" w:space="0" w:color="auto"/>
        <w:left w:val="none" w:sz="0" w:space="0" w:color="auto"/>
        <w:bottom w:val="none" w:sz="0" w:space="0" w:color="auto"/>
        <w:right w:val="none" w:sz="0" w:space="0" w:color="auto"/>
      </w:divBdr>
    </w:div>
    <w:div w:id="747843485">
      <w:bodyDiv w:val="1"/>
      <w:marLeft w:val="0"/>
      <w:marRight w:val="0"/>
      <w:marTop w:val="0"/>
      <w:marBottom w:val="0"/>
      <w:divBdr>
        <w:top w:val="none" w:sz="0" w:space="0" w:color="auto"/>
        <w:left w:val="none" w:sz="0" w:space="0" w:color="auto"/>
        <w:bottom w:val="none" w:sz="0" w:space="0" w:color="auto"/>
        <w:right w:val="none" w:sz="0" w:space="0" w:color="auto"/>
      </w:divBdr>
    </w:div>
    <w:div w:id="771124337">
      <w:bodyDiv w:val="1"/>
      <w:marLeft w:val="0"/>
      <w:marRight w:val="0"/>
      <w:marTop w:val="0"/>
      <w:marBottom w:val="0"/>
      <w:divBdr>
        <w:top w:val="none" w:sz="0" w:space="0" w:color="auto"/>
        <w:left w:val="none" w:sz="0" w:space="0" w:color="auto"/>
        <w:bottom w:val="none" w:sz="0" w:space="0" w:color="auto"/>
        <w:right w:val="none" w:sz="0" w:space="0" w:color="auto"/>
      </w:divBdr>
    </w:div>
    <w:div w:id="791748555">
      <w:bodyDiv w:val="1"/>
      <w:marLeft w:val="0"/>
      <w:marRight w:val="0"/>
      <w:marTop w:val="0"/>
      <w:marBottom w:val="0"/>
      <w:divBdr>
        <w:top w:val="none" w:sz="0" w:space="0" w:color="auto"/>
        <w:left w:val="none" w:sz="0" w:space="0" w:color="auto"/>
        <w:bottom w:val="none" w:sz="0" w:space="0" w:color="auto"/>
        <w:right w:val="none" w:sz="0" w:space="0" w:color="auto"/>
      </w:divBdr>
    </w:div>
    <w:div w:id="826479257">
      <w:bodyDiv w:val="1"/>
      <w:marLeft w:val="0"/>
      <w:marRight w:val="0"/>
      <w:marTop w:val="0"/>
      <w:marBottom w:val="0"/>
      <w:divBdr>
        <w:top w:val="none" w:sz="0" w:space="0" w:color="auto"/>
        <w:left w:val="none" w:sz="0" w:space="0" w:color="auto"/>
        <w:bottom w:val="none" w:sz="0" w:space="0" w:color="auto"/>
        <w:right w:val="none" w:sz="0" w:space="0" w:color="auto"/>
      </w:divBdr>
    </w:div>
    <w:div w:id="1002318815">
      <w:bodyDiv w:val="1"/>
      <w:marLeft w:val="0"/>
      <w:marRight w:val="0"/>
      <w:marTop w:val="0"/>
      <w:marBottom w:val="0"/>
      <w:divBdr>
        <w:top w:val="none" w:sz="0" w:space="0" w:color="auto"/>
        <w:left w:val="none" w:sz="0" w:space="0" w:color="auto"/>
        <w:bottom w:val="none" w:sz="0" w:space="0" w:color="auto"/>
        <w:right w:val="none" w:sz="0" w:space="0" w:color="auto"/>
      </w:divBdr>
    </w:div>
    <w:div w:id="1034501181">
      <w:bodyDiv w:val="1"/>
      <w:marLeft w:val="0"/>
      <w:marRight w:val="0"/>
      <w:marTop w:val="0"/>
      <w:marBottom w:val="0"/>
      <w:divBdr>
        <w:top w:val="none" w:sz="0" w:space="0" w:color="auto"/>
        <w:left w:val="none" w:sz="0" w:space="0" w:color="auto"/>
        <w:bottom w:val="none" w:sz="0" w:space="0" w:color="auto"/>
        <w:right w:val="none" w:sz="0" w:space="0" w:color="auto"/>
      </w:divBdr>
    </w:div>
    <w:div w:id="1077240457">
      <w:bodyDiv w:val="1"/>
      <w:marLeft w:val="0"/>
      <w:marRight w:val="0"/>
      <w:marTop w:val="0"/>
      <w:marBottom w:val="0"/>
      <w:divBdr>
        <w:top w:val="none" w:sz="0" w:space="0" w:color="auto"/>
        <w:left w:val="none" w:sz="0" w:space="0" w:color="auto"/>
        <w:bottom w:val="none" w:sz="0" w:space="0" w:color="auto"/>
        <w:right w:val="none" w:sz="0" w:space="0" w:color="auto"/>
      </w:divBdr>
    </w:div>
    <w:div w:id="1159929332">
      <w:bodyDiv w:val="1"/>
      <w:marLeft w:val="0"/>
      <w:marRight w:val="0"/>
      <w:marTop w:val="0"/>
      <w:marBottom w:val="0"/>
      <w:divBdr>
        <w:top w:val="none" w:sz="0" w:space="0" w:color="auto"/>
        <w:left w:val="none" w:sz="0" w:space="0" w:color="auto"/>
        <w:bottom w:val="none" w:sz="0" w:space="0" w:color="auto"/>
        <w:right w:val="none" w:sz="0" w:space="0" w:color="auto"/>
      </w:divBdr>
    </w:div>
    <w:div w:id="1621569594">
      <w:bodyDiv w:val="1"/>
      <w:marLeft w:val="0"/>
      <w:marRight w:val="0"/>
      <w:marTop w:val="0"/>
      <w:marBottom w:val="0"/>
      <w:divBdr>
        <w:top w:val="none" w:sz="0" w:space="0" w:color="auto"/>
        <w:left w:val="none" w:sz="0" w:space="0" w:color="auto"/>
        <w:bottom w:val="none" w:sz="0" w:space="0" w:color="auto"/>
        <w:right w:val="none" w:sz="0" w:space="0" w:color="auto"/>
      </w:divBdr>
    </w:div>
    <w:div w:id="1654480048">
      <w:bodyDiv w:val="1"/>
      <w:marLeft w:val="0"/>
      <w:marRight w:val="0"/>
      <w:marTop w:val="0"/>
      <w:marBottom w:val="0"/>
      <w:divBdr>
        <w:top w:val="none" w:sz="0" w:space="0" w:color="auto"/>
        <w:left w:val="none" w:sz="0" w:space="0" w:color="auto"/>
        <w:bottom w:val="none" w:sz="0" w:space="0" w:color="auto"/>
        <w:right w:val="none" w:sz="0" w:space="0" w:color="auto"/>
      </w:divBdr>
    </w:div>
    <w:div w:id="1657302727">
      <w:bodyDiv w:val="1"/>
      <w:marLeft w:val="0"/>
      <w:marRight w:val="0"/>
      <w:marTop w:val="0"/>
      <w:marBottom w:val="0"/>
      <w:divBdr>
        <w:top w:val="none" w:sz="0" w:space="0" w:color="auto"/>
        <w:left w:val="none" w:sz="0" w:space="0" w:color="auto"/>
        <w:bottom w:val="none" w:sz="0" w:space="0" w:color="auto"/>
        <w:right w:val="none" w:sz="0" w:space="0" w:color="auto"/>
      </w:divBdr>
    </w:div>
    <w:div w:id="1681392479">
      <w:bodyDiv w:val="1"/>
      <w:marLeft w:val="0"/>
      <w:marRight w:val="0"/>
      <w:marTop w:val="0"/>
      <w:marBottom w:val="0"/>
      <w:divBdr>
        <w:top w:val="none" w:sz="0" w:space="0" w:color="auto"/>
        <w:left w:val="none" w:sz="0" w:space="0" w:color="auto"/>
        <w:bottom w:val="none" w:sz="0" w:space="0" w:color="auto"/>
        <w:right w:val="none" w:sz="0" w:space="0" w:color="auto"/>
      </w:divBdr>
    </w:div>
    <w:div w:id="1730613143">
      <w:bodyDiv w:val="1"/>
      <w:marLeft w:val="0"/>
      <w:marRight w:val="0"/>
      <w:marTop w:val="0"/>
      <w:marBottom w:val="0"/>
      <w:divBdr>
        <w:top w:val="none" w:sz="0" w:space="0" w:color="auto"/>
        <w:left w:val="none" w:sz="0" w:space="0" w:color="auto"/>
        <w:bottom w:val="none" w:sz="0" w:space="0" w:color="auto"/>
        <w:right w:val="none" w:sz="0" w:space="0" w:color="auto"/>
      </w:divBdr>
    </w:div>
    <w:div w:id="1751585590">
      <w:bodyDiv w:val="1"/>
      <w:marLeft w:val="0"/>
      <w:marRight w:val="0"/>
      <w:marTop w:val="0"/>
      <w:marBottom w:val="0"/>
      <w:divBdr>
        <w:top w:val="none" w:sz="0" w:space="0" w:color="auto"/>
        <w:left w:val="none" w:sz="0" w:space="0" w:color="auto"/>
        <w:bottom w:val="none" w:sz="0" w:space="0" w:color="auto"/>
        <w:right w:val="none" w:sz="0" w:space="0" w:color="auto"/>
      </w:divBdr>
    </w:div>
    <w:div w:id="1767073264">
      <w:bodyDiv w:val="1"/>
      <w:marLeft w:val="0"/>
      <w:marRight w:val="0"/>
      <w:marTop w:val="0"/>
      <w:marBottom w:val="0"/>
      <w:divBdr>
        <w:top w:val="none" w:sz="0" w:space="0" w:color="auto"/>
        <w:left w:val="none" w:sz="0" w:space="0" w:color="auto"/>
        <w:bottom w:val="none" w:sz="0" w:space="0" w:color="auto"/>
        <w:right w:val="none" w:sz="0" w:space="0" w:color="auto"/>
      </w:divBdr>
    </w:div>
    <w:div w:id="1910384357">
      <w:bodyDiv w:val="1"/>
      <w:marLeft w:val="0"/>
      <w:marRight w:val="0"/>
      <w:marTop w:val="0"/>
      <w:marBottom w:val="0"/>
      <w:divBdr>
        <w:top w:val="none" w:sz="0" w:space="0" w:color="auto"/>
        <w:left w:val="none" w:sz="0" w:space="0" w:color="auto"/>
        <w:bottom w:val="none" w:sz="0" w:space="0" w:color="auto"/>
        <w:right w:val="none" w:sz="0" w:space="0" w:color="auto"/>
      </w:divBdr>
    </w:div>
    <w:div w:id="1974208442">
      <w:bodyDiv w:val="1"/>
      <w:marLeft w:val="0"/>
      <w:marRight w:val="0"/>
      <w:marTop w:val="0"/>
      <w:marBottom w:val="0"/>
      <w:divBdr>
        <w:top w:val="none" w:sz="0" w:space="0" w:color="auto"/>
        <w:left w:val="none" w:sz="0" w:space="0" w:color="auto"/>
        <w:bottom w:val="none" w:sz="0" w:space="0" w:color="auto"/>
        <w:right w:val="none" w:sz="0" w:space="0" w:color="auto"/>
      </w:divBdr>
    </w:div>
    <w:div w:id="2092504412">
      <w:bodyDiv w:val="1"/>
      <w:marLeft w:val="0"/>
      <w:marRight w:val="0"/>
      <w:marTop w:val="0"/>
      <w:marBottom w:val="0"/>
      <w:divBdr>
        <w:top w:val="none" w:sz="0" w:space="0" w:color="auto"/>
        <w:left w:val="none" w:sz="0" w:space="0" w:color="auto"/>
        <w:bottom w:val="none" w:sz="0" w:space="0" w:color="auto"/>
        <w:right w:val="none" w:sz="0" w:space="0" w:color="auto"/>
      </w:divBdr>
    </w:div>
    <w:div w:id="20935476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nius.lt/" TargetMode="External"/><Relationship Id="rId13" Type="http://schemas.openxmlformats.org/officeDocument/2006/relationships/hyperlink" Target="https://pirkimai.eviesiejipirkimai.lt/" TargetMode="External"/><Relationship Id="rId18" Type="http://schemas.openxmlformats.org/officeDocument/2006/relationships/hyperlink" Target="file:///C:\Users\Dell17_1\My%20Cloud\laimonui\GRINDA\2016-08-29\I-II%20skyrius_GelezinioV%20160803.docx" TargetMode="External"/><Relationship Id="rId26" Type="http://schemas.openxmlformats.org/officeDocument/2006/relationships/hyperlink" Target="file:///C:\Users\Dell17_1\My%20Cloud\laimonui\GRINDA\2016-08-29\I-II%20skyrius_GelezinioV%20160803.docx" TargetMode="External"/><Relationship Id="rId39" Type="http://schemas.openxmlformats.org/officeDocument/2006/relationships/hyperlink" Target="https://www.apva.lt/ckfinder/userfiles/files/FIDIC_geltonas_galutinis_maziausia_kaina.doc" TargetMode="External"/><Relationship Id="rId3" Type="http://schemas.openxmlformats.org/officeDocument/2006/relationships/styles" Target="styles.xml"/><Relationship Id="rId21" Type="http://schemas.openxmlformats.org/officeDocument/2006/relationships/hyperlink" Target="file:///C:\Users\Dell17_1\My%20Cloud\laimonui\GRINDA\2016-08-29\I-II%20skyrius_GelezinioV%20160803.docx" TargetMode="External"/><Relationship Id="rId34" Type="http://schemas.openxmlformats.org/officeDocument/2006/relationships/hyperlink" Target="file:///C:\Users\Dell17_1\My%20Cloud\laimonui\GRINDA\2016-08-29\I-II%20skyrius_GelezinioV%20160803.docx"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C:\Users\Dell17_1\My%20Cloud\laimonui\GRINDA\2016-08-29\I-II%20skyrius_GelezinioV%20160803.docx" TargetMode="External"/><Relationship Id="rId25" Type="http://schemas.openxmlformats.org/officeDocument/2006/relationships/hyperlink" Target="file:///C:\Users\Dell17_1\My%20Cloud\laimonui\GRINDA\2016-08-29\I-II%20skyrius_GelezinioV%20160803.docx" TargetMode="External"/><Relationship Id="rId33" Type="http://schemas.openxmlformats.org/officeDocument/2006/relationships/hyperlink" Target="file:///C:\Users\Dell17_1\My%20Cloud\laimonui\GRINDA\2016-08-29\I-II%20skyrius_GelezinioV%20160803.docx"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file:///C:\Users\Dell17_1\My%20Cloud\laimonui\GRINDA\2016-08-29\I-II%20skyrius_GelezinioV%20160803.docx" TargetMode="External"/><Relationship Id="rId20" Type="http://schemas.openxmlformats.org/officeDocument/2006/relationships/hyperlink" Target="file:///C:\Users\Dell17_1\My%20Cloud\laimonui\GRINDA\2016-08-29\I-II%20skyrius_GelezinioV%20160803.docx" TargetMode="External"/><Relationship Id="rId29" Type="http://schemas.openxmlformats.org/officeDocument/2006/relationships/hyperlink" Target="file:///C:\Users\Dell17_1\My%20Cloud\laimonui\GRINDA\2016-08-29\I-II%20skyrius_GelezinioV%20160803.docx" TargetMode="External"/><Relationship Id="rId41" Type="http://schemas.openxmlformats.org/officeDocument/2006/relationships/hyperlink" Target="http://www.apva.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file:///C:\Users\Dell17_1\My%20Cloud\laimonui\GRINDA\2016-08-29\I-II%20skyrius_GelezinioV%20160803.docx" TargetMode="External"/><Relationship Id="rId32" Type="http://schemas.openxmlformats.org/officeDocument/2006/relationships/hyperlink" Target="file:///C:\Users\Dell17_1\My%20Cloud\laimonui\GRINDA\2016-08-29\I-II%20skyrius_GelezinioV%20160803.docx" TargetMode="External"/><Relationship Id="rId37" Type="http://schemas.openxmlformats.org/officeDocument/2006/relationships/hyperlink" Target="file:///C:\Users\Dell17_1\My%20Cloud\laimonui\GRINDA\2016-08-29\I-II%20skyrius_GelezinioV%20160803.docx" TargetMode="External"/><Relationship Id="rId40" Type="http://schemas.openxmlformats.org/officeDocument/2006/relationships/hyperlink" Target="https://www.apva.lt/ckfinder/userfiles/files/FIDIC_geltonas_galutinis_maziausia_kaina.doc" TargetMode="External"/><Relationship Id="rId5" Type="http://schemas.openxmlformats.org/officeDocument/2006/relationships/webSettings" Target="webSettings.xml"/><Relationship Id="rId15" Type="http://schemas.openxmlformats.org/officeDocument/2006/relationships/hyperlink" Target="file:///C:\Users\Dell17_1\My%20Cloud\laimonui\GRINDA\2016-08-29\I-II%20skyrius_GelezinioV%20160803.docx" TargetMode="External"/><Relationship Id="rId23" Type="http://schemas.openxmlformats.org/officeDocument/2006/relationships/hyperlink" Target="file:///C:\Users\Dell17_1\My%20Cloud\laimonui\GRINDA\2016-08-29\I-II%20skyrius_GelezinioV%20160803.docx" TargetMode="External"/><Relationship Id="rId28" Type="http://schemas.openxmlformats.org/officeDocument/2006/relationships/hyperlink" Target="file:///C:\Users\Dell17_1\My%20Cloud\laimonui\GRINDA\2016-08-29\I-II%20skyrius_GelezinioV%20160803.docx" TargetMode="External"/><Relationship Id="rId36" Type="http://schemas.openxmlformats.org/officeDocument/2006/relationships/hyperlink" Target="file:///C:\Users\Dell17_1\My%20Cloud\laimonui\GRINDA\2016-08-29\I-II%20skyrius_GelezinioV%20160803.docx" TargetMode="External"/><Relationship Id="rId10" Type="http://schemas.openxmlformats.org/officeDocument/2006/relationships/image" Target="media/image2.jpeg"/><Relationship Id="rId19" Type="http://schemas.openxmlformats.org/officeDocument/2006/relationships/hyperlink" Target="file:///C:\Users\Dell17_1\My%20Cloud\laimonui\GRINDA\2016-08-29\I-II%20skyrius_GelezinioV%20160803.docx" TargetMode="External"/><Relationship Id="rId31" Type="http://schemas.openxmlformats.org/officeDocument/2006/relationships/hyperlink" Target="file:///C:\Users\Dell17_1\My%20Cloud\laimonui\GRINDA\2016-08-29\I-II%20skyrius_GelezinioV%20160803.doc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vpt.lrv.lt/uploads/vpt/documents/files/uzsifravimo_instrukcija.pdf" TargetMode="External"/><Relationship Id="rId22" Type="http://schemas.openxmlformats.org/officeDocument/2006/relationships/hyperlink" Target="file:///C:\Users\Dell17_1\My%20Cloud\laimonui\GRINDA\2016-08-29\I-II%20skyrius_GelezinioV%20160803.docx" TargetMode="External"/><Relationship Id="rId27" Type="http://schemas.openxmlformats.org/officeDocument/2006/relationships/hyperlink" Target="file:///C:\Users\Dell17_1\My%20Cloud\laimonui\GRINDA\2016-08-29\I-II%20skyrius_GelezinioV%20160803.docx" TargetMode="External"/><Relationship Id="rId30" Type="http://schemas.openxmlformats.org/officeDocument/2006/relationships/hyperlink" Target="file:///C:\Users\Dell17_1\My%20Cloud\laimonui\GRINDA\2016-08-29\I-II%20skyrius_GelezinioV%20160803.docx" TargetMode="External"/><Relationship Id="rId35" Type="http://schemas.openxmlformats.org/officeDocument/2006/relationships/hyperlink" Target="file:///C:\Users\Dell17_1\My%20Cloud\laimonui\GRINDA\2016-08-29\I-II%20skyrius_GelezinioV%20160803.docx"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fidic.org/bookshop/" TargetMode="External"/><Relationship Id="rId1" Type="http://schemas.openxmlformats.org/officeDocument/2006/relationships/hyperlink" Target="http://www.sweco.lt/lt/Lithuania/Apie-Sweco/Leidy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50B7-BBDF-4B27-9B40-FB23D184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56</Pages>
  <Words>91970</Words>
  <Characters>52424</Characters>
  <Application>Microsoft Office Word</Application>
  <DocSecurity>0</DocSecurity>
  <Lines>436</Lines>
  <Paragraphs>288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 Pociuvienė</cp:lastModifiedBy>
  <cp:revision>15</cp:revision>
  <cp:lastPrinted>2016-12-27T06:57:00Z</cp:lastPrinted>
  <dcterms:created xsi:type="dcterms:W3CDTF">2016-12-21T09:55:00Z</dcterms:created>
  <dcterms:modified xsi:type="dcterms:W3CDTF">2016-12-27T10:28:00Z</dcterms:modified>
</cp:coreProperties>
</file>